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62" w:rsidRPr="009A01CA" w:rsidRDefault="00B86962">
      <w:pPr>
        <w:spacing w:after="0" w:line="259" w:lineRule="auto"/>
        <w:ind w:left="-1" w:right="0" w:firstLine="0"/>
        <w:jc w:val="left"/>
        <w:rPr>
          <w:rFonts w:ascii="Times New Roman" w:hAnsi="Times New Roman" w:cs="Times New Roman"/>
          <w:szCs w:val="24"/>
        </w:rPr>
      </w:pPr>
    </w:p>
    <w:p w:rsidR="00B86962" w:rsidRPr="009A01CA" w:rsidRDefault="00C86246">
      <w:pPr>
        <w:spacing w:after="320" w:line="259" w:lineRule="auto"/>
        <w:ind w:left="0" w:right="1584" w:firstLine="0"/>
        <w:jc w:val="center"/>
        <w:rPr>
          <w:rFonts w:ascii="Times New Roman" w:hAnsi="Times New Roman" w:cs="Times New Roman"/>
          <w:szCs w:val="24"/>
        </w:rPr>
      </w:pPr>
      <w:r w:rsidRPr="009A01CA">
        <w:rPr>
          <w:rFonts w:ascii="Times New Roman" w:eastAsia="Arial" w:hAnsi="Times New Roman" w:cs="Times New Roman"/>
          <w:szCs w:val="24"/>
        </w:rPr>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0" w:line="259" w:lineRule="auto"/>
        <w:ind w:left="59" w:right="0" w:firstLine="0"/>
        <w:jc w:val="center"/>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6D1BBA" w:rsidP="006D1BBA">
      <w:pPr>
        <w:spacing w:after="44"/>
        <w:ind w:right="0"/>
        <w:jc w:val="right"/>
        <w:rPr>
          <w:rFonts w:ascii="Times New Roman" w:hAnsi="Times New Roman" w:cs="Times New Roman"/>
          <w:szCs w:val="24"/>
        </w:rPr>
      </w:pPr>
      <w:r>
        <w:rPr>
          <w:rFonts w:ascii="Times New Roman" w:hAnsi="Times New Roman" w:cs="Times New Roman"/>
          <w:b/>
          <w:szCs w:val="24"/>
        </w:rPr>
        <w:t>Aprobat la</w:t>
      </w:r>
      <w:r w:rsidR="00C86246" w:rsidRPr="009A01CA">
        <w:rPr>
          <w:rFonts w:ascii="Times New Roman" w:hAnsi="Times New Roman" w:cs="Times New Roman"/>
          <w:b/>
          <w:szCs w:val="24"/>
        </w:rPr>
        <w:t xml:space="preserve"> C</w:t>
      </w:r>
      <w:r>
        <w:rPr>
          <w:rFonts w:ascii="Times New Roman" w:hAnsi="Times New Roman" w:cs="Times New Roman"/>
          <w:b/>
          <w:szCs w:val="24"/>
        </w:rPr>
        <w:t xml:space="preserve">onsiliul </w:t>
      </w:r>
      <w:proofErr w:type="gramStart"/>
      <w:r w:rsidR="00C86246" w:rsidRPr="009A01CA">
        <w:rPr>
          <w:rFonts w:ascii="Times New Roman" w:hAnsi="Times New Roman" w:cs="Times New Roman"/>
          <w:b/>
          <w:szCs w:val="24"/>
        </w:rPr>
        <w:t>A</w:t>
      </w:r>
      <w:r>
        <w:rPr>
          <w:rFonts w:ascii="Times New Roman" w:hAnsi="Times New Roman" w:cs="Times New Roman"/>
          <w:b/>
          <w:szCs w:val="24"/>
        </w:rPr>
        <w:t xml:space="preserve">dministrativ </w:t>
      </w:r>
      <w:r w:rsidR="00C86246" w:rsidRPr="009A01CA">
        <w:rPr>
          <w:rFonts w:ascii="Times New Roman" w:hAnsi="Times New Roman" w:cs="Times New Roman"/>
          <w:b/>
          <w:szCs w:val="24"/>
        </w:rPr>
        <w:t xml:space="preserve"> din</w:t>
      </w:r>
      <w:proofErr w:type="gramEnd"/>
      <w:r w:rsidR="00C86246" w:rsidRPr="009A01CA">
        <w:rPr>
          <w:rFonts w:ascii="Times New Roman" w:hAnsi="Times New Roman" w:cs="Times New Roman"/>
          <w:b/>
          <w:szCs w:val="24"/>
        </w:rPr>
        <w:t xml:space="preserve"> </w:t>
      </w:r>
      <w:r w:rsidR="00BD5B16" w:rsidRPr="009A01CA">
        <w:rPr>
          <w:rFonts w:ascii="Times New Roman" w:hAnsi="Times New Roman" w:cs="Times New Roman"/>
          <w:b/>
          <w:szCs w:val="24"/>
        </w:rPr>
        <w:t>____________</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65"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9A01CA" w:rsidRDefault="009A01CA">
      <w:pPr>
        <w:spacing w:after="0" w:line="259" w:lineRule="auto"/>
        <w:ind w:left="86" w:right="0" w:firstLine="0"/>
        <w:jc w:val="center"/>
        <w:rPr>
          <w:rFonts w:ascii="Times New Roman" w:hAnsi="Times New Roman" w:cs="Times New Roman"/>
          <w:b/>
          <w:szCs w:val="24"/>
        </w:rPr>
      </w:pPr>
    </w:p>
    <w:p w:rsidR="009A01CA" w:rsidRDefault="009A01CA">
      <w:pPr>
        <w:spacing w:after="0" w:line="259" w:lineRule="auto"/>
        <w:ind w:left="86" w:right="0" w:firstLine="0"/>
        <w:jc w:val="center"/>
        <w:rPr>
          <w:rFonts w:ascii="Times New Roman" w:hAnsi="Times New Roman" w:cs="Times New Roman"/>
          <w:b/>
          <w:szCs w:val="24"/>
        </w:rPr>
      </w:pPr>
    </w:p>
    <w:p w:rsidR="009A01CA" w:rsidRDefault="009A01CA">
      <w:pPr>
        <w:spacing w:after="0" w:line="259" w:lineRule="auto"/>
        <w:ind w:left="86" w:right="0" w:firstLine="0"/>
        <w:jc w:val="center"/>
        <w:rPr>
          <w:rFonts w:ascii="Times New Roman" w:hAnsi="Times New Roman" w:cs="Times New Roman"/>
          <w:b/>
          <w:szCs w:val="24"/>
        </w:rPr>
      </w:pPr>
    </w:p>
    <w:p w:rsidR="00B86962" w:rsidRPr="009A01CA" w:rsidRDefault="00C86246">
      <w:pPr>
        <w:spacing w:after="0" w:line="259" w:lineRule="auto"/>
        <w:ind w:left="86" w:right="0" w:firstLine="0"/>
        <w:jc w:val="center"/>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17" w:line="259" w:lineRule="auto"/>
        <w:ind w:left="63" w:right="0" w:firstLine="0"/>
        <w:jc w:val="center"/>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0" w:line="259" w:lineRule="auto"/>
        <w:ind w:left="95" w:right="0" w:firstLine="0"/>
        <w:jc w:val="center"/>
        <w:rPr>
          <w:rFonts w:ascii="Times New Roman" w:hAnsi="Times New Roman" w:cs="Times New Roman"/>
          <w:szCs w:val="24"/>
        </w:rPr>
      </w:pPr>
      <w:r w:rsidRPr="009A01CA">
        <w:rPr>
          <w:rFonts w:ascii="Times New Roman" w:eastAsia="Arial" w:hAnsi="Times New Roman" w:cs="Times New Roman"/>
          <w:b/>
          <w:szCs w:val="24"/>
        </w:rPr>
        <w:t xml:space="preserve"> </w:t>
      </w:r>
    </w:p>
    <w:p w:rsidR="00B86962" w:rsidRPr="009A01CA" w:rsidRDefault="00C86246">
      <w:pPr>
        <w:spacing w:after="0" w:line="259" w:lineRule="auto"/>
        <w:ind w:left="95" w:right="0" w:firstLine="0"/>
        <w:jc w:val="center"/>
        <w:rPr>
          <w:rFonts w:ascii="Times New Roman" w:hAnsi="Times New Roman" w:cs="Times New Roman"/>
          <w:szCs w:val="24"/>
        </w:rPr>
      </w:pPr>
      <w:r w:rsidRPr="009A01CA">
        <w:rPr>
          <w:rFonts w:ascii="Times New Roman" w:eastAsia="Arial" w:hAnsi="Times New Roman" w:cs="Times New Roman"/>
          <w:b/>
          <w:szCs w:val="24"/>
        </w:rPr>
        <w:t xml:space="preserve"> </w:t>
      </w:r>
    </w:p>
    <w:p w:rsidR="00B86962" w:rsidRPr="009A01CA" w:rsidRDefault="00C86246">
      <w:pPr>
        <w:spacing w:after="10" w:line="259" w:lineRule="auto"/>
        <w:ind w:left="95" w:right="0" w:firstLine="0"/>
        <w:jc w:val="center"/>
        <w:rPr>
          <w:rFonts w:ascii="Times New Roman" w:hAnsi="Times New Roman" w:cs="Times New Roman"/>
          <w:sz w:val="44"/>
          <w:szCs w:val="44"/>
        </w:rPr>
      </w:pPr>
      <w:r w:rsidRPr="009A01CA">
        <w:rPr>
          <w:rFonts w:ascii="Times New Roman" w:eastAsia="Arial" w:hAnsi="Times New Roman" w:cs="Times New Roman"/>
          <w:b/>
          <w:sz w:val="44"/>
          <w:szCs w:val="44"/>
        </w:rPr>
        <w:t xml:space="preserve"> </w:t>
      </w:r>
    </w:p>
    <w:p w:rsidR="00B86962" w:rsidRPr="009A01CA" w:rsidRDefault="00BE15BF" w:rsidP="00BE15BF">
      <w:pPr>
        <w:spacing w:after="0" w:line="259" w:lineRule="auto"/>
        <w:ind w:left="0" w:right="2523" w:firstLine="0"/>
        <w:jc w:val="center"/>
        <w:rPr>
          <w:rFonts w:ascii="Times New Roman" w:hAnsi="Times New Roman" w:cs="Times New Roman"/>
          <w:sz w:val="44"/>
          <w:szCs w:val="44"/>
        </w:rPr>
      </w:pPr>
      <w:r>
        <w:rPr>
          <w:rFonts w:ascii="Times New Roman" w:eastAsia="Arial" w:hAnsi="Times New Roman" w:cs="Times New Roman"/>
          <w:b/>
          <w:sz w:val="44"/>
          <w:szCs w:val="44"/>
        </w:rPr>
        <w:t xml:space="preserve">               </w:t>
      </w:r>
      <w:r w:rsidR="00C86246" w:rsidRPr="009A01CA">
        <w:rPr>
          <w:rFonts w:ascii="Times New Roman" w:eastAsia="Arial" w:hAnsi="Times New Roman" w:cs="Times New Roman"/>
          <w:b/>
          <w:sz w:val="44"/>
          <w:szCs w:val="44"/>
        </w:rPr>
        <w:t>MANUALUL CALITĂŢII</w:t>
      </w:r>
    </w:p>
    <w:p w:rsidR="00B86962" w:rsidRPr="009A01CA" w:rsidRDefault="00C86246" w:rsidP="00BD5B1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i/>
          <w:szCs w:val="24"/>
        </w:rPr>
        <w:t xml:space="preserve"> </w:t>
      </w:r>
    </w:p>
    <w:p w:rsidR="00B86962" w:rsidRDefault="006D1BBA" w:rsidP="00EE2B3C">
      <w:pPr>
        <w:spacing w:after="0" w:line="259" w:lineRule="auto"/>
        <w:ind w:left="0" w:right="0" w:firstLine="0"/>
        <w:jc w:val="center"/>
        <w:rPr>
          <w:rFonts w:ascii="Times New Roman" w:hAnsi="Times New Roman" w:cs="Times New Roman"/>
          <w:b/>
          <w:i/>
          <w:szCs w:val="24"/>
        </w:rPr>
      </w:pPr>
      <w:r>
        <w:rPr>
          <w:rFonts w:ascii="Times New Roman" w:hAnsi="Times New Roman" w:cs="Times New Roman"/>
          <w:b/>
          <w:i/>
          <w:szCs w:val="24"/>
        </w:rPr>
        <w:t>AL</w:t>
      </w:r>
    </w:p>
    <w:p w:rsidR="00EE2B3C" w:rsidRDefault="006D1BBA" w:rsidP="00EE2B3C">
      <w:pPr>
        <w:spacing w:after="0" w:line="259" w:lineRule="auto"/>
        <w:ind w:left="0" w:right="0" w:firstLine="0"/>
        <w:jc w:val="center"/>
        <w:rPr>
          <w:rFonts w:ascii="Times New Roman" w:hAnsi="Times New Roman" w:cs="Times New Roman"/>
          <w:b/>
          <w:i/>
          <w:szCs w:val="24"/>
        </w:rPr>
      </w:pPr>
      <w:r>
        <w:rPr>
          <w:rFonts w:ascii="Times New Roman" w:hAnsi="Times New Roman" w:cs="Times New Roman"/>
          <w:b/>
          <w:i/>
          <w:szCs w:val="24"/>
        </w:rPr>
        <w:t>ȘCOLII PROFESIONALE COMUNA BUBUIECI, MUNICIPIUL CHIȘINĂU</w:t>
      </w:r>
    </w:p>
    <w:p w:rsidR="00EE2B3C" w:rsidRDefault="00EE2B3C" w:rsidP="00EE2B3C">
      <w:pPr>
        <w:spacing w:after="0" w:line="259" w:lineRule="auto"/>
        <w:ind w:left="0" w:right="0" w:firstLine="0"/>
        <w:jc w:val="center"/>
        <w:rPr>
          <w:rFonts w:ascii="Times New Roman" w:hAnsi="Times New Roman" w:cs="Times New Roman"/>
          <w:szCs w:val="24"/>
          <w:lang w:val="ro-RO"/>
        </w:rPr>
      </w:pPr>
    </w:p>
    <w:p w:rsidR="006D1BBA" w:rsidRPr="00EE2B3C" w:rsidRDefault="006D1BBA" w:rsidP="00EE2B3C">
      <w:pPr>
        <w:spacing w:after="0" w:line="259" w:lineRule="auto"/>
        <w:ind w:left="0" w:right="0" w:firstLine="0"/>
        <w:jc w:val="center"/>
        <w:rPr>
          <w:rFonts w:ascii="Times New Roman" w:hAnsi="Times New Roman" w:cs="Times New Roman"/>
          <w:szCs w:val="24"/>
          <w:lang w:val="ro-RO"/>
        </w:rPr>
      </w:pPr>
    </w:p>
    <w:p w:rsidR="00B86962" w:rsidRPr="009A01CA" w:rsidRDefault="006D1BBA">
      <w:pPr>
        <w:spacing w:after="0" w:line="259" w:lineRule="auto"/>
        <w:ind w:left="0" w:right="0" w:firstLine="0"/>
        <w:jc w:val="left"/>
        <w:rPr>
          <w:rFonts w:ascii="Times New Roman" w:hAnsi="Times New Roman" w:cs="Times New Roman"/>
          <w:szCs w:val="24"/>
        </w:rPr>
      </w:pPr>
      <w:r>
        <w:rPr>
          <w:rFonts w:ascii="Times New Roman" w:hAnsi="Times New Roman" w:cs="Times New Roman"/>
          <w:b/>
          <w:i/>
          <w:szCs w:val="24"/>
        </w:rPr>
        <w:t xml:space="preserve">                                              </w:t>
      </w:r>
      <w:r w:rsidR="00C86246" w:rsidRPr="009A01CA">
        <w:rPr>
          <w:rFonts w:ascii="Times New Roman" w:hAnsi="Times New Roman" w:cs="Times New Roman"/>
          <w:b/>
          <w:i/>
          <w:szCs w:val="24"/>
        </w:rPr>
        <w:t xml:space="preserve"> </w:t>
      </w:r>
      <w:r>
        <w:rPr>
          <w:noProof/>
          <w:lang w:val="ru-RU" w:eastAsia="ru-RU"/>
        </w:rPr>
        <w:drawing>
          <wp:inline distT="0" distB="0" distL="0" distR="0">
            <wp:extent cx="2451434" cy="2451434"/>
            <wp:effectExtent l="19050" t="0" r="6016" b="0"/>
            <wp:docPr id="6" name="Рисунок 6" descr="Nu este disponibilă nicio descriere pentru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 este disponibilă nicio descriere pentru fotografie."/>
                    <pic:cNvPicPr>
                      <a:picLocks noChangeAspect="1" noChangeArrowheads="1"/>
                    </pic:cNvPicPr>
                  </pic:nvPicPr>
                  <pic:blipFill>
                    <a:blip r:embed="rId7" cstate="print"/>
                    <a:srcRect/>
                    <a:stretch>
                      <a:fillRect/>
                    </a:stretch>
                  </pic:blipFill>
                  <pic:spPr bwMode="auto">
                    <a:xfrm>
                      <a:off x="0" y="0"/>
                      <a:ext cx="2453960" cy="2453960"/>
                    </a:xfrm>
                    <a:prstGeom prst="rect">
                      <a:avLst/>
                    </a:prstGeom>
                    <a:noFill/>
                    <a:ln w="9525">
                      <a:noFill/>
                      <a:miter lim="800000"/>
                      <a:headEnd/>
                      <a:tailEnd/>
                    </a:ln>
                  </pic:spPr>
                </pic:pic>
              </a:graphicData>
            </a:graphic>
          </wp:inline>
        </w:drawing>
      </w:r>
    </w:p>
    <w:p w:rsidR="00B86962" w:rsidRDefault="00C86246">
      <w:pPr>
        <w:spacing w:after="0" w:line="259" w:lineRule="auto"/>
        <w:ind w:left="0" w:right="0" w:firstLine="0"/>
        <w:jc w:val="left"/>
        <w:rPr>
          <w:rFonts w:ascii="Times New Roman" w:hAnsi="Times New Roman" w:cs="Times New Roman"/>
          <w:b/>
          <w:i/>
          <w:szCs w:val="24"/>
        </w:rPr>
      </w:pPr>
      <w:r w:rsidRPr="009A01CA">
        <w:rPr>
          <w:rFonts w:ascii="Times New Roman" w:hAnsi="Times New Roman" w:cs="Times New Roman"/>
          <w:b/>
          <w:i/>
          <w:szCs w:val="24"/>
        </w:rPr>
        <w:t xml:space="preserve"> </w:t>
      </w: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Default="006D1BBA">
      <w:pPr>
        <w:spacing w:after="0" w:line="259" w:lineRule="auto"/>
        <w:ind w:left="0" w:right="0" w:firstLine="0"/>
        <w:jc w:val="left"/>
        <w:rPr>
          <w:rFonts w:ascii="Times New Roman" w:hAnsi="Times New Roman" w:cs="Times New Roman"/>
          <w:b/>
          <w:i/>
          <w:szCs w:val="24"/>
        </w:rPr>
      </w:pPr>
    </w:p>
    <w:p w:rsidR="006D1BBA" w:rsidRPr="009A01CA" w:rsidRDefault="006D1BBA" w:rsidP="006D1BBA">
      <w:pPr>
        <w:spacing w:after="0" w:line="259" w:lineRule="auto"/>
        <w:ind w:left="0" w:right="0" w:firstLine="0"/>
        <w:jc w:val="center"/>
        <w:rPr>
          <w:rFonts w:ascii="Times New Roman" w:hAnsi="Times New Roman" w:cs="Times New Roman"/>
          <w:szCs w:val="24"/>
        </w:rPr>
      </w:pPr>
      <w:r>
        <w:rPr>
          <w:rFonts w:ascii="Times New Roman" w:hAnsi="Times New Roman" w:cs="Times New Roman"/>
          <w:szCs w:val="24"/>
        </w:rPr>
        <w:t>CHIȘINĂU 2020</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i/>
          <w:szCs w:val="24"/>
        </w:rPr>
        <w:lastRenderedPageBreak/>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i/>
          <w:szCs w:val="24"/>
        </w:rPr>
        <w:t xml:space="preserve"> </w:t>
      </w:r>
    </w:p>
    <w:p w:rsidR="00B86962" w:rsidRPr="009A01CA" w:rsidRDefault="00B86962" w:rsidP="006D1BBA">
      <w:pPr>
        <w:spacing w:after="0" w:line="259" w:lineRule="auto"/>
        <w:ind w:left="0" w:right="0" w:firstLine="0"/>
        <w:jc w:val="left"/>
        <w:rPr>
          <w:rFonts w:ascii="Times New Roman" w:hAnsi="Times New Roman" w:cs="Times New Roman"/>
          <w:szCs w:val="24"/>
        </w:rPr>
      </w:pPr>
    </w:p>
    <w:sdt>
      <w:sdtPr>
        <w:rPr>
          <w:rFonts w:ascii="Times New Roman" w:hAnsi="Times New Roman" w:cs="Times New Roman"/>
          <w:b w:val="0"/>
          <w:sz w:val="24"/>
          <w:szCs w:val="24"/>
        </w:rPr>
        <w:id w:val="879744114"/>
        <w:docPartObj>
          <w:docPartGallery w:val="Table of Contents"/>
        </w:docPartObj>
      </w:sdtPr>
      <w:sdtContent>
        <w:p w:rsidR="00B86962" w:rsidRPr="009A01CA" w:rsidRDefault="005A4306">
          <w:pPr>
            <w:pStyle w:val="41"/>
            <w:tabs>
              <w:tab w:val="right" w:leader="dot" w:pos="9357"/>
            </w:tabs>
            <w:rPr>
              <w:rFonts w:ascii="Times New Roman" w:hAnsi="Times New Roman" w:cs="Times New Roman"/>
              <w:sz w:val="24"/>
              <w:szCs w:val="24"/>
            </w:rPr>
          </w:pPr>
          <w:r w:rsidRPr="005A4306">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 xml:space="preserve"> TOC \o "1-4" \h \z \u </w:instrText>
          </w:r>
          <w:r w:rsidRPr="005A4306">
            <w:rPr>
              <w:rFonts w:ascii="Times New Roman" w:hAnsi="Times New Roman" w:cs="Times New Roman"/>
              <w:sz w:val="24"/>
              <w:szCs w:val="24"/>
            </w:rPr>
            <w:fldChar w:fldCharType="separate"/>
          </w:r>
          <w:hyperlink w:anchor="_Toc116348">
            <w:r w:rsidR="00C86246" w:rsidRPr="009A01CA">
              <w:rPr>
                <w:rFonts w:ascii="Times New Roman" w:hAnsi="Times New Roman" w:cs="Times New Roman"/>
                <w:sz w:val="24"/>
                <w:szCs w:val="24"/>
              </w:rPr>
              <w:t>CUPRINS CAPITOLUL 1. GENERALITĂŢI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_Toc116348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3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49">
            <w:r w:rsidR="00C86246" w:rsidRPr="009A01CA">
              <w:rPr>
                <w:rFonts w:ascii="Times New Roman" w:hAnsi="Times New Roman" w:cs="Times New Roman"/>
                <w:sz w:val="24"/>
                <w:szCs w:val="24"/>
              </w:rPr>
              <w:t>1.1. DATE GENERALE DESPRE MANUALUL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_Toc116349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3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50">
            <w:r w:rsidR="00C86246" w:rsidRPr="009A01CA">
              <w:rPr>
                <w:rFonts w:ascii="Times New Roman" w:hAnsi="Times New Roman" w:cs="Times New Roman"/>
                <w:sz w:val="24"/>
                <w:szCs w:val="24"/>
              </w:rPr>
              <w:t>1.2. DOCUMENTE DE REFERINŢĂ</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_Toc116350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3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51">
            <w:r w:rsidR="00C86246" w:rsidRPr="009A01CA">
              <w:rPr>
                <w:rFonts w:ascii="Times New Roman" w:hAnsi="Times New Roman" w:cs="Times New Roman"/>
                <w:sz w:val="24"/>
                <w:szCs w:val="24"/>
              </w:rPr>
              <w:t>1.3. PREZENTAREA ŞCOLII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_Toc116351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4 </w:t>
            </w:r>
            <w:r w:rsidRPr="009A01CA">
              <w:rPr>
                <w:rFonts w:ascii="Times New Roman" w:hAnsi="Times New Roman" w:cs="Times New Roman"/>
                <w:sz w:val="24"/>
                <w:szCs w:val="24"/>
              </w:rPr>
              <w:fldChar w:fldCharType="end"/>
            </w:r>
          </w:hyperlink>
        </w:p>
        <w:p w:rsidR="00B86962" w:rsidRPr="009A01CA" w:rsidRDefault="005A4306">
          <w:pPr>
            <w:pStyle w:val="11"/>
            <w:tabs>
              <w:tab w:val="right" w:leader="dot" w:pos="9357"/>
            </w:tabs>
            <w:rPr>
              <w:rFonts w:ascii="Times New Roman" w:hAnsi="Times New Roman" w:cs="Times New Roman"/>
              <w:sz w:val="24"/>
              <w:szCs w:val="24"/>
            </w:rPr>
          </w:pPr>
          <w:hyperlink w:anchor="_Toc116352">
            <w:r w:rsidR="00C86246" w:rsidRPr="009A01CA">
              <w:rPr>
                <w:rFonts w:ascii="Times New Roman" w:hAnsi="Times New Roman" w:cs="Times New Roman"/>
                <w:sz w:val="24"/>
                <w:szCs w:val="24"/>
              </w:rPr>
              <w:t>CAPITOLUL 2. SISTEMUL DE MANAGEMENT AL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_Toc116352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6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53">
            <w:r w:rsidR="00C86246" w:rsidRPr="009A01CA">
              <w:rPr>
                <w:rFonts w:ascii="Times New Roman" w:hAnsi="Times New Roman" w:cs="Times New Roman"/>
                <w:sz w:val="24"/>
                <w:szCs w:val="24"/>
              </w:rPr>
              <w:t>2.1. POLITICA ÎN DOMENIUL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_Toc116353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6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54">
            <w:r w:rsidR="00C86246" w:rsidRPr="009A01CA">
              <w:rPr>
                <w:rFonts w:ascii="Times New Roman" w:hAnsi="Times New Roman" w:cs="Times New Roman"/>
                <w:sz w:val="24"/>
                <w:szCs w:val="24"/>
              </w:rPr>
              <w:t>2.2. COMISIA PENTRU EVALUAREA ŞI ASIGURAREA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_Toc116354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8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55">
            <w:r w:rsidR="00C86246" w:rsidRPr="009A01CA">
              <w:rPr>
                <w:rFonts w:ascii="Times New Roman" w:hAnsi="Times New Roman" w:cs="Times New Roman"/>
                <w:sz w:val="24"/>
                <w:szCs w:val="24"/>
              </w:rPr>
              <w:t>2.2.1. Constituirea comisiei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_Toc116355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8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56">
            <w:r w:rsidR="00C86246" w:rsidRPr="009A01CA">
              <w:rPr>
                <w:rFonts w:ascii="Times New Roman" w:hAnsi="Times New Roman" w:cs="Times New Roman"/>
                <w:sz w:val="24"/>
                <w:szCs w:val="24"/>
              </w:rPr>
              <w:t>2.2.2. Dispoziţii generale</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_Toc116356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8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57">
            <w:r w:rsidR="00C86246" w:rsidRPr="009A01CA">
              <w:rPr>
                <w:rFonts w:ascii="Times New Roman" w:hAnsi="Times New Roman" w:cs="Times New Roman"/>
                <w:sz w:val="24"/>
                <w:szCs w:val="24"/>
              </w:rPr>
              <w:t>2.2.3. Structura organizatorică a C.E.</w:t>
            </w:r>
            <w:r w:rsidR="0095136D" w:rsidRPr="009A01CA">
              <w:rPr>
                <w:rFonts w:ascii="Times New Roman" w:hAnsi="Times New Roman" w:cs="Times New Roman"/>
                <w:sz w:val="24"/>
                <w:szCs w:val="24"/>
              </w:rPr>
              <w:t>I.</w:t>
            </w:r>
            <w:r w:rsidR="00C86246" w:rsidRPr="009A01CA">
              <w:rPr>
                <w:rFonts w:ascii="Times New Roman" w:hAnsi="Times New Roman" w:cs="Times New Roman"/>
                <w:sz w:val="24"/>
                <w:szCs w:val="24"/>
              </w:rPr>
              <w:t>A.C</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_Toc116357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10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58">
            <w:r w:rsidR="00C86246" w:rsidRPr="009A01CA">
              <w:rPr>
                <w:rFonts w:ascii="Times New Roman" w:hAnsi="Times New Roman" w:cs="Times New Roman"/>
                <w:sz w:val="24"/>
                <w:szCs w:val="24"/>
              </w:rPr>
              <w:t>2.2.4. Funcţionarea C.E.</w:t>
            </w:r>
            <w:r w:rsidR="0095136D" w:rsidRPr="009A01CA">
              <w:rPr>
                <w:rFonts w:ascii="Times New Roman" w:hAnsi="Times New Roman" w:cs="Times New Roman"/>
                <w:sz w:val="24"/>
                <w:szCs w:val="24"/>
              </w:rPr>
              <w:t>I.</w:t>
            </w:r>
            <w:r w:rsidR="00C86246" w:rsidRPr="009A01CA">
              <w:rPr>
                <w:rFonts w:ascii="Times New Roman" w:hAnsi="Times New Roman" w:cs="Times New Roman"/>
                <w:sz w:val="24"/>
                <w:szCs w:val="24"/>
              </w:rPr>
              <w:t>A.C</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_Toc116358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10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59">
            <w:r w:rsidR="00C86246" w:rsidRPr="009A01CA">
              <w:rPr>
                <w:rFonts w:ascii="Times New Roman" w:hAnsi="Times New Roman" w:cs="Times New Roman"/>
                <w:sz w:val="24"/>
                <w:szCs w:val="24"/>
              </w:rPr>
              <w:t>2.2.5. Atribuţiile Comisiei pentru evaluarea şi asigurarea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_Toc116359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10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60">
            <w:r w:rsidR="00C86246" w:rsidRPr="009A01CA">
              <w:rPr>
                <w:rFonts w:ascii="Times New Roman" w:hAnsi="Times New Roman" w:cs="Times New Roman"/>
                <w:sz w:val="24"/>
                <w:szCs w:val="24"/>
              </w:rPr>
              <w:t>2.2.6. Atribuţiile responsabilului C.E.</w:t>
            </w:r>
            <w:r w:rsidR="0095136D" w:rsidRPr="009A01CA">
              <w:rPr>
                <w:rFonts w:ascii="Times New Roman" w:hAnsi="Times New Roman" w:cs="Times New Roman"/>
                <w:sz w:val="24"/>
                <w:szCs w:val="24"/>
              </w:rPr>
              <w:t>I.</w:t>
            </w:r>
            <w:r w:rsidR="00C86246" w:rsidRPr="009A01CA">
              <w:rPr>
                <w:rFonts w:ascii="Times New Roman" w:hAnsi="Times New Roman" w:cs="Times New Roman"/>
                <w:sz w:val="24"/>
                <w:szCs w:val="24"/>
              </w:rPr>
              <w:t>A.C</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_Toc116360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11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61">
            <w:r w:rsidR="00C86246" w:rsidRPr="009A01CA">
              <w:rPr>
                <w:rFonts w:ascii="Times New Roman" w:hAnsi="Times New Roman" w:cs="Times New Roman"/>
                <w:sz w:val="24"/>
                <w:szCs w:val="24"/>
              </w:rPr>
              <w:t>2.2.7. Atribuţiile membrilor C.E.</w:t>
            </w:r>
            <w:r w:rsidR="0095136D" w:rsidRPr="009A01CA">
              <w:rPr>
                <w:rFonts w:ascii="Times New Roman" w:hAnsi="Times New Roman" w:cs="Times New Roman"/>
                <w:sz w:val="24"/>
                <w:szCs w:val="24"/>
              </w:rPr>
              <w:t>I</w:t>
            </w:r>
            <w:r w:rsidR="00C55EF3" w:rsidRPr="009A01CA">
              <w:rPr>
                <w:rFonts w:ascii="Times New Roman" w:hAnsi="Times New Roman" w:cs="Times New Roman"/>
                <w:sz w:val="24"/>
                <w:szCs w:val="24"/>
              </w:rPr>
              <w:t>.</w:t>
            </w:r>
            <w:r w:rsidR="00C86246" w:rsidRPr="009A01CA">
              <w:rPr>
                <w:rFonts w:ascii="Times New Roman" w:hAnsi="Times New Roman" w:cs="Times New Roman"/>
                <w:sz w:val="24"/>
                <w:szCs w:val="24"/>
              </w:rPr>
              <w:t>A.C</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_Toc116361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12 </w:t>
            </w:r>
            <w:r w:rsidRPr="009A01CA">
              <w:rPr>
                <w:rFonts w:ascii="Times New Roman" w:hAnsi="Times New Roman" w:cs="Times New Roman"/>
                <w:sz w:val="24"/>
                <w:szCs w:val="24"/>
              </w:rPr>
              <w:fldChar w:fldCharType="end"/>
            </w:r>
          </w:hyperlink>
        </w:p>
        <w:p w:rsidR="00B86962" w:rsidRPr="009A01CA" w:rsidRDefault="005A4306">
          <w:pPr>
            <w:pStyle w:val="31"/>
            <w:tabs>
              <w:tab w:val="right" w:leader="dot" w:pos="9357"/>
            </w:tabs>
            <w:rPr>
              <w:rFonts w:ascii="Times New Roman" w:hAnsi="Times New Roman" w:cs="Times New Roman"/>
              <w:sz w:val="24"/>
              <w:szCs w:val="24"/>
            </w:rPr>
          </w:pPr>
          <w:hyperlink w:anchor="_Toc116362">
            <w:r w:rsidR="00C86246" w:rsidRPr="009A01CA">
              <w:rPr>
                <w:rFonts w:ascii="Times New Roman" w:hAnsi="Times New Roman" w:cs="Times New Roman"/>
                <w:sz w:val="24"/>
                <w:szCs w:val="24"/>
              </w:rPr>
              <w:t>2.2.8. Descrierea responsabilităţilor individuale ale membrilor comisiei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_Toc116362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12 </w:t>
            </w:r>
            <w:r w:rsidRPr="009A01CA">
              <w:rPr>
                <w:rFonts w:ascii="Times New Roman" w:hAnsi="Times New Roman" w:cs="Times New Roman"/>
                <w:sz w:val="24"/>
                <w:szCs w:val="24"/>
              </w:rPr>
              <w:fldChar w:fldCharType="end"/>
            </w:r>
          </w:hyperlink>
        </w:p>
        <w:p w:rsidR="00B86962" w:rsidRPr="009A01CA" w:rsidRDefault="005A4306">
          <w:pPr>
            <w:pStyle w:val="21"/>
            <w:tabs>
              <w:tab w:val="right" w:leader="dot" w:pos="9357"/>
            </w:tabs>
            <w:rPr>
              <w:rFonts w:ascii="Times New Roman" w:hAnsi="Times New Roman" w:cs="Times New Roman"/>
              <w:sz w:val="24"/>
              <w:szCs w:val="24"/>
            </w:rPr>
          </w:pPr>
          <w:hyperlink w:anchor="_Toc116363">
            <w:r w:rsidR="00C86246" w:rsidRPr="009A01CA">
              <w:rPr>
                <w:rFonts w:ascii="Times New Roman" w:hAnsi="Times New Roman" w:cs="Times New Roman"/>
                <w:sz w:val="24"/>
                <w:szCs w:val="24"/>
              </w:rPr>
              <w:t>2.3. DOCUMENTELE SISTEMULUI CALITĂŢII</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_Toc116363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13 </w:t>
            </w:r>
            <w:r w:rsidRPr="009A01CA">
              <w:rPr>
                <w:rFonts w:ascii="Times New Roman" w:hAnsi="Times New Roman" w:cs="Times New Roman"/>
                <w:sz w:val="24"/>
                <w:szCs w:val="24"/>
              </w:rPr>
              <w:fldChar w:fldCharType="end"/>
            </w:r>
          </w:hyperlink>
        </w:p>
        <w:p w:rsidR="00B86962" w:rsidRPr="009A01CA" w:rsidRDefault="005A4306">
          <w:pPr>
            <w:pStyle w:val="11"/>
            <w:tabs>
              <w:tab w:val="right" w:leader="dot" w:pos="9357"/>
            </w:tabs>
            <w:rPr>
              <w:rFonts w:ascii="Times New Roman" w:hAnsi="Times New Roman" w:cs="Times New Roman"/>
              <w:sz w:val="24"/>
              <w:szCs w:val="24"/>
            </w:rPr>
          </w:pPr>
          <w:hyperlink w:anchor="_Toc116364">
            <w:r w:rsidR="00C86246" w:rsidRPr="009A01CA">
              <w:rPr>
                <w:rFonts w:ascii="Times New Roman" w:hAnsi="Times New Roman" w:cs="Times New Roman"/>
                <w:sz w:val="24"/>
                <w:szCs w:val="24"/>
              </w:rPr>
              <w:t>ANEXE</w:t>
            </w:r>
            <w:r w:rsidR="00C86246" w:rsidRPr="009A01CA">
              <w:rPr>
                <w:rFonts w:ascii="Times New Roman" w:hAnsi="Times New Roman" w:cs="Times New Roman"/>
                <w:sz w:val="24"/>
                <w:szCs w:val="24"/>
              </w:rPr>
              <w:tab/>
            </w:r>
            <w:r w:rsidRPr="009A01CA">
              <w:rPr>
                <w:rFonts w:ascii="Times New Roman" w:hAnsi="Times New Roman" w:cs="Times New Roman"/>
                <w:sz w:val="24"/>
                <w:szCs w:val="24"/>
              </w:rPr>
              <w:fldChar w:fldCharType="begin"/>
            </w:r>
            <w:r w:rsidR="00C86246" w:rsidRPr="009A01CA">
              <w:rPr>
                <w:rFonts w:ascii="Times New Roman" w:hAnsi="Times New Roman" w:cs="Times New Roman"/>
                <w:sz w:val="24"/>
                <w:szCs w:val="24"/>
              </w:rPr>
              <w:instrText>PAGEREF _Toc116364 \h</w:instrText>
            </w:r>
            <w:r w:rsidRPr="009A01CA">
              <w:rPr>
                <w:rFonts w:ascii="Times New Roman" w:hAnsi="Times New Roman" w:cs="Times New Roman"/>
                <w:sz w:val="24"/>
                <w:szCs w:val="24"/>
              </w:rPr>
            </w:r>
            <w:r w:rsidRPr="009A01CA">
              <w:rPr>
                <w:rFonts w:ascii="Times New Roman" w:hAnsi="Times New Roman" w:cs="Times New Roman"/>
                <w:sz w:val="24"/>
                <w:szCs w:val="24"/>
              </w:rPr>
              <w:fldChar w:fldCharType="separate"/>
            </w:r>
            <w:r w:rsidR="00C86246" w:rsidRPr="009A01CA">
              <w:rPr>
                <w:rFonts w:ascii="Times New Roman" w:hAnsi="Times New Roman" w:cs="Times New Roman"/>
                <w:sz w:val="24"/>
                <w:szCs w:val="24"/>
              </w:rPr>
              <w:t xml:space="preserve">18 </w:t>
            </w:r>
            <w:r w:rsidRPr="009A01CA">
              <w:rPr>
                <w:rFonts w:ascii="Times New Roman" w:hAnsi="Times New Roman" w:cs="Times New Roman"/>
                <w:sz w:val="24"/>
                <w:szCs w:val="24"/>
              </w:rPr>
              <w:fldChar w:fldCharType="end"/>
            </w:r>
          </w:hyperlink>
        </w:p>
        <w:p w:rsidR="00B86962" w:rsidRPr="009A01CA" w:rsidRDefault="005A4306">
          <w:pPr>
            <w:rPr>
              <w:rFonts w:ascii="Times New Roman" w:hAnsi="Times New Roman" w:cs="Times New Roman"/>
              <w:szCs w:val="24"/>
            </w:rPr>
          </w:pPr>
          <w:r w:rsidRPr="009A01CA">
            <w:rPr>
              <w:rFonts w:ascii="Times New Roman" w:hAnsi="Times New Roman" w:cs="Times New Roman"/>
              <w:szCs w:val="24"/>
            </w:rPr>
            <w:fldChar w:fldCharType="end"/>
          </w:r>
        </w:p>
      </w:sdtContent>
    </w:sdt>
    <w:p w:rsidR="00B86962" w:rsidRPr="009A01CA" w:rsidRDefault="00C86246">
      <w:pPr>
        <w:spacing w:after="43" w:line="259" w:lineRule="auto"/>
        <w:ind w:left="0" w:right="0" w:firstLine="0"/>
        <w:jc w:val="left"/>
        <w:rPr>
          <w:rFonts w:ascii="Times New Roman" w:hAnsi="Times New Roman" w:cs="Times New Roman"/>
          <w:szCs w:val="24"/>
        </w:rPr>
      </w:pPr>
      <w:r w:rsidRPr="009A01CA">
        <w:rPr>
          <w:rFonts w:ascii="Times New Roman" w:eastAsia="Arial" w:hAnsi="Times New Roman" w:cs="Times New Roman"/>
          <w:szCs w:val="24"/>
        </w:rPr>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spacing w:after="8006" w:line="259" w:lineRule="auto"/>
        <w:ind w:left="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spacing w:after="115" w:line="259" w:lineRule="auto"/>
        <w:ind w:right="6"/>
        <w:jc w:val="center"/>
        <w:rPr>
          <w:rFonts w:ascii="Times New Roman" w:hAnsi="Times New Roman" w:cs="Times New Roman"/>
          <w:szCs w:val="24"/>
        </w:rPr>
      </w:pPr>
      <w:r w:rsidRPr="009A01CA">
        <w:rPr>
          <w:rFonts w:ascii="Times New Roman" w:eastAsia="Arial" w:hAnsi="Times New Roman" w:cs="Times New Roman"/>
          <w:szCs w:val="24"/>
        </w:rPr>
        <w:lastRenderedPageBreak/>
        <w:t xml:space="preserve"> </w: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eastAsia="Arial" w:hAnsi="Times New Roman" w:cs="Times New Roman"/>
          <w:szCs w:val="24"/>
        </w:rPr>
        <w:t xml:space="preserve"> </w:t>
      </w:r>
    </w:p>
    <w:p w:rsidR="00B86962" w:rsidRPr="009A01CA" w:rsidRDefault="00C86246">
      <w:pPr>
        <w:spacing w:after="0" w:line="259" w:lineRule="auto"/>
        <w:ind w:left="361" w:right="359"/>
        <w:jc w:val="center"/>
        <w:rPr>
          <w:rFonts w:ascii="Times New Roman" w:hAnsi="Times New Roman" w:cs="Times New Roman"/>
          <w:szCs w:val="24"/>
        </w:rPr>
      </w:pPr>
      <w:proofErr w:type="gramStart"/>
      <w:r w:rsidRPr="009A01CA">
        <w:rPr>
          <w:rFonts w:ascii="Times New Roman" w:eastAsia="Cambria" w:hAnsi="Times New Roman" w:cs="Times New Roman"/>
          <w:b/>
          <w:szCs w:val="24"/>
        </w:rPr>
        <w:t>CAPITOLUL 1.</w:t>
      </w:r>
      <w:proofErr w:type="gramEnd"/>
      <w:r w:rsidRPr="009A01CA">
        <w:rPr>
          <w:rFonts w:ascii="Times New Roman" w:eastAsia="Cambria" w:hAnsi="Times New Roman" w:cs="Times New Roman"/>
          <w:b/>
          <w:szCs w:val="24"/>
        </w:rPr>
        <w:t xml:space="preserve"> </w:t>
      </w:r>
    </w:p>
    <w:p w:rsidR="00B86962" w:rsidRPr="009A01CA" w:rsidRDefault="00C86246">
      <w:pPr>
        <w:spacing w:after="0" w:line="259" w:lineRule="auto"/>
        <w:ind w:left="361" w:right="358"/>
        <w:jc w:val="center"/>
        <w:rPr>
          <w:rFonts w:ascii="Times New Roman" w:hAnsi="Times New Roman" w:cs="Times New Roman"/>
          <w:szCs w:val="24"/>
        </w:rPr>
      </w:pPr>
      <w:r w:rsidRPr="009A01CA">
        <w:rPr>
          <w:rFonts w:ascii="Times New Roman" w:eastAsia="Cambria" w:hAnsi="Times New Roman" w:cs="Times New Roman"/>
          <w:b/>
          <w:szCs w:val="24"/>
        </w:rPr>
        <w:t xml:space="preserve">GENERALITĂŢI </w:t>
      </w:r>
    </w:p>
    <w:p w:rsidR="00B86962" w:rsidRPr="009A01CA" w:rsidRDefault="005A4306">
      <w:pPr>
        <w:spacing w:after="108" w:line="259" w:lineRule="auto"/>
        <w:ind w:left="-29" w:right="-26" w:firstLine="0"/>
        <w:jc w:val="left"/>
        <w:rPr>
          <w:rFonts w:ascii="Times New Roman" w:hAnsi="Times New Roman" w:cs="Times New Roman"/>
          <w:szCs w:val="24"/>
        </w:rPr>
      </w:pPr>
      <w:r w:rsidRPr="005A4306">
        <w:rPr>
          <w:rFonts w:ascii="Times New Roman" w:hAnsi="Times New Roman" w:cs="Times New Roman"/>
          <w:noProof/>
          <w:szCs w:val="24"/>
        </w:rPr>
      </w:r>
      <w:r>
        <w:rPr>
          <w:rFonts w:ascii="Times New Roman" w:hAnsi="Times New Roman" w:cs="Times New Roman"/>
          <w:noProof/>
          <w:szCs w:val="24"/>
        </w:rPr>
        <w:pict>
          <v:group id="Group 92292" o:spid="_x0000_s1075" style="width:470.6pt;height:1.45pt;mso-position-horizontal-relative:char;mso-position-vertical-relative:line" coordsize="59768,182">
            <v:shape id="Shape 117498" o:spid="_x0000_s1077" style="position:absolute;top:121;width:59768;height:91" coordsize="5976875,9144" path="m,l5976875,r,9144l,9144,,e" fillcolor="black" stroked="f" strokeweight="0">
              <v:stroke opacity="0" miterlimit="10" joinstyle="miter"/>
            </v:shape>
            <v:shape id="Shape 117499" o:spid="_x0000_s1076" style="position:absolute;width:59768;height:91" coordsize="5976875,9144" path="m,l5976875,r,9144l,9144,,e" fillcolor="black" stroked="f" strokeweight="0">
              <v:stroke opacity="0" miterlimit="10" joinstyle="miter"/>
            </v:shape>
            <w10:wrap type="none"/>
            <w10:anchorlock/>
          </v:group>
        </w:pict>
      </w:r>
    </w:p>
    <w:p w:rsidR="00B86962" w:rsidRPr="009A01CA" w:rsidRDefault="00C86246">
      <w:pPr>
        <w:spacing w:after="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spacing w:after="10" w:line="259"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BE15BF">
      <w:pPr>
        <w:pStyle w:val="2"/>
        <w:spacing w:after="1" w:line="259" w:lineRule="auto"/>
        <w:jc w:val="center"/>
        <w:rPr>
          <w:rFonts w:ascii="Times New Roman" w:hAnsi="Times New Roman" w:cs="Times New Roman"/>
          <w:szCs w:val="24"/>
        </w:rPr>
      </w:pPr>
      <w:bookmarkStart w:id="0" w:name="_Toc116349"/>
      <w:r w:rsidRPr="009A01CA">
        <w:rPr>
          <w:rFonts w:ascii="Times New Roman" w:eastAsia="Arial" w:hAnsi="Times New Roman" w:cs="Times New Roman"/>
          <w:szCs w:val="24"/>
        </w:rPr>
        <w:t>1.1. DATE GENERALE DESPRE MANUALUL CALITĂŢII</w:t>
      </w:r>
      <w:bookmarkEnd w:id="0"/>
    </w:p>
    <w:p w:rsidR="00B86962" w:rsidRPr="009A01CA" w:rsidRDefault="00C86246">
      <w:pPr>
        <w:spacing w:after="0" w:line="259" w:lineRule="auto"/>
        <w:ind w:left="72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BE15BF">
      <w:pPr>
        <w:spacing w:line="360" w:lineRule="auto"/>
        <w:ind w:left="0" w:right="0" w:firstLine="720"/>
        <w:rPr>
          <w:rFonts w:ascii="Times New Roman" w:hAnsi="Times New Roman" w:cs="Times New Roman"/>
          <w:szCs w:val="24"/>
        </w:rPr>
      </w:pPr>
      <w:r w:rsidRPr="009A01CA">
        <w:rPr>
          <w:rFonts w:ascii="Times New Roman" w:hAnsi="Times New Roman" w:cs="Times New Roman"/>
          <w:szCs w:val="24"/>
        </w:rPr>
        <w:t xml:space="preserve">Manualul calităţii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documentul cadru care descrie politica în domeniul calităţii şi elementele sistemului care îndeplinesc cerinţele stabilite prin obiective în </w:t>
      </w:r>
      <w:r w:rsidR="00176570" w:rsidRPr="009A01CA">
        <w:rPr>
          <w:rFonts w:ascii="Times New Roman" w:hAnsi="Times New Roman" w:cs="Times New Roman"/>
          <w:szCs w:val="24"/>
        </w:rPr>
        <w:t>Școala Profesională, comuna Bubuieci.</w:t>
      </w:r>
    </w:p>
    <w:p w:rsidR="00B86962" w:rsidRPr="009A01CA" w:rsidRDefault="00C86246" w:rsidP="00BE15BF">
      <w:pPr>
        <w:spacing w:line="360" w:lineRule="auto"/>
        <w:ind w:left="0" w:right="0" w:firstLine="720"/>
        <w:rPr>
          <w:rFonts w:ascii="Times New Roman" w:hAnsi="Times New Roman" w:cs="Times New Roman"/>
          <w:szCs w:val="24"/>
        </w:rPr>
      </w:pPr>
      <w:proofErr w:type="gramStart"/>
      <w:r w:rsidRPr="009A01CA">
        <w:rPr>
          <w:rFonts w:ascii="Times New Roman" w:hAnsi="Times New Roman" w:cs="Times New Roman"/>
          <w:szCs w:val="24"/>
        </w:rPr>
        <w:t>Cerinţele exprimate în Manualul Calităţii şi în procedurile elementelor Sistemului Calităţii sunt aplicabile pentru toate activităţile desfăşurate în</w:t>
      </w:r>
      <w:r w:rsidRPr="009A01CA">
        <w:rPr>
          <w:rFonts w:ascii="Times New Roman" w:hAnsi="Times New Roman" w:cs="Times New Roman"/>
          <w:b/>
          <w:szCs w:val="24"/>
        </w:rPr>
        <w:t xml:space="preserve"> </w:t>
      </w:r>
      <w:r w:rsidR="00176570" w:rsidRPr="009A01CA">
        <w:rPr>
          <w:rFonts w:ascii="Times New Roman" w:hAnsi="Times New Roman" w:cs="Times New Roman"/>
          <w:szCs w:val="24"/>
        </w:rPr>
        <w:t>instituția</w:t>
      </w:r>
      <w:r w:rsidRPr="009A01CA">
        <w:rPr>
          <w:rFonts w:ascii="Times New Roman" w:hAnsi="Times New Roman" w:cs="Times New Roman"/>
          <w:szCs w:val="24"/>
        </w:rPr>
        <w:t xml:space="preserve"> noastr</w:t>
      </w:r>
      <w:r w:rsidR="00176570" w:rsidRPr="009A01CA">
        <w:rPr>
          <w:rFonts w:ascii="Times New Roman" w:hAnsi="Times New Roman" w:cs="Times New Roman"/>
          <w:szCs w:val="24"/>
        </w:rPr>
        <w:t>ă</w:t>
      </w:r>
      <w:r w:rsidRPr="009A01CA">
        <w:rPr>
          <w:rFonts w:ascii="Times New Roman" w:hAnsi="Times New Roman" w:cs="Times New Roman"/>
          <w:szCs w:val="24"/>
        </w:rPr>
        <w:t>.</w:t>
      </w:r>
      <w:proofErr w:type="gramEnd"/>
      <w:r w:rsidRPr="009A01CA">
        <w:rPr>
          <w:rFonts w:ascii="Times New Roman" w:hAnsi="Times New Roman" w:cs="Times New Roman"/>
          <w:b/>
          <w:szCs w:val="24"/>
        </w:rPr>
        <w:t xml:space="preserve"> </w:t>
      </w:r>
    </w:p>
    <w:p w:rsidR="00B86962" w:rsidRPr="009A01CA" w:rsidRDefault="00C86246" w:rsidP="00BE15BF">
      <w:pPr>
        <w:spacing w:line="360" w:lineRule="auto"/>
        <w:ind w:left="0" w:right="0" w:firstLine="720"/>
        <w:rPr>
          <w:rFonts w:ascii="Times New Roman" w:hAnsi="Times New Roman" w:cs="Times New Roman"/>
          <w:szCs w:val="24"/>
        </w:rPr>
      </w:pPr>
      <w:r w:rsidRPr="009A01CA">
        <w:rPr>
          <w:rFonts w:ascii="Times New Roman" w:hAnsi="Times New Roman" w:cs="Times New Roman"/>
          <w:szCs w:val="24"/>
        </w:rPr>
        <w:t xml:space="preserve">Manualul calităţii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utilizat de conducerea şi personalul şcolii în desfăşurarea activităţilor curente, pentru auditurile interne şi pentru analizele de management ale sistemului de management al calităţii. </w:t>
      </w:r>
    </w:p>
    <w:p w:rsidR="00B86962" w:rsidRPr="009A01CA" w:rsidRDefault="00C86246" w:rsidP="00BE15BF">
      <w:pPr>
        <w:spacing w:after="0" w:line="360"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BE15BF">
      <w:pPr>
        <w:spacing w:after="9" w:line="360" w:lineRule="auto"/>
        <w:ind w:left="730" w:right="0"/>
        <w:rPr>
          <w:rFonts w:ascii="Times New Roman" w:hAnsi="Times New Roman" w:cs="Times New Roman"/>
          <w:szCs w:val="24"/>
        </w:rPr>
      </w:pPr>
      <w:r w:rsidRPr="009A01CA">
        <w:rPr>
          <w:rFonts w:ascii="Times New Roman" w:hAnsi="Times New Roman" w:cs="Times New Roman"/>
          <w:b/>
          <w:szCs w:val="24"/>
        </w:rPr>
        <w:t xml:space="preserve">Domeniul de utilizare: </w:t>
      </w:r>
    </w:p>
    <w:p w:rsidR="00B86962" w:rsidRPr="009A01CA" w:rsidRDefault="00C86246" w:rsidP="00BE15BF">
      <w:pPr>
        <w:numPr>
          <w:ilvl w:val="0"/>
          <w:numId w:val="1"/>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Prezentul manual este de uz intern; </w:t>
      </w:r>
    </w:p>
    <w:p w:rsidR="00B86962" w:rsidRPr="009A01CA" w:rsidRDefault="00C86246" w:rsidP="00BE15BF">
      <w:pPr>
        <w:numPr>
          <w:ilvl w:val="0"/>
          <w:numId w:val="1"/>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Prezentul manual se aplică tuturor activităţilor aferente îndeplinirii misiunii solii; </w:t>
      </w:r>
    </w:p>
    <w:p w:rsidR="00B86962" w:rsidRPr="009A01CA" w:rsidRDefault="00C86246" w:rsidP="00BE15BF">
      <w:pPr>
        <w:numPr>
          <w:ilvl w:val="0"/>
          <w:numId w:val="1"/>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Manualul calităţii este utilizat pentru demonstrarea conformităţii sistemului de management al calităţii cu cerinţele standardului</w:t>
      </w:r>
      <w:r w:rsidR="00101308" w:rsidRPr="009A01CA">
        <w:rPr>
          <w:rFonts w:ascii="Times New Roman" w:hAnsi="Times New Roman" w:cs="Times New Roman"/>
          <w:szCs w:val="24"/>
        </w:rPr>
        <w:t xml:space="preserve"> SM EN ISO 9001:2015</w:t>
      </w:r>
      <w:r w:rsidRPr="009A01CA">
        <w:rPr>
          <w:rFonts w:ascii="Times New Roman" w:hAnsi="Times New Roman" w:cs="Times New Roman"/>
          <w:szCs w:val="24"/>
        </w:rPr>
        <w:t xml:space="preserve">, la cererea autorităţilor, a partenerilor socio-economici sau de  către organismul de certificare a unităţilor de învăţământ </w:t>
      </w:r>
      <w:r w:rsidR="00101308" w:rsidRPr="009A01CA">
        <w:rPr>
          <w:rFonts w:ascii="Times New Roman" w:hAnsi="Times New Roman" w:cs="Times New Roman"/>
          <w:szCs w:val="24"/>
        </w:rPr>
        <w:t xml:space="preserve">professional tehnic </w:t>
      </w:r>
      <w:r w:rsidRPr="009A01CA">
        <w:rPr>
          <w:rFonts w:ascii="Times New Roman" w:hAnsi="Times New Roman" w:cs="Times New Roman"/>
          <w:szCs w:val="24"/>
        </w:rPr>
        <w:t xml:space="preserve"> pentru evaluarea Sistemului de Management al Calităţii, acordarea şi menţinerea certificării. </w:t>
      </w:r>
    </w:p>
    <w:p w:rsidR="00B86962" w:rsidRPr="009A01CA" w:rsidRDefault="00C86246" w:rsidP="00BE15BF">
      <w:pPr>
        <w:spacing w:after="9" w:line="360" w:lineRule="auto"/>
        <w:ind w:left="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BE15BF">
      <w:pPr>
        <w:pStyle w:val="2"/>
        <w:spacing w:after="1" w:line="360" w:lineRule="auto"/>
        <w:jc w:val="center"/>
        <w:rPr>
          <w:rFonts w:ascii="Times New Roman" w:hAnsi="Times New Roman" w:cs="Times New Roman"/>
          <w:szCs w:val="24"/>
        </w:rPr>
      </w:pPr>
      <w:bookmarkStart w:id="1" w:name="_Toc116350"/>
      <w:r w:rsidRPr="009A01CA">
        <w:rPr>
          <w:rFonts w:ascii="Times New Roman" w:eastAsia="Arial" w:hAnsi="Times New Roman" w:cs="Times New Roman"/>
          <w:szCs w:val="24"/>
        </w:rPr>
        <w:t>1.2. DOCUMENTE DE REFERINŢĂ</w:t>
      </w:r>
      <w:bookmarkEnd w:id="1"/>
    </w:p>
    <w:p w:rsidR="00B86962" w:rsidRPr="009A01CA" w:rsidRDefault="00C86246" w:rsidP="00BE15BF">
      <w:pPr>
        <w:spacing w:after="13" w:line="360" w:lineRule="auto"/>
        <w:ind w:left="72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301805" w:rsidRPr="009A01CA" w:rsidRDefault="00301805" w:rsidP="00BE15BF">
      <w:pPr>
        <w:pStyle w:val="a3"/>
        <w:numPr>
          <w:ilvl w:val="0"/>
          <w:numId w:val="34"/>
        </w:numPr>
        <w:spacing w:before="240" w:beforeAutospacing="0" w:after="0" w:afterAutospacing="0" w:line="360" w:lineRule="auto"/>
        <w:ind w:left="425"/>
        <w:jc w:val="both"/>
        <w:textAlignment w:val="baseline"/>
        <w:rPr>
          <w:color w:val="000000"/>
        </w:rPr>
      </w:pPr>
      <w:r w:rsidRPr="009A01CA">
        <w:rPr>
          <w:color w:val="000000"/>
        </w:rPr>
        <w:t xml:space="preserve">HOTĂRÎRE Guvern  Nr. 870   din  28.07.2004 </w:t>
      </w:r>
      <w:r w:rsidRPr="009A01CA">
        <w:rPr>
          <w:rStyle w:val="apple-tab-span"/>
          <w:rFonts w:eastAsia="Calibri"/>
        </w:rPr>
        <w:tab/>
      </w:r>
      <w:r w:rsidRPr="009A01CA">
        <w:rPr>
          <w:color w:val="000000"/>
        </w:rPr>
        <w:t>despre aprobarea Normelor provizorii de cheltuieli în bani pentru elevii (studenţii) orfani şi cei aflaţi sub tutelă/curatelă din şcolile profesionale şi de meserii,instituţiile de învăţămînt mediu de</w:t>
      </w:r>
      <w:r w:rsidR="00176570" w:rsidRPr="009A01CA">
        <w:rPr>
          <w:color w:val="000000"/>
        </w:rPr>
        <w:t xml:space="preserve"> </w:t>
      </w:r>
      <w:r w:rsidRPr="009A01CA">
        <w:rPr>
          <w:color w:val="000000"/>
        </w:rPr>
        <w:t>specialitate şi superior universitar, şcolile de tip internat şi casele de copii;</w:t>
      </w: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HOTĂRÎRE Guvern  Nr. 616    din  18.05.2016 pentru aprobarea Metodologiei de evaluare externă a calităţii  în vederea autorizării de funcţionare provizorie şi acreditării programelor de studii şi a instituţiilor de învăţăm</w:t>
      </w:r>
      <w:r w:rsidR="00176570" w:rsidRPr="009A01CA">
        <w:rPr>
          <w:color w:val="000000"/>
        </w:rPr>
        <w:t>â</w:t>
      </w:r>
      <w:r w:rsidRPr="009A01CA">
        <w:rPr>
          <w:color w:val="000000"/>
        </w:rPr>
        <w:t xml:space="preserve">nt profesional tehnic, superior şi de formare continuă şi a Regulamentului de calcul al taxelor la serviciile prestate în cadrul evaluării externea </w:t>
      </w:r>
      <w:r w:rsidRPr="009A01CA">
        <w:rPr>
          <w:color w:val="000000"/>
        </w:rPr>
        <w:lastRenderedPageBreak/>
        <w:t>calităţii  programelor de studii și a instituțiilor de învățămînt profesional tehnic, superior și de formare continuă;</w:t>
      </w:r>
    </w:p>
    <w:p w:rsidR="00301805" w:rsidRPr="009A01CA" w:rsidRDefault="00301805" w:rsidP="00BE15BF">
      <w:pPr>
        <w:pStyle w:val="a3"/>
        <w:numPr>
          <w:ilvl w:val="0"/>
          <w:numId w:val="34"/>
        </w:numPr>
        <w:spacing w:before="0" w:beforeAutospacing="0" w:after="0" w:afterAutospacing="0" w:line="360" w:lineRule="auto"/>
        <w:ind w:left="425"/>
        <w:jc w:val="both"/>
        <w:textAlignment w:val="baseline"/>
        <w:rPr>
          <w:color w:val="000000"/>
        </w:rPr>
      </w:pPr>
      <w:r w:rsidRPr="009A01CA">
        <w:rPr>
          <w:color w:val="000000"/>
        </w:rPr>
        <w:t>HOTĂRÎRE Guvern Nr. 1016 din  23.11.2017 cu privire la aprobarea Cadrului naţional  al calificărilor din Republica Moldova;</w:t>
      </w:r>
    </w:p>
    <w:p w:rsidR="00301805" w:rsidRPr="009A01CA" w:rsidRDefault="00301805" w:rsidP="00BE15BF">
      <w:pPr>
        <w:pStyle w:val="a3"/>
        <w:numPr>
          <w:ilvl w:val="0"/>
          <w:numId w:val="34"/>
        </w:numPr>
        <w:spacing w:before="0" w:beforeAutospacing="0" w:after="0" w:afterAutospacing="0" w:line="360" w:lineRule="auto"/>
        <w:ind w:left="425"/>
        <w:jc w:val="both"/>
        <w:textAlignment w:val="baseline"/>
        <w:rPr>
          <w:color w:val="000000"/>
        </w:rPr>
      </w:pPr>
      <w:r w:rsidRPr="009A01CA">
        <w:rPr>
          <w:color w:val="000000"/>
        </w:rPr>
        <w:t>HOTĂRÎRE Guvern Nr. 70  din  22.01.2018 pentru aprobarea Regulamentului cu privire la organizarea programelor de formare profesională tehnică prin învățăm</w:t>
      </w:r>
      <w:r w:rsidR="00176570" w:rsidRPr="009A01CA">
        <w:rPr>
          <w:color w:val="000000"/>
        </w:rPr>
        <w:t>â</w:t>
      </w:r>
      <w:r w:rsidRPr="009A01CA">
        <w:rPr>
          <w:color w:val="000000"/>
        </w:rPr>
        <w:t>nt dual;</w:t>
      </w:r>
    </w:p>
    <w:p w:rsidR="00301805" w:rsidRPr="009A01CA" w:rsidRDefault="00301805" w:rsidP="00BE15BF">
      <w:pPr>
        <w:pStyle w:val="a3"/>
        <w:numPr>
          <w:ilvl w:val="0"/>
          <w:numId w:val="34"/>
        </w:numPr>
        <w:spacing w:before="0" w:beforeAutospacing="0" w:after="0" w:afterAutospacing="0" w:line="360" w:lineRule="auto"/>
        <w:ind w:left="425"/>
        <w:jc w:val="both"/>
        <w:textAlignment w:val="baseline"/>
        <w:rPr>
          <w:color w:val="000000"/>
        </w:rPr>
      </w:pPr>
      <w:r w:rsidRPr="009A01CA">
        <w:rPr>
          <w:color w:val="000000"/>
        </w:rPr>
        <w:t>HOTĂRÎRE Guvern Nr. 1009  din  01.09.2006  cu privire la cuantumurile burselor, altor forme de ajutoare sociale pentru studenţii din instituţiile de învăţămînt superior, elevii din instituţiile de învăţăm</w:t>
      </w:r>
      <w:r w:rsidR="00176570" w:rsidRPr="009A01CA">
        <w:rPr>
          <w:color w:val="000000"/>
        </w:rPr>
        <w:t>â</w:t>
      </w:r>
      <w:r w:rsidRPr="009A01CA">
        <w:rPr>
          <w:color w:val="000000"/>
        </w:rPr>
        <w:t>nt profesional tehnic postsecundar şi postsecundar nonterţiar, profesional tehnic secundar şi persoanele care studiază în învăţămîntul postuniversitar;</w:t>
      </w: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Codul muncii al Republicii Moldova Nr. 154/2003;</w:t>
      </w: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Codul educației al Republicii Moldova nr. 152/2014;</w:t>
      </w:r>
    </w:p>
    <w:p w:rsidR="00301805"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555555"/>
        </w:rPr>
        <w:t> </w:t>
      </w:r>
      <w:r w:rsidRPr="009A01CA">
        <w:rPr>
          <w:color w:val="000000"/>
        </w:rPr>
        <w:t>Legea nr. 181/2014 a finanţelor publice şi responsabilităţii bugetar-fiscale;</w:t>
      </w:r>
    </w:p>
    <w:p w:rsidR="009518C2" w:rsidRPr="009A01CA" w:rsidRDefault="009518C2" w:rsidP="00BE15BF">
      <w:pPr>
        <w:pStyle w:val="a3"/>
        <w:shd w:val="clear" w:color="auto" w:fill="FFFFFF"/>
        <w:spacing w:before="0" w:beforeAutospacing="0" w:after="0" w:afterAutospacing="0" w:line="360" w:lineRule="auto"/>
        <w:ind w:left="425"/>
        <w:jc w:val="both"/>
        <w:textAlignment w:val="baseline"/>
        <w:rPr>
          <w:color w:val="000000"/>
        </w:rPr>
      </w:pP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555555"/>
        </w:rPr>
        <w:t> </w:t>
      </w:r>
      <w:r w:rsidRPr="009A01CA">
        <w:rPr>
          <w:color w:val="000000"/>
        </w:rPr>
        <w:t xml:space="preserve">Legea nr. 270/2018 </w:t>
      </w:r>
      <w:r w:rsidRPr="009A01CA">
        <w:rPr>
          <w:i/>
          <w:iCs/>
          <w:color w:val="000000"/>
        </w:rPr>
        <w:t>privind sistemul unitar de salarizare în sectorul bugetar</w:t>
      </w:r>
      <w:r w:rsidRPr="009A01CA">
        <w:rPr>
          <w:color w:val="000000"/>
        </w:rPr>
        <w:t>;</w:t>
      </w: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555555"/>
        </w:rPr>
        <w:t> </w:t>
      </w:r>
      <w:r w:rsidRPr="009A01CA">
        <w:rPr>
          <w:color w:val="000000"/>
        </w:rPr>
        <w:t xml:space="preserve">Legea nr. 131/2015 </w:t>
      </w:r>
      <w:r w:rsidRPr="009A01CA">
        <w:rPr>
          <w:i/>
          <w:iCs/>
          <w:color w:val="000000"/>
        </w:rPr>
        <w:t>privind achiziţiile publice</w:t>
      </w:r>
      <w:r w:rsidRPr="009A01CA">
        <w:rPr>
          <w:color w:val="000000"/>
        </w:rPr>
        <w:t>;</w:t>
      </w:r>
    </w:p>
    <w:p w:rsidR="00301805"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Legea contabilității nr. 113/2007;</w:t>
      </w:r>
    </w:p>
    <w:p w:rsidR="00B86962" w:rsidRPr="009A01CA" w:rsidRDefault="00301805"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Strategia de dezvoltare a educaţiei pentru anii 2014-2020 „Educaţia-2020”, aprobată prin Hotărârea Guvernului nr. 944/2014;</w:t>
      </w:r>
    </w:p>
    <w:p w:rsidR="00F13217" w:rsidRPr="009A01CA" w:rsidRDefault="00F13217" w:rsidP="00BE15BF">
      <w:pPr>
        <w:pStyle w:val="a3"/>
        <w:numPr>
          <w:ilvl w:val="0"/>
          <w:numId w:val="34"/>
        </w:numPr>
        <w:shd w:val="clear" w:color="auto" w:fill="FFFFFF"/>
        <w:tabs>
          <w:tab w:val="clear" w:pos="720"/>
          <w:tab w:val="num" w:pos="0"/>
        </w:tabs>
        <w:spacing w:before="0" w:beforeAutospacing="0" w:after="0" w:afterAutospacing="0" w:line="360" w:lineRule="auto"/>
        <w:ind w:left="426"/>
        <w:jc w:val="both"/>
        <w:textAlignment w:val="baseline"/>
        <w:rPr>
          <w:color w:val="000000"/>
        </w:rPr>
      </w:pPr>
      <w:r w:rsidRPr="009A01CA">
        <w:rPr>
          <w:color w:val="000000"/>
        </w:rPr>
        <w:t xml:space="preserve">Strategia de dezvoltare </w:t>
      </w:r>
      <w:proofErr w:type="gramStart"/>
      <w:r w:rsidRPr="009A01CA">
        <w:rPr>
          <w:color w:val="000000"/>
        </w:rPr>
        <w:t>a</w:t>
      </w:r>
      <w:proofErr w:type="gramEnd"/>
      <w:r w:rsidRPr="009A01CA">
        <w:rPr>
          <w:color w:val="000000"/>
        </w:rPr>
        <w:t xml:space="preserve"> învățământului vocațional/tehnic pe anii 2013-2020, aprobată prin Hotărârea Guvernului nr.  97/2013;</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xml:space="preserve">Hotărârea Guvernului nr. 1009/2006 </w:t>
      </w:r>
      <w:r w:rsidRPr="009A01CA">
        <w:rPr>
          <w:i/>
          <w:iCs/>
          <w:color w:val="000000"/>
        </w:rPr>
        <w:t>cu privire la cuantumurile burselor, altor forme de ajutoare sociale pentru studenţii din instituţiile de învăţământ superior, elevii din instituţiile de învăţământ mediu de specialitate, secundar profesional şi persoanele care studiază în învăţământul postuniversitar;</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xml:space="preserve">Hotărârea Guvernului nr. 1234/2018 </w:t>
      </w:r>
      <w:r w:rsidRPr="009A01CA">
        <w:rPr>
          <w:i/>
          <w:iCs/>
          <w:color w:val="000000"/>
        </w:rPr>
        <w:t>privind condiţiile de salarizare a personalului din instituțiile de învățământ care funcționează în regim de autogestiune financiar-economică</w:t>
      </w:r>
      <w:r w:rsidRP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 cu privire la organizarea şi desfăşurarea concursului pentru ocuparea funcţiei de conducere în instituţiile de învăţământ profesional tehnic, aprobat prin Ordinul Ministerului Educației nr. 673/2015;</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 de atestare a cadrelor didactice din învățământul preșcolar, primar, special, complementar, secundar și mediu de specialitate, aprobat prin Ordinul Ministerului Educaţiei, Culturii și Cercetării , 2020;</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 de organizare şi desfășurare a admiterii la programele de formare profesională tehnică</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Regulamentul-cadru de organizare a învățământului profesional tehnic în perioada în care accesul în instituții este restricționat</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lastRenderedPageBreak/>
        <w:t>Regulamentul de organizare și desfășurare a examenului de calificare</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Regulamentul privind stagiile de practică în producție în învăţăm</w:t>
      </w:r>
      <w:r w:rsidR="00176570" w:rsidRPr="009A01CA">
        <w:rPr>
          <w:color w:val="000000"/>
        </w:rPr>
        <w:t>â</w:t>
      </w:r>
      <w:r w:rsidRPr="009A01CA">
        <w:rPr>
          <w:color w:val="000000"/>
        </w:rPr>
        <w:t>ntul profesional tehnic secundar </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Regulamentul de organizare şi desfăşurare a concursului naţional "Cel mai bun plan de afaceri"</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 de organizare şi desfăşurare a Concursului Republican „Concursul  maiștrilor-instructori”</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 Regulamentul–cadru de organizare și funcționare a Centrului de excelență</w:t>
      </w:r>
      <w:r w:rsidR="009A01CA">
        <w:rPr>
          <w:color w:val="000000"/>
        </w:rPr>
        <w:t>;</w:t>
      </w:r>
    </w:p>
    <w:p w:rsidR="00F13217" w:rsidRPr="009A01CA" w:rsidRDefault="00F13217"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pPr>
      <w:r w:rsidRPr="009A01CA">
        <w:rPr>
          <w:color w:val="000000"/>
        </w:rPr>
        <w:t>Regulamentul–cadru de organizare și funcționare a instituțiilor de în</w:t>
      </w:r>
      <w:r w:rsidR="00176570" w:rsidRPr="009A01CA">
        <w:rPr>
          <w:color w:val="000000"/>
        </w:rPr>
        <w:t>ț</w:t>
      </w:r>
      <w:r w:rsidRPr="009A01CA">
        <w:rPr>
          <w:color w:val="000000"/>
        </w:rPr>
        <w:t>ățăm</w:t>
      </w:r>
      <w:r w:rsidR="00176570" w:rsidRPr="009A01CA">
        <w:rPr>
          <w:color w:val="000000"/>
        </w:rPr>
        <w:t>â</w:t>
      </w:r>
      <w:r w:rsidRPr="009A01CA">
        <w:rPr>
          <w:color w:val="000000"/>
        </w:rPr>
        <w:t>nt profesional tehnic secundar</w:t>
      </w:r>
      <w:r w:rsidR="009A01CA">
        <w:rPr>
          <w:color w:val="000000"/>
        </w:rPr>
        <w:t>;</w:t>
      </w:r>
    </w:p>
    <w:p w:rsidR="00F13217" w:rsidRPr="009A01CA" w:rsidRDefault="005A4306" w:rsidP="00BE15BF">
      <w:pPr>
        <w:pStyle w:val="a3"/>
        <w:numPr>
          <w:ilvl w:val="0"/>
          <w:numId w:val="34"/>
        </w:numPr>
        <w:shd w:val="clear" w:color="auto" w:fill="FFFFFF"/>
        <w:spacing w:before="0" w:beforeAutospacing="0" w:after="0" w:afterAutospacing="0" w:line="360" w:lineRule="auto"/>
        <w:ind w:left="425"/>
        <w:jc w:val="both"/>
        <w:textAlignment w:val="baseline"/>
        <w:rPr>
          <w:color w:val="000000"/>
        </w:rPr>
        <w:sectPr w:rsidR="00F13217" w:rsidRPr="009A01CA">
          <w:footerReference w:type="even" r:id="rId8"/>
          <w:footerReference w:type="default" r:id="rId9"/>
          <w:footerReference w:type="first" r:id="rId10"/>
          <w:footnotePr>
            <w:numRestart w:val="eachPage"/>
          </w:footnotePr>
          <w:pgSz w:w="11904" w:h="16836"/>
          <w:pgMar w:top="427" w:right="1128" w:bottom="50" w:left="1419" w:header="720" w:footer="720" w:gutter="0"/>
          <w:cols w:space="720"/>
          <w:titlePg/>
        </w:sectPr>
      </w:pPr>
      <w:hyperlink r:id="rId11" w:history="1">
        <w:r w:rsidR="00F13217" w:rsidRPr="009A01CA">
          <w:rPr>
            <w:rStyle w:val="a4"/>
            <w:rFonts w:eastAsia="Calibri"/>
          </w:rPr>
          <w:t>Regulamentul de organizare și desfășurare a procedurii de alegere a membrilor Grupului de lucru pentru elaborarea documentelor /materialelor didactice în învățământul profesional tehnic</w:t>
        </w:r>
      </w:hyperlink>
      <w:r w:rsidR="00BE15BF">
        <w:t>.</w:t>
      </w:r>
    </w:p>
    <w:p w:rsidR="00B86962" w:rsidRPr="009A01CA" w:rsidRDefault="00C86246" w:rsidP="00BE15BF">
      <w:pPr>
        <w:pStyle w:val="2"/>
        <w:spacing w:after="1" w:line="259" w:lineRule="auto"/>
        <w:ind w:left="0" w:firstLine="0"/>
        <w:jc w:val="center"/>
        <w:rPr>
          <w:rFonts w:ascii="Times New Roman" w:hAnsi="Times New Roman" w:cs="Times New Roman"/>
          <w:szCs w:val="24"/>
        </w:rPr>
      </w:pPr>
      <w:bookmarkStart w:id="2" w:name="_Toc116351"/>
      <w:r w:rsidRPr="009A01CA">
        <w:rPr>
          <w:rFonts w:ascii="Times New Roman" w:eastAsia="Arial" w:hAnsi="Times New Roman" w:cs="Times New Roman"/>
          <w:szCs w:val="24"/>
        </w:rPr>
        <w:lastRenderedPageBreak/>
        <w:t>1.3. PREZENTAREA ŞCOLII</w:t>
      </w:r>
      <w:bookmarkEnd w:id="2"/>
    </w:p>
    <w:p w:rsidR="00B86962" w:rsidRPr="009A01CA" w:rsidRDefault="00C86246">
      <w:pPr>
        <w:numPr>
          <w:ilvl w:val="0"/>
          <w:numId w:val="3"/>
        </w:numPr>
        <w:spacing w:after="9"/>
        <w:ind w:right="0" w:hanging="360"/>
        <w:rPr>
          <w:rFonts w:ascii="Times New Roman" w:hAnsi="Times New Roman" w:cs="Times New Roman"/>
          <w:szCs w:val="24"/>
        </w:rPr>
      </w:pPr>
      <w:r w:rsidRPr="009A01CA">
        <w:rPr>
          <w:rFonts w:ascii="Times New Roman" w:hAnsi="Times New Roman" w:cs="Times New Roman"/>
          <w:b/>
          <w:szCs w:val="24"/>
        </w:rPr>
        <w:t xml:space="preserve">Date de identificare  </w:t>
      </w:r>
    </w:p>
    <w:p w:rsidR="00B86962" w:rsidRPr="009A01CA" w:rsidRDefault="00C86246">
      <w:pPr>
        <w:spacing w:after="15" w:line="259" w:lineRule="auto"/>
        <w:ind w:left="144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pPr>
        <w:numPr>
          <w:ilvl w:val="1"/>
          <w:numId w:val="3"/>
        </w:numPr>
        <w:ind w:right="0" w:hanging="361"/>
        <w:rPr>
          <w:rFonts w:ascii="Times New Roman" w:hAnsi="Times New Roman" w:cs="Times New Roman"/>
          <w:szCs w:val="24"/>
        </w:rPr>
      </w:pPr>
      <w:r w:rsidRPr="009A01CA">
        <w:rPr>
          <w:rFonts w:ascii="Times New Roman" w:hAnsi="Times New Roman" w:cs="Times New Roman"/>
          <w:szCs w:val="24"/>
        </w:rPr>
        <w:t xml:space="preserve">Denumire oficială: </w:t>
      </w:r>
      <w:r w:rsidR="00BB53C3" w:rsidRPr="009A01CA">
        <w:rPr>
          <w:rFonts w:ascii="Times New Roman" w:hAnsi="Times New Roman" w:cs="Times New Roman"/>
          <w:szCs w:val="24"/>
        </w:rPr>
        <w:t>Școala Profesională, comuna Bubuieci</w:t>
      </w:r>
    </w:p>
    <w:p w:rsidR="00B86962" w:rsidRPr="009A01CA" w:rsidRDefault="00C86246">
      <w:pPr>
        <w:numPr>
          <w:ilvl w:val="1"/>
          <w:numId w:val="3"/>
        </w:numPr>
        <w:spacing w:after="37"/>
        <w:ind w:right="0" w:hanging="361"/>
        <w:rPr>
          <w:rFonts w:ascii="Times New Roman" w:hAnsi="Times New Roman" w:cs="Times New Roman"/>
          <w:szCs w:val="24"/>
        </w:rPr>
      </w:pPr>
      <w:r w:rsidRPr="009A01CA">
        <w:rPr>
          <w:rFonts w:ascii="Times New Roman" w:hAnsi="Times New Roman" w:cs="Times New Roman"/>
          <w:szCs w:val="24"/>
        </w:rPr>
        <w:t xml:space="preserve">Adresa:  str. </w:t>
      </w:r>
      <w:r w:rsidR="00DD66AB" w:rsidRPr="009A01CA">
        <w:rPr>
          <w:rFonts w:ascii="Times New Roman" w:hAnsi="Times New Roman" w:cs="Times New Roman"/>
          <w:szCs w:val="24"/>
        </w:rPr>
        <w:t>Livezilor 25/2</w:t>
      </w:r>
    </w:p>
    <w:p w:rsidR="00B86962" w:rsidRPr="009A01CA" w:rsidRDefault="00C86246">
      <w:pPr>
        <w:numPr>
          <w:ilvl w:val="1"/>
          <w:numId w:val="3"/>
        </w:numPr>
        <w:spacing w:after="35"/>
        <w:ind w:right="0" w:hanging="361"/>
        <w:rPr>
          <w:rFonts w:ascii="Times New Roman" w:hAnsi="Times New Roman" w:cs="Times New Roman"/>
          <w:szCs w:val="24"/>
        </w:rPr>
      </w:pPr>
      <w:r w:rsidRPr="009A01CA">
        <w:rPr>
          <w:rFonts w:ascii="Times New Roman" w:hAnsi="Times New Roman" w:cs="Times New Roman"/>
          <w:szCs w:val="24"/>
        </w:rPr>
        <w:t>Telefon/ fax</w:t>
      </w:r>
      <w:r w:rsidR="00DD66AB" w:rsidRPr="009A01CA">
        <w:rPr>
          <w:rFonts w:ascii="Times New Roman" w:hAnsi="Times New Roman" w:cs="Times New Roman"/>
          <w:szCs w:val="24"/>
        </w:rPr>
        <w:t xml:space="preserve"> 022-414-971</w:t>
      </w:r>
      <w:r w:rsidRPr="009A01CA">
        <w:rPr>
          <w:rFonts w:ascii="Times New Roman" w:hAnsi="Times New Roman" w:cs="Times New Roman"/>
          <w:szCs w:val="24"/>
        </w:rPr>
        <w:t xml:space="preserve"> </w:t>
      </w:r>
    </w:p>
    <w:p w:rsidR="00B86962" w:rsidRPr="009A01CA" w:rsidRDefault="00C86246">
      <w:pPr>
        <w:numPr>
          <w:ilvl w:val="1"/>
          <w:numId w:val="3"/>
        </w:numPr>
        <w:spacing w:after="13" w:line="259" w:lineRule="auto"/>
        <w:ind w:right="0" w:hanging="361"/>
        <w:rPr>
          <w:rFonts w:ascii="Times New Roman" w:hAnsi="Times New Roman" w:cs="Times New Roman"/>
          <w:color w:val="auto"/>
          <w:szCs w:val="24"/>
          <w:u w:val="single"/>
        </w:rPr>
      </w:pPr>
      <w:r w:rsidRPr="009A01CA">
        <w:rPr>
          <w:rFonts w:ascii="Times New Roman" w:hAnsi="Times New Roman" w:cs="Times New Roman"/>
          <w:szCs w:val="24"/>
        </w:rPr>
        <w:t>E-mail:</w:t>
      </w:r>
      <w:r w:rsidR="00176570" w:rsidRPr="009A01CA">
        <w:rPr>
          <w:rFonts w:ascii="Times New Roman" w:hAnsi="Times New Roman" w:cs="Times New Roman"/>
          <w:szCs w:val="24"/>
        </w:rPr>
        <w:t xml:space="preserve"> </w:t>
      </w:r>
      <w:r w:rsidR="00176570" w:rsidRPr="009A01CA">
        <w:rPr>
          <w:rFonts w:ascii="Times New Roman" w:hAnsi="Times New Roman" w:cs="Times New Roman"/>
          <w:color w:val="auto"/>
          <w:szCs w:val="24"/>
          <w:u w:val="single"/>
        </w:rPr>
        <w:t>spbubuieci</w:t>
      </w:r>
      <w:r w:rsidRPr="009A01CA">
        <w:rPr>
          <w:rFonts w:ascii="Times New Roman" w:hAnsi="Times New Roman" w:cs="Times New Roman"/>
          <w:color w:val="auto"/>
          <w:szCs w:val="24"/>
          <w:u w:val="single"/>
        </w:rPr>
        <w:t xml:space="preserve">@yahoo.com </w:t>
      </w:r>
    </w:p>
    <w:p w:rsidR="00B86962" w:rsidRPr="009A01CA" w:rsidRDefault="00C86246">
      <w:pPr>
        <w:numPr>
          <w:ilvl w:val="1"/>
          <w:numId w:val="3"/>
        </w:numPr>
        <w:ind w:right="0" w:hanging="361"/>
        <w:rPr>
          <w:rFonts w:ascii="Times New Roman" w:hAnsi="Times New Roman" w:cs="Times New Roman"/>
          <w:szCs w:val="24"/>
        </w:rPr>
      </w:pPr>
      <w:r w:rsidRPr="009A01CA">
        <w:rPr>
          <w:rFonts w:ascii="Times New Roman" w:hAnsi="Times New Roman" w:cs="Times New Roman"/>
          <w:szCs w:val="24"/>
        </w:rPr>
        <w:t>Web: http://www.</w:t>
      </w:r>
      <w:r w:rsidR="00DD66AB" w:rsidRPr="009A01CA">
        <w:rPr>
          <w:rFonts w:ascii="Times New Roman" w:hAnsi="Times New Roman" w:cs="Times New Roman"/>
          <w:szCs w:val="24"/>
        </w:rPr>
        <w:t>spbubuieci.md</w:t>
      </w:r>
      <w:r w:rsidRPr="009A01CA">
        <w:rPr>
          <w:rFonts w:ascii="Times New Roman" w:hAnsi="Times New Roman" w:cs="Times New Roman"/>
          <w:szCs w:val="24"/>
        </w:rPr>
        <w:t xml:space="preserve"> </w:t>
      </w:r>
    </w:p>
    <w:p w:rsidR="00B86962" w:rsidRPr="009A01CA" w:rsidRDefault="00C86246">
      <w:pPr>
        <w:spacing w:after="12" w:line="259"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numPr>
          <w:ilvl w:val="0"/>
          <w:numId w:val="3"/>
        </w:numPr>
        <w:spacing w:after="9"/>
        <w:ind w:right="0" w:hanging="360"/>
        <w:rPr>
          <w:rFonts w:ascii="Times New Roman" w:hAnsi="Times New Roman" w:cs="Times New Roman"/>
          <w:szCs w:val="24"/>
        </w:rPr>
      </w:pPr>
      <w:r w:rsidRPr="009A01CA">
        <w:rPr>
          <w:rFonts w:ascii="Times New Roman" w:hAnsi="Times New Roman" w:cs="Times New Roman"/>
          <w:b/>
          <w:szCs w:val="24"/>
        </w:rPr>
        <w:t xml:space="preserve">Statut Juridic </w:t>
      </w:r>
    </w:p>
    <w:p w:rsidR="00DD66AB" w:rsidRPr="009A01CA" w:rsidRDefault="00DD66AB" w:rsidP="009A01CA">
      <w:pPr>
        <w:pStyle w:val="a3"/>
        <w:shd w:val="clear" w:color="auto" w:fill="FFFFFF"/>
        <w:spacing w:before="0" w:beforeAutospacing="0" w:after="0" w:afterAutospacing="0"/>
        <w:ind w:left="360"/>
        <w:jc w:val="both"/>
        <w:textAlignment w:val="baseline"/>
        <w:rPr>
          <w:color w:val="000000"/>
        </w:rPr>
      </w:pPr>
      <w:r w:rsidRPr="009A01CA">
        <w:t xml:space="preserve">Școala Profesională, comuna Bubuieci </w:t>
      </w:r>
      <w:proofErr w:type="gramStart"/>
      <w:r w:rsidR="00C86246" w:rsidRPr="009A01CA">
        <w:t>este</w:t>
      </w:r>
      <w:proofErr w:type="gramEnd"/>
      <w:r w:rsidR="00C86246" w:rsidRPr="009A01CA">
        <w:t xml:space="preserve"> o</w:t>
      </w:r>
      <w:r w:rsidRPr="009A01CA">
        <w:t xml:space="preserve"> Instituție Publică</w:t>
      </w:r>
      <w:r w:rsidR="00C86246" w:rsidRPr="009A01CA">
        <w:t xml:space="preserve">, înfiinţată în </w:t>
      </w:r>
      <w:r w:rsidRPr="009A01CA">
        <w:t>1975</w:t>
      </w:r>
      <w:r w:rsidR="00C86246" w:rsidRPr="009A01CA">
        <w:t xml:space="preserve"> şi care funcţionează conform legislaţiei în vigoare (</w:t>
      </w:r>
      <w:r w:rsidRPr="009A01CA">
        <w:t>Codul Educației</w:t>
      </w:r>
      <w:r w:rsidR="00C86246" w:rsidRPr="009A01CA">
        <w:t xml:space="preserve">, </w:t>
      </w:r>
      <w:r w:rsidRPr="009A01CA">
        <w:rPr>
          <w:color w:val="000000"/>
        </w:rPr>
        <w:t>Regulamentul–cadru de organizare și funcționare a instituțiilor de învățăm</w:t>
      </w:r>
      <w:r w:rsidR="00CF4837" w:rsidRPr="009A01CA">
        <w:rPr>
          <w:color w:val="000000"/>
        </w:rPr>
        <w:t>â</w:t>
      </w:r>
      <w:r w:rsidRPr="009A01CA">
        <w:rPr>
          <w:color w:val="000000"/>
        </w:rPr>
        <w:t>nt profesional tehnic secundar</w:t>
      </w:r>
      <w:r w:rsidR="00176570" w:rsidRPr="009A01CA">
        <w:rPr>
          <w:color w:val="000000"/>
        </w:rPr>
        <w:t>)</w:t>
      </w:r>
    </w:p>
    <w:p w:rsidR="00B86962" w:rsidRPr="009A01CA" w:rsidRDefault="00B86962" w:rsidP="00DD66AB">
      <w:pPr>
        <w:ind w:left="355" w:right="0"/>
        <w:rPr>
          <w:rFonts w:ascii="Times New Roman" w:hAnsi="Times New Roman" w:cs="Times New Roman"/>
          <w:szCs w:val="24"/>
        </w:rPr>
      </w:pPr>
    </w:p>
    <w:p w:rsidR="00B86962" w:rsidRPr="009A01CA" w:rsidRDefault="00C86246">
      <w:pPr>
        <w:spacing w:after="32"/>
        <w:ind w:left="355" w:right="0"/>
        <w:rPr>
          <w:rFonts w:ascii="Times New Roman" w:hAnsi="Times New Roman" w:cs="Times New Roman"/>
          <w:szCs w:val="24"/>
        </w:rPr>
      </w:pPr>
      <w:r w:rsidRPr="009A01CA">
        <w:rPr>
          <w:rFonts w:ascii="Times New Roman" w:hAnsi="Times New Roman" w:cs="Times New Roman"/>
          <w:szCs w:val="24"/>
        </w:rPr>
        <w:t xml:space="preserve"> Structura organizatorică generală, cu principalele compartimente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prezentată în Organigramă.</w:t>
      </w:r>
      <w:r w:rsidRPr="009A01CA">
        <w:rPr>
          <w:rFonts w:ascii="Times New Roman" w:hAnsi="Times New Roman" w:cs="Times New Roman"/>
          <w:szCs w:val="24"/>
          <w:vertAlign w:val="superscript"/>
        </w:rPr>
        <w:footnoteReference w:id="1"/>
      </w:r>
      <w:r w:rsidRPr="009A01CA">
        <w:rPr>
          <w:rFonts w:ascii="Times New Roman" w:hAnsi="Times New Roman" w:cs="Times New Roman"/>
          <w:szCs w:val="24"/>
        </w:rPr>
        <w:t xml:space="preserve"> </w:t>
      </w:r>
    </w:p>
    <w:p w:rsidR="00B86962" w:rsidRPr="009A01CA" w:rsidRDefault="00C86246">
      <w:pPr>
        <w:spacing w:after="13" w:line="259"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numPr>
          <w:ilvl w:val="0"/>
          <w:numId w:val="3"/>
        </w:numPr>
        <w:spacing w:after="9"/>
        <w:ind w:right="0" w:hanging="360"/>
        <w:rPr>
          <w:rFonts w:ascii="Times New Roman" w:hAnsi="Times New Roman" w:cs="Times New Roman"/>
          <w:szCs w:val="24"/>
        </w:rPr>
      </w:pPr>
      <w:r w:rsidRPr="009A01CA">
        <w:rPr>
          <w:rFonts w:ascii="Times New Roman" w:hAnsi="Times New Roman" w:cs="Times New Roman"/>
          <w:b/>
          <w:szCs w:val="24"/>
        </w:rPr>
        <w:t xml:space="preserve">Misiunea şcolii  </w:t>
      </w:r>
    </w:p>
    <w:p w:rsidR="00B86962" w:rsidRPr="009A01CA" w:rsidRDefault="00C86246">
      <w:pPr>
        <w:spacing w:after="0" w:line="259" w:lineRule="auto"/>
        <w:ind w:left="144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5C57EA" w:rsidRPr="009A01CA" w:rsidRDefault="005C57EA" w:rsidP="009A01CA">
      <w:pPr>
        <w:pStyle w:val="a3"/>
        <w:spacing w:before="0" w:beforeAutospacing="0" w:after="160" w:afterAutospacing="0" w:line="256" w:lineRule="auto"/>
        <w:ind w:left="426"/>
        <w:jc w:val="both"/>
        <w:rPr>
          <w:rFonts w:eastAsia="Calibri"/>
          <w:b/>
          <w:bCs/>
          <w:i/>
          <w:color w:val="000000"/>
          <w:kern w:val="24"/>
          <w:lang w:val="ro-RO"/>
        </w:rPr>
      </w:pPr>
      <w:r w:rsidRPr="009A01CA">
        <w:rPr>
          <w:rFonts w:eastAsia="Calibri"/>
          <w:i/>
          <w:color w:val="000000"/>
          <w:kern w:val="24"/>
          <w:lang w:val="ro-RO"/>
        </w:rPr>
        <w:t>Misiunea Şcolii Profesionale com. Bubuieci este de a forma personalităţi integre, profesionişti responsabili, creativi și cu inițiativă în domeniile: afaceri şi administrare, servicii personale și agricultură, oferind atenție maximă și mediu stimulativ fiecărui elev și angajat</w:t>
      </w:r>
      <w:r w:rsidRPr="009A01CA">
        <w:rPr>
          <w:rFonts w:eastAsia="Calibri"/>
          <w:b/>
          <w:bCs/>
          <w:i/>
          <w:color w:val="000000"/>
          <w:kern w:val="24"/>
          <w:lang w:val="ro-RO"/>
        </w:rPr>
        <w:t>.</w:t>
      </w:r>
    </w:p>
    <w:p w:rsidR="005C57EA" w:rsidRPr="009A01CA" w:rsidRDefault="005C57EA" w:rsidP="009A01CA">
      <w:pPr>
        <w:spacing w:after="160" w:line="256" w:lineRule="auto"/>
        <w:ind w:left="426" w:right="0" w:firstLine="0"/>
        <w:rPr>
          <w:rFonts w:ascii="Times New Roman" w:hAnsi="Times New Roman" w:cs="Times New Roman"/>
          <w:iCs/>
          <w:color w:val="auto"/>
          <w:szCs w:val="24"/>
          <w:lang w:val="ro-RO"/>
        </w:rPr>
      </w:pPr>
      <w:r w:rsidRPr="009A01CA">
        <w:rPr>
          <w:rFonts w:ascii="Times New Roman" w:hAnsi="Times New Roman" w:cs="Times New Roman"/>
          <w:iCs/>
          <w:color w:val="auto"/>
          <w:szCs w:val="24"/>
          <w:lang w:val="ro-RO"/>
        </w:rPr>
        <w:t xml:space="preserve">În anul 2024 Școala Profesională com. Bubuieci este o școală modernă, în continuă      </w:t>
      </w:r>
      <w:r w:rsidR="009A01CA">
        <w:rPr>
          <w:rFonts w:ascii="Times New Roman" w:hAnsi="Times New Roman" w:cs="Times New Roman"/>
          <w:iCs/>
          <w:color w:val="auto"/>
          <w:szCs w:val="24"/>
          <w:lang w:val="ro-RO"/>
        </w:rPr>
        <w:t xml:space="preserve"> </w:t>
      </w:r>
      <w:r w:rsidRPr="009A01CA">
        <w:rPr>
          <w:rFonts w:ascii="Times New Roman" w:hAnsi="Times New Roman" w:cs="Times New Roman"/>
          <w:iCs/>
          <w:color w:val="auto"/>
          <w:szCs w:val="24"/>
          <w:lang w:val="ro-RO"/>
        </w:rPr>
        <w:t xml:space="preserve">dezvoltare, oferă servicii educaționale de calitate prin intermediul unui corp </w:t>
      </w:r>
      <w:r w:rsidR="009A01CA">
        <w:rPr>
          <w:rFonts w:ascii="Times New Roman" w:hAnsi="Times New Roman" w:cs="Times New Roman"/>
          <w:iCs/>
          <w:color w:val="auto"/>
          <w:szCs w:val="24"/>
          <w:lang w:val="ro-RO"/>
        </w:rPr>
        <w:t xml:space="preserve"> </w:t>
      </w:r>
      <w:r w:rsidRPr="009A01CA">
        <w:rPr>
          <w:rFonts w:ascii="Times New Roman" w:hAnsi="Times New Roman" w:cs="Times New Roman"/>
          <w:iCs/>
          <w:color w:val="auto"/>
          <w:szCs w:val="24"/>
          <w:lang w:val="ro-RO"/>
        </w:rPr>
        <w:t xml:space="preserve">didactic profesionist, nota medie a absolvenților la examenul de calificare este cel puțin 8,5. </w:t>
      </w:r>
    </w:p>
    <w:p w:rsidR="005C57EA" w:rsidRPr="009A01CA" w:rsidRDefault="005C57EA" w:rsidP="009A01CA">
      <w:pPr>
        <w:spacing w:after="160" w:line="256" w:lineRule="auto"/>
        <w:ind w:left="426" w:right="0" w:firstLine="0"/>
        <w:rPr>
          <w:rFonts w:ascii="Times New Roman" w:hAnsi="Times New Roman" w:cs="Times New Roman"/>
          <w:iCs/>
          <w:color w:val="auto"/>
          <w:szCs w:val="24"/>
          <w:lang w:val="ro-RO"/>
        </w:rPr>
      </w:pPr>
      <w:r w:rsidRPr="009A01CA">
        <w:rPr>
          <w:rFonts w:ascii="Times New Roman" w:hAnsi="Times New Roman" w:cs="Times New Roman"/>
          <w:iCs/>
          <w:color w:val="auto"/>
          <w:szCs w:val="24"/>
          <w:lang w:val="ro-RO"/>
        </w:rPr>
        <w:t xml:space="preserve"> Suntem flexibili pentru a asigura management participativ, parteneriate eficiente, incluziune socială.</w:t>
      </w:r>
    </w:p>
    <w:p w:rsidR="005C57EA" w:rsidRPr="009A01CA" w:rsidRDefault="005C57EA" w:rsidP="009A01CA">
      <w:pPr>
        <w:spacing w:after="160" w:line="256" w:lineRule="auto"/>
        <w:ind w:left="426" w:right="0" w:firstLine="0"/>
        <w:rPr>
          <w:rFonts w:ascii="Times New Roman" w:hAnsi="Times New Roman" w:cs="Times New Roman"/>
          <w:iCs/>
          <w:color w:val="auto"/>
          <w:szCs w:val="24"/>
          <w:lang w:val="ro-RO"/>
        </w:rPr>
      </w:pPr>
      <w:r w:rsidRPr="009A01CA">
        <w:rPr>
          <w:rFonts w:ascii="Times New Roman" w:hAnsi="Times New Roman" w:cs="Times New Roman"/>
          <w:iCs/>
          <w:color w:val="auto"/>
          <w:szCs w:val="24"/>
          <w:lang w:val="ro-RO"/>
        </w:rPr>
        <w:t>Instituția este asigurată cu materiale didactice necesare, laboratoare care corespund în proporție de 100 % cerințelor standardelor europene. Atelierele didactice de la meseriile: Floricultor și  Cofetar corespund  100% standardelor europene.</w:t>
      </w:r>
    </w:p>
    <w:p w:rsidR="005C57EA" w:rsidRPr="009A01CA" w:rsidRDefault="009A01CA" w:rsidP="009A01CA">
      <w:pPr>
        <w:spacing w:after="160" w:line="256" w:lineRule="auto"/>
        <w:ind w:right="0"/>
        <w:rPr>
          <w:rFonts w:ascii="Times New Roman" w:hAnsi="Times New Roman" w:cs="Times New Roman"/>
          <w:iCs/>
          <w:color w:val="auto"/>
          <w:szCs w:val="24"/>
        </w:rPr>
      </w:pPr>
      <w:r>
        <w:rPr>
          <w:rFonts w:ascii="Times New Roman" w:hAnsi="Times New Roman" w:cs="Times New Roman"/>
          <w:iCs/>
          <w:color w:val="auto"/>
          <w:szCs w:val="24"/>
          <w:lang w:val="ro-RO"/>
        </w:rPr>
        <w:t xml:space="preserve">        </w:t>
      </w:r>
      <w:r w:rsidR="005C57EA" w:rsidRPr="009A01CA">
        <w:rPr>
          <w:rFonts w:ascii="Times New Roman" w:hAnsi="Times New Roman" w:cs="Times New Roman"/>
          <w:iCs/>
          <w:color w:val="auto"/>
          <w:szCs w:val="24"/>
          <w:lang w:val="ro-RO"/>
        </w:rPr>
        <w:t>Instituția implementează cu succes învățământul dual.</w:t>
      </w:r>
    </w:p>
    <w:p w:rsidR="005C57EA" w:rsidRPr="009A01CA" w:rsidRDefault="009A01CA" w:rsidP="009A01CA">
      <w:pPr>
        <w:spacing w:after="160" w:line="256" w:lineRule="auto"/>
        <w:ind w:left="0" w:right="0" w:firstLine="0"/>
        <w:rPr>
          <w:rFonts w:ascii="Times New Roman" w:hAnsi="Times New Roman" w:cs="Times New Roman"/>
          <w:iCs/>
          <w:color w:val="auto"/>
          <w:szCs w:val="24"/>
          <w:lang w:val="ro-RO"/>
        </w:rPr>
      </w:pPr>
      <w:r>
        <w:rPr>
          <w:rFonts w:ascii="Times New Roman" w:hAnsi="Times New Roman" w:cs="Times New Roman"/>
          <w:iCs/>
          <w:color w:val="auto"/>
          <w:szCs w:val="24"/>
        </w:rPr>
        <w:t xml:space="preserve">        </w:t>
      </w:r>
      <w:r w:rsidR="005C57EA" w:rsidRPr="009A01CA">
        <w:rPr>
          <w:rFonts w:ascii="Times New Roman" w:hAnsi="Times New Roman" w:cs="Times New Roman"/>
          <w:iCs/>
          <w:color w:val="auto"/>
          <w:szCs w:val="24"/>
          <w:lang w:val="ro-RO"/>
        </w:rPr>
        <w:t>100% dintre elevi desfășoară stagiul de practică la agenți economici lideri.</w:t>
      </w:r>
    </w:p>
    <w:p w:rsidR="005C57EA" w:rsidRPr="009A01CA" w:rsidRDefault="009A01CA" w:rsidP="009A01CA">
      <w:pPr>
        <w:spacing w:after="160" w:line="256" w:lineRule="auto"/>
        <w:ind w:right="0"/>
        <w:rPr>
          <w:rFonts w:ascii="Times New Roman" w:hAnsi="Times New Roman" w:cs="Times New Roman"/>
          <w:iCs/>
          <w:color w:val="auto"/>
          <w:szCs w:val="24"/>
          <w:lang w:val="ro-RO"/>
        </w:rPr>
      </w:pPr>
      <w:r>
        <w:rPr>
          <w:rFonts w:ascii="Times New Roman" w:hAnsi="Times New Roman" w:cs="Times New Roman"/>
          <w:iCs/>
          <w:color w:val="auto"/>
          <w:szCs w:val="24"/>
          <w:lang w:val="ro-RO"/>
        </w:rPr>
        <w:t xml:space="preserve">        </w:t>
      </w:r>
      <w:r w:rsidR="005C57EA" w:rsidRPr="009A01CA">
        <w:rPr>
          <w:rFonts w:ascii="Times New Roman" w:hAnsi="Times New Roman" w:cs="Times New Roman"/>
          <w:iCs/>
          <w:color w:val="auto"/>
          <w:szCs w:val="24"/>
          <w:lang w:val="ro-RO"/>
        </w:rPr>
        <w:t>Școala impl</w:t>
      </w:r>
      <w:r w:rsidR="00B027F1" w:rsidRPr="009A01CA">
        <w:rPr>
          <w:rFonts w:ascii="Times New Roman" w:hAnsi="Times New Roman" w:cs="Times New Roman"/>
          <w:iCs/>
          <w:color w:val="auto"/>
          <w:szCs w:val="24"/>
          <w:lang w:val="ro-RO"/>
        </w:rPr>
        <w:t>e</w:t>
      </w:r>
      <w:r w:rsidR="005C57EA" w:rsidRPr="009A01CA">
        <w:rPr>
          <w:rFonts w:ascii="Times New Roman" w:hAnsi="Times New Roman" w:cs="Times New Roman"/>
          <w:iCs/>
          <w:color w:val="auto"/>
          <w:szCs w:val="24"/>
          <w:lang w:val="ro-RO"/>
        </w:rPr>
        <w:t>mentează proiecte educaționale în parteneriat cu agenți economici.</w:t>
      </w:r>
    </w:p>
    <w:p w:rsidR="005C57EA" w:rsidRPr="009A01CA" w:rsidRDefault="005C57EA" w:rsidP="009A01CA">
      <w:pPr>
        <w:spacing w:after="160" w:line="256" w:lineRule="auto"/>
        <w:ind w:left="426" w:right="0" w:firstLine="0"/>
        <w:rPr>
          <w:rFonts w:ascii="Times New Roman" w:hAnsi="Times New Roman" w:cs="Times New Roman"/>
          <w:iCs/>
          <w:color w:val="auto"/>
          <w:szCs w:val="24"/>
          <w:lang w:val="ro-RO"/>
        </w:rPr>
      </w:pPr>
      <w:r w:rsidRPr="009A01CA">
        <w:rPr>
          <w:rFonts w:ascii="Times New Roman" w:hAnsi="Times New Roman" w:cs="Times New Roman"/>
          <w:iCs/>
          <w:color w:val="auto"/>
          <w:szCs w:val="24"/>
          <w:lang w:val="ro-RO"/>
        </w:rPr>
        <w:t>Instituția și programele de formare profesională  100% sunt acreditate pentru 5 ani calendaristici.</w:t>
      </w:r>
    </w:p>
    <w:p w:rsidR="005C57EA" w:rsidRPr="009A01CA" w:rsidRDefault="009A01CA" w:rsidP="009A01CA">
      <w:pPr>
        <w:spacing w:after="160" w:line="256" w:lineRule="auto"/>
        <w:ind w:right="0"/>
        <w:rPr>
          <w:rFonts w:ascii="Times New Roman" w:hAnsi="Times New Roman" w:cs="Times New Roman"/>
          <w:iCs/>
          <w:color w:val="auto"/>
          <w:szCs w:val="24"/>
          <w:lang w:val="ro-RO"/>
        </w:rPr>
      </w:pPr>
      <w:r>
        <w:rPr>
          <w:rFonts w:ascii="Times New Roman" w:hAnsi="Times New Roman" w:cs="Times New Roman"/>
          <w:iCs/>
          <w:color w:val="auto"/>
          <w:szCs w:val="24"/>
          <w:lang w:val="ro-RO"/>
        </w:rPr>
        <w:t xml:space="preserve">        </w:t>
      </w:r>
      <w:r w:rsidR="005C57EA" w:rsidRPr="009A01CA">
        <w:rPr>
          <w:rFonts w:ascii="Times New Roman" w:hAnsi="Times New Roman" w:cs="Times New Roman"/>
          <w:iCs/>
          <w:color w:val="auto"/>
          <w:szCs w:val="24"/>
          <w:lang w:val="ro-RO"/>
        </w:rPr>
        <w:t>Eficiența energetică a instituției a crescut cu 30% datorită termoizolării pereţilor externi.</w:t>
      </w:r>
    </w:p>
    <w:p w:rsidR="005C57EA" w:rsidRPr="009A01CA" w:rsidRDefault="009A01CA" w:rsidP="009A01CA">
      <w:pPr>
        <w:spacing w:after="160" w:line="256" w:lineRule="auto"/>
        <w:ind w:right="0"/>
        <w:rPr>
          <w:rFonts w:ascii="Times New Roman" w:hAnsi="Times New Roman" w:cs="Times New Roman"/>
          <w:iCs/>
          <w:color w:val="auto"/>
          <w:szCs w:val="24"/>
          <w:lang w:val="ro-RO"/>
        </w:rPr>
      </w:pPr>
      <w:r>
        <w:rPr>
          <w:rFonts w:ascii="Times New Roman" w:hAnsi="Times New Roman" w:cs="Times New Roman"/>
          <w:iCs/>
          <w:color w:val="auto"/>
          <w:szCs w:val="24"/>
          <w:lang w:val="ro-RO"/>
        </w:rPr>
        <w:t xml:space="preserve">        </w:t>
      </w:r>
      <w:r w:rsidR="005C57EA" w:rsidRPr="009A01CA">
        <w:rPr>
          <w:rFonts w:ascii="Times New Roman" w:hAnsi="Times New Roman" w:cs="Times New Roman"/>
          <w:iCs/>
          <w:color w:val="auto"/>
          <w:szCs w:val="24"/>
          <w:lang w:val="ro-RO"/>
        </w:rPr>
        <w:t>Elevii desfășoară activități pe interese, extrașcolare și comunitare.</w:t>
      </w:r>
    </w:p>
    <w:p w:rsidR="005C57EA" w:rsidRPr="009A01CA" w:rsidRDefault="005C57EA" w:rsidP="009A01CA">
      <w:pPr>
        <w:spacing w:after="160" w:line="259" w:lineRule="auto"/>
        <w:ind w:left="567" w:right="0" w:firstLine="0"/>
        <w:jc w:val="left"/>
        <w:rPr>
          <w:rFonts w:ascii="Times New Roman" w:hAnsi="Times New Roman" w:cs="Times New Roman"/>
          <w:iCs/>
          <w:color w:val="auto"/>
          <w:szCs w:val="24"/>
          <w:lang w:val="ro-RO"/>
        </w:rPr>
      </w:pPr>
      <w:r w:rsidRPr="009A01CA">
        <w:rPr>
          <w:rFonts w:ascii="Times New Roman" w:hAnsi="Times New Roman" w:cs="Times New Roman"/>
          <w:iCs/>
          <w:color w:val="auto"/>
          <w:szCs w:val="24"/>
          <w:lang w:val="ro-RO"/>
        </w:rPr>
        <w:t xml:space="preserve">Toți elevii au acces la surse de informare electronice inclusiv manuale electronice de </w:t>
      </w:r>
      <w:r w:rsidR="009A01CA">
        <w:rPr>
          <w:rFonts w:ascii="Times New Roman" w:hAnsi="Times New Roman" w:cs="Times New Roman"/>
          <w:iCs/>
          <w:color w:val="auto"/>
          <w:szCs w:val="24"/>
          <w:lang w:val="ro-RO"/>
        </w:rPr>
        <w:t xml:space="preserve">  </w:t>
      </w:r>
      <w:r w:rsidRPr="009A01CA">
        <w:rPr>
          <w:rFonts w:ascii="Times New Roman" w:hAnsi="Times New Roman" w:cs="Times New Roman"/>
          <w:iCs/>
          <w:color w:val="auto"/>
          <w:szCs w:val="24"/>
          <w:lang w:val="ro-RO"/>
        </w:rPr>
        <w:t>specialitate și literatură artistică.</w:t>
      </w:r>
    </w:p>
    <w:p w:rsidR="005C57EA" w:rsidRPr="009A01CA" w:rsidRDefault="009A01CA" w:rsidP="009A01CA">
      <w:pPr>
        <w:spacing w:after="160" w:line="259" w:lineRule="auto"/>
        <w:ind w:right="0"/>
        <w:jc w:val="left"/>
        <w:rPr>
          <w:rFonts w:ascii="Times New Roman" w:hAnsi="Times New Roman" w:cs="Times New Roman"/>
          <w:iCs/>
          <w:color w:val="auto"/>
          <w:szCs w:val="24"/>
          <w:lang w:val="ro-RO"/>
        </w:rPr>
      </w:pPr>
      <w:r>
        <w:rPr>
          <w:rFonts w:ascii="Times New Roman" w:hAnsi="Times New Roman" w:cs="Times New Roman"/>
          <w:iCs/>
          <w:color w:val="auto"/>
          <w:szCs w:val="24"/>
          <w:lang w:val="ro-RO"/>
        </w:rPr>
        <w:lastRenderedPageBreak/>
        <w:t xml:space="preserve">          </w:t>
      </w:r>
      <w:r w:rsidR="005C57EA" w:rsidRPr="009A01CA">
        <w:rPr>
          <w:rFonts w:ascii="Times New Roman" w:hAnsi="Times New Roman" w:cs="Times New Roman"/>
          <w:iCs/>
          <w:color w:val="auto"/>
          <w:szCs w:val="24"/>
          <w:lang w:val="ro-RO"/>
        </w:rPr>
        <w:t>Condițiile de trai în cămine  sânt îmbunătățite în proporție de 100 %.</w:t>
      </w:r>
    </w:p>
    <w:p w:rsidR="005C57EA" w:rsidRPr="009A01CA" w:rsidRDefault="009A01CA" w:rsidP="009A01CA">
      <w:pPr>
        <w:spacing w:after="160" w:line="259" w:lineRule="auto"/>
        <w:ind w:right="0"/>
        <w:jc w:val="left"/>
        <w:rPr>
          <w:rFonts w:ascii="Times New Roman" w:hAnsi="Times New Roman" w:cs="Times New Roman"/>
          <w:iCs/>
          <w:szCs w:val="24"/>
          <w:lang w:val="ro-RO"/>
        </w:rPr>
      </w:pPr>
      <w:r>
        <w:rPr>
          <w:rFonts w:ascii="Times New Roman" w:hAnsi="Times New Roman" w:cs="Times New Roman"/>
          <w:iCs/>
          <w:szCs w:val="24"/>
          <w:lang w:val="ro-RO"/>
        </w:rPr>
        <w:t xml:space="preserve">          </w:t>
      </w:r>
      <w:r w:rsidR="005C57EA" w:rsidRPr="009A01CA">
        <w:rPr>
          <w:rFonts w:ascii="Times New Roman" w:hAnsi="Times New Roman" w:cs="Times New Roman"/>
          <w:iCs/>
          <w:szCs w:val="24"/>
          <w:lang w:val="ro-RO"/>
        </w:rPr>
        <w:t>Resursele extrabugetare constituie 10 % din bugetul instituției.</w:t>
      </w:r>
    </w:p>
    <w:p w:rsidR="005C57EA" w:rsidRPr="009A01CA" w:rsidRDefault="005C57EA" w:rsidP="005C57EA">
      <w:pPr>
        <w:spacing w:after="160" w:line="256" w:lineRule="auto"/>
        <w:ind w:left="0" w:right="0" w:firstLine="708"/>
        <w:jc w:val="left"/>
        <w:rPr>
          <w:rFonts w:ascii="Times New Roman" w:hAnsi="Times New Roman" w:cs="Times New Roman"/>
          <w:iCs/>
          <w:szCs w:val="24"/>
          <w:lang w:val="ro-RO"/>
        </w:rPr>
      </w:pPr>
    </w:p>
    <w:p w:rsidR="00B86962" w:rsidRPr="009A01CA" w:rsidRDefault="00C86246" w:rsidP="009518C2">
      <w:pPr>
        <w:spacing w:after="9"/>
        <w:ind w:left="0" w:right="0" w:firstLine="720"/>
        <w:rPr>
          <w:rFonts w:ascii="Times New Roman" w:hAnsi="Times New Roman" w:cs="Times New Roman"/>
          <w:szCs w:val="24"/>
        </w:rPr>
      </w:pPr>
      <w:r w:rsidRPr="009A01CA">
        <w:rPr>
          <w:rFonts w:ascii="Times New Roman" w:hAnsi="Times New Roman" w:cs="Times New Roman"/>
          <w:b/>
          <w:szCs w:val="24"/>
        </w:rPr>
        <w:t>a)</w:t>
      </w:r>
      <w:r w:rsidRPr="009A01CA">
        <w:rPr>
          <w:rFonts w:ascii="Times New Roman" w:eastAsia="Arial" w:hAnsi="Times New Roman" w:cs="Times New Roman"/>
          <w:b/>
          <w:szCs w:val="24"/>
        </w:rPr>
        <w:t xml:space="preserve"> </w:t>
      </w:r>
      <w:r w:rsidRPr="009A01CA">
        <w:rPr>
          <w:rFonts w:ascii="Times New Roman" w:hAnsi="Times New Roman" w:cs="Times New Roman"/>
          <w:b/>
          <w:szCs w:val="24"/>
        </w:rPr>
        <w:t>Ţintele managementului strategic</w:t>
      </w:r>
    </w:p>
    <w:p w:rsidR="00B86962" w:rsidRPr="009A01CA" w:rsidRDefault="00C86246">
      <w:pPr>
        <w:spacing w:after="0" w:line="259" w:lineRule="auto"/>
        <w:ind w:left="1068" w:right="0" w:firstLine="0"/>
        <w:jc w:val="left"/>
        <w:rPr>
          <w:rFonts w:ascii="Times New Roman" w:hAnsi="Times New Roman" w:cs="Times New Roman"/>
          <w:szCs w:val="24"/>
        </w:rPr>
      </w:pPr>
      <w:r w:rsidRPr="009A01CA">
        <w:rPr>
          <w:rFonts w:ascii="Times New Roman" w:hAnsi="Times New Roman" w:cs="Times New Roman"/>
          <w:b/>
          <w:i/>
          <w:color w:val="FF0000"/>
          <w:szCs w:val="24"/>
        </w:rPr>
        <w:t xml:space="preserve"> </w:t>
      </w:r>
    </w:p>
    <w:p w:rsidR="00B86962" w:rsidRPr="009A01CA" w:rsidRDefault="00C86246" w:rsidP="009518C2">
      <w:pPr>
        <w:spacing w:after="27" w:line="360" w:lineRule="auto"/>
        <w:ind w:left="345" w:right="0" w:firstLine="708"/>
        <w:rPr>
          <w:rFonts w:ascii="Times New Roman" w:hAnsi="Times New Roman" w:cs="Times New Roman"/>
          <w:szCs w:val="24"/>
        </w:rPr>
      </w:pPr>
      <w:proofErr w:type="gramStart"/>
      <w:r w:rsidRPr="009A01CA">
        <w:rPr>
          <w:rFonts w:ascii="Times New Roman" w:hAnsi="Times New Roman" w:cs="Times New Roman"/>
          <w:szCs w:val="24"/>
        </w:rPr>
        <w:t>Țintele strategice pentru 201</w:t>
      </w:r>
      <w:r w:rsidR="00176570" w:rsidRPr="009A01CA">
        <w:rPr>
          <w:rFonts w:ascii="Times New Roman" w:hAnsi="Times New Roman" w:cs="Times New Roman"/>
          <w:szCs w:val="24"/>
        </w:rPr>
        <w:t>9</w:t>
      </w:r>
      <w:r w:rsidRPr="009A01CA">
        <w:rPr>
          <w:rFonts w:ascii="Times New Roman" w:hAnsi="Times New Roman" w:cs="Times New Roman"/>
          <w:szCs w:val="24"/>
        </w:rPr>
        <w:t>-202</w:t>
      </w:r>
      <w:r w:rsidR="00176570" w:rsidRPr="009A01CA">
        <w:rPr>
          <w:rFonts w:ascii="Times New Roman" w:hAnsi="Times New Roman" w:cs="Times New Roman"/>
          <w:szCs w:val="24"/>
        </w:rPr>
        <w:t>4</w:t>
      </w:r>
      <w:r w:rsidRPr="009A01CA">
        <w:rPr>
          <w:rFonts w:ascii="Times New Roman" w:hAnsi="Times New Roman" w:cs="Times New Roman"/>
          <w:szCs w:val="24"/>
        </w:rPr>
        <w:t xml:space="preserve"> trasează direcțiile școlii pentru perioada următoare și pentru realizarea acestora se vor elabora și aplica anual Planuri operaționale.</w:t>
      </w:r>
      <w:proofErr w:type="gramEnd"/>
      <w:r w:rsidRPr="009A01CA">
        <w:rPr>
          <w:rFonts w:ascii="Times New Roman" w:hAnsi="Times New Roman" w:cs="Times New Roman"/>
          <w:szCs w:val="24"/>
        </w:rPr>
        <w:t xml:space="preserv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Creșterea calității educației la standarde europene, implicarea școlii în parteneriate și colaborări externe în scopul: cunoașterii, implementării și raportării la dimensiunea europeană </w:t>
      </w:r>
      <w:proofErr w:type="gramStart"/>
      <w:r w:rsidRPr="009A01CA">
        <w:rPr>
          <w:rFonts w:ascii="Times New Roman" w:hAnsi="Times New Roman" w:cs="Times New Roman"/>
          <w:bCs/>
          <w:szCs w:val="24"/>
        </w:rPr>
        <w:t>a</w:t>
      </w:r>
      <w:proofErr w:type="gramEnd"/>
      <w:r w:rsidRPr="009A01CA">
        <w:rPr>
          <w:rFonts w:ascii="Times New Roman" w:hAnsi="Times New Roman" w:cs="Times New Roman"/>
          <w:bCs/>
          <w:szCs w:val="24"/>
        </w:rPr>
        <w:t xml:space="preserve"> educației prin promovarea diversităţii si interculturalităţii.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Creșterea calității serviciilor educaționale și favorizarea accesului elevilor la aceste servicii prin măsuri de optimizare a procesului instructiv-educativ și dezvoltarea unei atitudini deschise în relațiile profesor-elev, pentru a avea </w:t>
      </w:r>
      <w:proofErr w:type="gramStart"/>
      <w:r w:rsidRPr="009A01CA">
        <w:rPr>
          <w:rFonts w:ascii="Times New Roman" w:hAnsi="Times New Roman" w:cs="Times New Roman"/>
          <w:bCs/>
          <w:szCs w:val="24"/>
        </w:rPr>
        <w:t>un</w:t>
      </w:r>
      <w:proofErr w:type="gramEnd"/>
      <w:r w:rsidRPr="009A01CA">
        <w:rPr>
          <w:rFonts w:ascii="Times New Roman" w:hAnsi="Times New Roman" w:cs="Times New Roman"/>
          <w:bCs/>
          <w:szCs w:val="24"/>
        </w:rPr>
        <w:t xml:space="preserve"> climat favorabil performanței.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Formarea resursei umane.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Iniţierea si dezvoltarea parteneriatelor în procesul de educaţie.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Adaptarea ofertei educaționale la cerințele pieței la nivel regional, național și </w:t>
      </w:r>
      <w:proofErr w:type="gramStart"/>
      <w:r w:rsidRPr="009A01CA">
        <w:rPr>
          <w:rFonts w:ascii="Times New Roman" w:hAnsi="Times New Roman" w:cs="Times New Roman"/>
          <w:bCs/>
          <w:szCs w:val="24"/>
        </w:rPr>
        <w:t>european</w:t>
      </w:r>
      <w:proofErr w:type="gramEnd"/>
      <w:r w:rsidRPr="009A01CA">
        <w:rPr>
          <w:rFonts w:ascii="Times New Roman" w:hAnsi="Times New Roman" w:cs="Times New Roman"/>
          <w:bCs/>
          <w:szCs w:val="24"/>
        </w:rPr>
        <w:t xml:space="preserv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Promovarea învățării pe tot parcursul vieții în vederea creșterii competitivității, a dezvoltării personale și a potențialului de adaptare pe piața muncii.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Asigurarea condițiilor materiale pentru </w:t>
      </w:r>
      <w:proofErr w:type="gramStart"/>
      <w:r w:rsidRPr="009A01CA">
        <w:rPr>
          <w:rFonts w:ascii="Times New Roman" w:hAnsi="Times New Roman" w:cs="Times New Roman"/>
          <w:bCs/>
          <w:szCs w:val="24"/>
        </w:rPr>
        <w:t>un</w:t>
      </w:r>
      <w:proofErr w:type="gramEnd"/>
      <w:r w:rsidRPr="009A01CA">
        <w:rPr>
          <w:rFonts w:ascii="Times New Roman" w:hAnsi="Times New Roman" w:cs="Times New Roman"/>
          <w:bCs/>
          <w:szCs w:val="24"/>
        </w:rPr>
        <w:t xml:space="preserve"> proces instructiv-educativ de calitate.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Promovarea cercetării si inovării in educaţie.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Susținerea și creșterea rolului educației nonformale și informale. </w:t>
      </w:r>
    </w:p>
    <w:p w:rsidR="00B86962" w:rsidRPr="009A01CA" w:rsidRDefault="00C86246" w:rsidP="009518C2">
      <w:pPr>
        <w:numPr>
          <w:ilvl w:val="0"/>
          <w:numId w:val="5"/>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Asigurarea managementului strategic și operațional.  </w:t>
      </w:r>
    </w:p>
    <w:p w:rsidR="00B86962" w:rsidRPr="009A01CA" w:rsidRDefault="00C86246" w:rsidP="00604A64">
      <w:pPr>
        <w:spacing w:after="19" w:line="360" w:lineRule="auto"/>
        <w:ind w:left="0" w:right="9309" w:firstLine="0"/>
        <w:jc w:val="left"/>
        <w:rPr>
          <w:rFonts w:ascii="Times New Roman" w:hAnsi="Times New Roman" w:cs="Times New Roman"/>
          <w:bCs/>
          <w:szCs w:val="24"/>
        </w:rPr>
      </w:pPr>
      <w:r w:rsidRPr="009A01CA">
        <w:rPr>
          <w:rFonts w:ascii="Times New Roman" w:hAnsi="Times New Roman" w:cs="Times New Roman"/>
          <w:bCs/>
          <w:szCs w:val="24"/>
        </w:rPr>
        <w:t xml:space="preserve">  </w:t>
      </w:r>
    </w:p>
    <w:p w:rsidR="00B86962" w:rsidRPr="009A01CA" w:rsidRDefault="00C86246">
      <w:pPr>
        <w:spacing w:after="0" w:line="259" w:lineRule="auto"/>
        <w:ind w:left="360" w:right="0" w:firstLine="0"/>
        <w:jc w:val="left"/>
        <w:rPr>
          <w:rFonts w:ascii="Times New Roman" w:hAnsi="Times New Roman" w:cs="Times New Roman"/>
          <w:bCs/>
          <w:szCs w:val="24"/>
        </w:rPr>
      </w:pPr>
      <w:r w:rsidRPr="009A01CA">
        <w:rPr>
          <w:rFonts w:ascii="Times New Roman" w:hAnsi="Times New Roman" w:cs="Times New Roman"/>
          <w:bCs/>
          <w:szCs w:val="24"/>
        </w:rPr>
        <w:t xml:space="preserve"> </w:t>
      </w:r>
    </w:p>
    <w:p w:rsidR="00B86962" w:rsidRPr="009A01CA" w:rsidRDefault="00C86246">
      <w:pPr>
        <w:spacing w:after="0" w:line="259"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spacing w:after="0" w:line="259"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pPr>
        <w:spacing w:after="291" w:line="259"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027F1" w:rsidRDefault="00B027F1" w:rsidP="009518C2">
      <w:pPr>
        <w:spacing w:after="291" w:line="259" w:lineRule="auto"/>
        <w:ind w:left="0" w:right="0" w:firstLine="0"/>
        <w:jc w:val="left"/>
        <w:rPr>
          <w:rFonts w:ascii="Times New Roman" w:hAnsi="Times New Roman" w:cs="Times New Roman"/>
          <w:szCs w:val="24"/>
        </w:rPr>
      </w:pPr>
    </w:p>
    <w:p w:rsidR="009518C2" w:rsidRDefault="009518C2" w:rsidP="009518C2">
      <w:pPr>
        <w:spacing w:after="291" w:line="259" w:lineRule="auto"/>
        <w:ind w:left="0" w:right="0" w:firstLine="0"/>
        <w:jc w:val="left"/>
        <w:rPr>
          <w:rFonts w:ascii="Times New Roman" w:hAnsi="Times New Roman" w:cs="Times New Roman"/>
          <w:szCs w:val="24"/>
        </w:rPr>
      </w:pPr>
    </w:p>
    <w:p w:rsidR="009518C2" w:rsidRDefault="009518C2" w:rsidP="009518C2">
      <w:pPr>
        <w:spacing w:after="291" w:line="259" w:lineRule="auto"/>
        <w:ind w:left="0" w:right="0" w:firstLine="0"/>
        <w:jc w:val="left"/>
        <w:rPr>
          <w:rFonts w:ascii="Times New Roman" w:hAnsi="Times New Roman" w:cs="Times New Roman"/>
          <w:szCs w:val="24"/>
        </w:rPr>
      </w:pPr>
    </w:p>
    <w:p w:rsidR="00BE15BF" w:rsidRPr="009A01CA" w:rsidRDefault="00BE15BF" w:rsidP="009518C2">
      <w:pPr>
        <w:spacing w:after="291" w:line="259" w:lineRule="auto"/>
        <w:ind w:left="0" w:right="0" w:firstLine="0"/>
        <w:jc w:val="left"/>
        <w:rPr>
          <w:rFonts w:ascii="Times New Roman" w:hAnsi="Times New Roman" w:cs="Times New Roman"/>
          <w:szCs w:val="24"/>
        </w:rPr>
      </w:pPr>
    </w:p>
    <w:p w:rsidR="00B86962" w:rsidRPr="009A01CA" w:rsidRDefault="00C86246" w:rsidP="00BE15BF">
      <w:pPr>
        <w:pStyle w:val="1"/>
        <w:spacing w:after="0"/>
        <w:ind w:right="0"/>
        <w:rPr>
          <w:rFonts w:ascii="Times New Roman" w:hAnsi="Times New Roman" w:cs="Times New Roman"/>
          <w:sz w:val="24"/>
          <w:szCs w:val="24"/>
        </w:rPr>
      </w:pPr>
      <w:bookmarkStart w:id="3" w:name="_Toc116352"/>
      <w:proofErr w:type="gramStart"/>
      <w:r w:rsidRPr="009A01CA">
        <w:rPr>
          <w:rFonts w:ascii="Times New Roman" w:eastAsia="Cambria" w:hAnsi="Times New Roman" w:cs="Times New Roman"/>
          <w:sz w:val="24"/>
          <w:szCs w:val="24"/>
        </w:rPr>
        <w:lastRenderedPageBreak/>
        <w:t>CAPITOLUL 2.</w:t>
      </w:r>
      <w:proofErr w:type="gramEnd"/>
      <w:r w:rsidRPr="009A01CA">
        <w:rPr>
          <w:rFonts w:ascii="Times New Roman" w:eastAsia="Cambria" w:hAnsi="Times New Roman" w:cs="Times New Roman"/>
          <w:sz w:val="24"/>
          <w:szCs w:val="24"/>
        </w:rPr>
        <w:t xml:space="preserve"> SISTEMUL DE MANAGEMENT AL CALITĂŢII</w:t>
      </w:r>
      <w:bookmarkEnd w:id="3"/>
    </w:p>
    <w:p w:rsidR="00B86962" w:rsidRPr="009A01CA" w:rsidRDefault="005A4306">
      <w:pPr>
        <w:spacing w:after="108" w:line="259" w:lineRule="auto"/>
        <w:ind w:left="332" w:right="-25" w:firstLine="0"/>
        <w:jc w:val="left"/>
        <w:rPr>
          <w:rFonts w:ascii="Times New Roman" w:hAnsi="Times New Roman" w:cs="Times New Roman"/>
          <w:szCs w:val="24"/>
        </w:rPr>
      </w:pPr>
      <w:r w:rsidRPr="005A4306">
        <w:rPr>
          <w:rFonts w:ascii="Times New Roman" w:hAnsi="Times New Roman" w:cs="Times New Roman"/>
          <w:noProof/>
          <w:szCs w:val="24"/>
        </w:rPr>
      </w:r>
      <w:r>
        <w:rPr>
          <w:rFonts w:ascii="Times New Roman" w:hAnsi="Times New Roman" w:cs="Times New Roman"/>
          <w:noProof/>
          <w:szCs w:val="24"/>
        </w:rPr>
        <w:pict>
          <v:group id="Group 92903" o:spid="_x0000_s1072" style="width:470.6pt;height:1.45pt;mso-position-horizontal-relative:char;mso-position-vertical-relative:line" coordsize="59768,182">
            <v:shape id="Shape 117502" o:spid="_x0000_s1074" style="position:absolute;top:121;width:59768;height:91" coordsize="5976875,9144" path="m,l5976875,r,9144l,9144,,e" fillcolor="black" stroked="f" strokeweight="0">
              <v:stroke opacity="0" miterlimit="10" joinstyle="miter"/>
            </v:shape>
            <v:shape id="Shape 117503" o:spid="_x0000_s1073" style="position:absolute;width:59768;height:91" coordsize="5976875,9144" path="m,l5976875,r,9144l,9144,,e" fillcolor="black" stroked="f" strokeweight="0">
              <v:stroke opacity="0" miterlimit="10" joinstyle="miter"/>
            </v:shape>
            <w10:wrap type="none"/>
            <w10:anchorlock/>
          </v:group>
        </w:pict>
      </w:r>
    </w:p>
    <w:p w:rsidR="00B86962" w:rsidRPr="009A01CA" w:rsidRDefault="00C86246">
      <w:pPr>
        <w:spacing w:after="0" w:line="259" w:lineRule="auto"/>
        <w:ind w:left="360" w:right="0" w:firstLine="0"/>
        <w:jc w:val="left"/>
        <w:rPr>
          <w:rFonts w:ascii="Times New Roman" w:hAnsi="Times New Roman" w:cs="Times New Roman"/>
          <w:szCs w:val="24"/>
        </w:rPr>
      </w:pPr>
      <w:r w:rsidRPr="009A01CA">
        <w:rPr>
          <w:rFonts w:ascii="Times New Roman" w:hAnsi="Times New Roman" w:cs="Times New Roman"/>
          <w:i/>
          <w:szCs w:val="24"/>
        </w:rPr>
        <w:t xml:space="preserve"> </w:t>
      </w:r>
    </w:p>
    <w:p w:rsidR="00B86962" w:rsidRPr="00BE15BF" w:rsidRDefault="00C86246" w:rsidP="00BE15BF">
      <w:pPr>
        <w:spacing w:after="9" w:line="259" w:lineRule="auto"/>
        <w:ind w:left="360" w:right="0" w:firstLine="0"/>
        <w:jc w:val="center"/>
        <w:rPr>
          <w:rFonts w:ascii="Times New Roman" w:hAnsi="Times New Roman" w:cs="Times New Roman"/>
          <w:b/>
          <w:szCs w:val="24"/>
        </w:rPr>
      </w:pPr>
      <w:bookmarkStart w:id="4" w:name="_Toc116353"/>
      <w:r w:rsidRPr="00BE15BF">
        <w:rPr>
          <w:rFonts w:ascii="Times New Roman" w:eastAsia="Arial" w:hAnsi="Times New Roman" w:cs="Times New Roman"/>
          <w:b/>
          <w:szCs w:val="24"/>
        </w:rPr>
        <w:t>2.1. POLITICA ÎN DOMENIUL CALITĂŢII</w:t>
      </w:r>
      <w:bookmarkEnd w:id="4"/>
    </w:p>
    <w:p w:rsidR="00B86962" w:rsidRPr="009A01CA" w:rsidRDefault="00C86246">
      <w:pPr>
        <w:spacing w:after="0" w:line="259"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Şcoala nu ar mai trebui să </w:t>
      </w:r>
      <w:proofErr w:type="gramStart"/>
      <w:r w:rsidRPr="009A01CA">
        <w:rPr>
          <w:rFonts w:ascii="Times New Roman" w:hAnsi="Times New Roman" w:cs="Times New Roman"/>
          <w:szCs w:val="24"/>
        </w:rPr>
        <w:t>fie  doar</w:t>
      </w:r>
      <w:proofErr w:type="gramEnd"/>
      <w:r w:rsidRPr="009A01CA">
        <w:rPr>
          <w:rFonts w:ascii="Times New Roman" w:hAnsi="Times New Roman" w:cs="Times New Roman"/>
          <w:szCs w:val="24"/>
        </w:rPr>
        <w:t xml:space="preserve"> o instituţie care să ofere informaţie într-un cadru mai mult sau mai puţin atractiv, un spaţiu închis în care dreptul de a comunica aparţine doar profesorilor. </w:t>
      </w:r>
    </w:p>
    <w:p w:rsidR="00B86962" w:rsidRPr="009A01CA" w:rsidRDefault="00C86246" w:rsidP="009518C2">
      <w:pPr>
        <w:spacing w:line="360" w:lineRule="auto"/>
        <w:ind w:left="345" w:right="0" w:firstLine="708"/>
        <w:rPr>
          <w:rFonts w:ascii="Times New Roman" w:hAnsi="Times New Roman" w:cs="Times New Roman"/>
          <w:szCs w:val="24"/>
        </w:rPr>
      </w:pPr>
      <w:proofErr w:type="gramStart"/>
      <w:r w:rsidRPr="009A01CA">
        <w:rPr>
          <w:rFonts w:ascii="Times New Roman" w:hAnsi="Times New Roman" w:cs="Times New Roman"/>
          <w:szCs w:val="24"/>
        </w:rPr>
        <w:t>Comunitatea  ar</w:t>
      </w:r>
      <w:proofErr w:type="gramEnd"/>
      <w:r w:rsidRPr="009A01CA">
        <w:rPr>
          <w:rFonts w:ascii="Times New Roman" w:hAnsi="Times New Roman" w:cs="Times New Roman"/>
          <w:szCs w:val="24"/>
        </w:rPr>
        <w:t xml:space="preserve"> trebui sa înveţe că recunoaşterea unei probleme este un pas important şi că succesul se dobândeşte prin răbdare, toleranţă, echilibru şi </w:t>
      </w:r>
      <w:r w:rsidRPr="009A01CA">
        <w:rPr>
          <w:rFonts w:ascii="Times New Roman" w:hAnsi="Times New Roman" w:cs="Times New Roman"/>
          <w:b/>
          <w:szCs w:val="24"/>
        </w:rPr>
        <w:t>egalitate de şanse</w:t>
      </w:r>
      <w:r w:rsidRPr="009A01CA">
        <w:rPr>
          <w:rFonts w:ascii="Times New Roman" w:hAnsi="Times New Roman" w:cs="Times New Roman"/>
          <w:szCs w:val="24"/>
        </w:rPr>
        <w:t xml:space="preserve">. Se pare că vor mai trece mulţi ani până când vom înţelege că o </w:t>
      </w:r>
      <w:r w:rsidR="00B027F1" w:rsidRPr="009A01CA">
        <w:rPr>
          <w:rFonts w:ascii="Times New Roman" w:hAnsi="Times New Roman" w:cs="Times New Roman"/>
          <w:szCs w:val="24"/>
        </w:rPr>
        <w:t>grupă</w:t>
      </w:r>
      <w:r w:rsidRPr="009A01CA">
        <w:rPr>
          <w:rFonts w:ascii="Times New Roman" w:hAnsi="Times New Roman" w:cs="Times New Roman"/>
          <w:szCs w:val="24"/>
        </w:rPr>
        <w:t xml:space="preserve"> de elevi nu este uniformă din nici un punct de vedere şi că a cunoaşte un elev înseamnă </w:t>
      </w:r>
      <w:proofErr w:type="gramStart"/>
      <w:r w:rsidRPr="009A01CA">
        <w:rPr>
          <w:rFonts w:ascii="Times New Roman" w:hAnsi="Times New Roman" w:cs="Times New Roman"/>
          <w:szCs w:val="24"/>
        </w:rPr>
        <w:t>implicit  un</w:t>
      </w:r>
      <w:proofErr w:type="gramEnd"/>
      <w:r w:rsidRPr="009A01CA">
        <w:rPr>
          <w:rFonts w:ascii="Times New Roman" w:hAnsi="Times New Roman" w:cs="Times New Roman"/>
          <w:szCs w:val="24"/>
        </w:rPr>
        <w:t xml:space="preserve"> pas înainte pentru formarea lui. Acesta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cadrul general pe care se construieşte politica în domeniul calităţii la </w:t>
      </w:r>
      <w:r w:rsidR="00B027F1" w:rsidRPr="009A01CA">
        <w:rPr>
          <w:rFonts w:ascii="Times New Roman" w:hAnsi="Times New Roman" w:cs="Times New Roman"/>
          <w:szCs w:val="24"/>
        </w:rPr>
        <w:t xml:space="preserve">Școala Profesională, comuna BUbuieci, mun. </w:t>
      </w:r>
      <w:proofErr w:type="gramStart"/>
      <w:r w:rsidR="00B027F1" w:rsidRPr="009A01CA">
        <w:rPr>
          <w:rFonts w:ascii="Times New Roman" w:hAnsi="Times New Roman" w:cs="Times New Roman"/>
          <w:szCs w:val="24"/>
        </w:rPr>
        <w:t>Chișinău.</w:t>
      </w:r>
      <w:proofErr w:type="gramEnd"/>
      <w:r w:rsidR="00B027F1" w:rsidRPr="009A01CA">
        <w:rPr>
          <w:rFonts w:ascii="Times New Roman" w:hAnsi="Times New Roman" w:cs="Times New Roman"/>
          <w:szCs w:val="24"/>
        </w:rPr>
        <w:t xml:space="preserve"> </w:t>
      </w:r>
      <w:r w:rsidRPr="009A01CA">
        <w:rPr>
          <w:rFonts w:ascii="Times New Roman" w:hAnsi="Times New Roman" w:cs="Times New Roman"/>
          <w:szCs w:val="24"/>
        </w:rPr>
        <w:t xml:space="preserve">Şcoala incluzivă nu a rămas doar la stadiu de concept/ ideal, ci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o realitate vizibilă, trăită deopotrivă de elevi - cadre didactice – părinţi. Elevii, ca beneficiari direcţi ai actului educativ, sunt susţinuţi de cadre didactice competente, pregătite continuu să-i facă pe copii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înţeleagă că diversitatea este bună. </w:t>
      </w:r>
      <w:proofErr w:type="gramStart"/>
      <w:r w:rsidRPr="009A01CA">
        <w:rPr>
          <w:rFonts w:ascii="Times New Roman" w:hAnsi="Times New Roman" w:cs="Times New Roman"/>
          <w:szCs w:val="24"/>
        </w:rPr>
        <w:t>Se  porneşte</w:t>
      </w:r>
      <w:proofErr w:type="gramEnd"/>
      <w:r w:rsidRPr="009A01CA">
        <w:rPr>
          <w:rFonts w:ascii="Times New Roman" w:hAnsi="Times New Roman" w:cs="Times New Roman"/>
          <w:szCs w:val="24"/>
        </w:rPr>
        <w:t xml:space="preserve"> prin a stabili ţinte – rezultate, pe care le obţinem doar dacă se lucrează în echipă. Credem că ştacheta se ridică treptat, pentru că nu poţi obliga </w:t>
      </w:r>
      <w:proofErr w:type="gramStart"/>
      <w:r w:rsidRPr="009A01CA">
        <w:rPr>
          <w:rFonts w:ascii="Times New Roman" w:hAnsi="Times New Roman" w:cs="Times New Roman"/>
          <w:szCs w:val="24"/>
        </w:rPr>
        <w:t>un</w:t>
      </w:r>
      <w:proofErr w:type="gramEnd"/>
      <w:r w:rsidRPr="009A01CA">
        <w:rPr>
          <w:rFonts w:ascii="Times New Roman" w:hAnsi="Times New Roman" w:cs="Times New Roman"/>
          <w:szCs w:val="24"/>
        </w:rPr>
        <w:t xml:space="preserve"> elev să sară peste limita stabilită doar de profesor. Ştacheta se coboară la început, apoi se urcă încet, încet, astfel încât oricine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poată sări şi chiar să îşi depăşească propriile limite. Cunoscându-ne foarte bine grupul de elevi, ne bucurăm de rezultatele acestora şi chiar ne dorim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arătăm comunităţii că şcoala noastră înseamnă cooperare, muncă în echipă, răbdare, respect pentru copil şi părinţi, toleranţă.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Calitatea învăţământului, în contextul globalizării societăţii, nu poate fi judecată fără standarde educaţionale</w:t>
      </w:r>
      <w:proofErr w:type="gramStart"/>
      <w:r w:rsidRPr="009A01CA">
        <w:rPr>
          <w:rFonts w:ascii="Times New Roman" w:hAnsi="Times New Roman" w:cs="Times New Roman"/>
          <w:szCs w:val="24"/>
        </w:rPr>
        <w:t>,  fără</w:t>
      </w:r>
      <w:proofErr w:type="gramEnd"/>
      <w:r w:rsidRPr="009A01CA">
        <w:rPr>
          <w:rFonts w:ascii="Times New Roman" w:hAnsi="Times New Roman" w:cs="Times New Roman"/>
          <w:szCs w:val="24"/>
        </w:rPr>
        <w:t xml:space="preserve"> proceduri fiabile de asigurare a calităţii.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Îmbunătăţirea calităţii educaţiei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un proces continuu, prin care se concep şi se aplică toate acele măsuri şi activităţi ce determină o schimbare benefică în nivelul de performanţă al programului de educaţie</w:t>
      </w:r>
      <w:r w:rsidRPr="009A01CA">
        <w:rPr>
          <w:rFonts w:ascii="Times New Roman" w:hAnsi="Times New Roman" w:cs="Times New Roman"/>
          <w:i/>
          <w:szCs w:val="24"/>
        </w:rPr>
        <w:t>.</w:t>
      </w: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În vederea îmbunătăţirii calităţii, se are în vedere evaluarea, analiza şi acţiunea colectivă, continuă din partea şcolii noastre, bazată pe selectarea şi adaptarea celor mai potrivite proceduri, precum şi pe alegerea şi aplicarea celor mai relevante standarde de referinţă.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Asigurarea calităţii este un proces colectiv prin care şcoala noastră, ca o comunitate, se asigură că </w:t>
      </w:r>
      <w:proofErr w:type="gramStart"/>
      <w:r w:rsidRPr="009A01CA">
        <w:rPr>
          <w:rFonts w:ascii="Times New Roman" w:hAnsi="Times New Roman" w:cs="Times New Roman"/>
          <w:szCs w:val="24"/>
        </w:rPr>
        <w:t>standardul  procesului</w:t>
      </w:r>
      <w:proofErr w:type="gramEnd"/>
      <w:r w:rsidRPr="009A01CA">
        <w:rPr>
          <w:rFonts w:ascii="Times New Roman" w:hAnsi="Times New Roman" w:cs="Times New Roman"/>
          <w:szCs w:val="24"/>
        </w:rPr>
        <w:t xml:space="preserve"> instructiv-educativ se menţine la nivelul fixat prin misiunea şcolii. Conducerea </w:t>
      </w:r>
      <w:r w:rsidR="00B027F1" w:rsidRPr="009A01CA">
        <w:rPr>
          <w:rFonts w:ascii="Times New Roman" w:hAnsi="Times New Roman" w:cs="Times New Roman"/>
          <w:szCs w:val="24"/>
        </w:rPr>
        <w:t xml:space="preserve">Școlii Profesionale, comuna Bubuieci </w:t>
      </w:r>
      <w:r w:rsidRPr="009A01CA">
        <w:rPr>
          <w:rFonts w:ascii="Times New Roman" w:hAnsi="Times New Roman" w:cs="Times New Roman"/>
          <w:szCs w:val="24"/>
        </w:rPr>
        <w:t xml:space="preserve">îşi exprimă angajamentul total pentru </w:t>
      </w:r>
      <w:r w:rsidRPr="009A01CA">
        <w:rPr>
          <w:rFonts w:ascii="Times New Roman" w:hAnsi="Times New Roman" w:cs="Times New Roman"/>
          <w:szCs w:val="24"/>
        </w:rPr>
        <w:lastRenderedPageBreak/>
        <w:t xml:space="preserve">implementarea, performanţa şi dezvoltarea continuă a sistemului calităţii în scopul de a obţine rezultate care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răspundă şi să depăşească aşteptările exprimate ale beneficiarilor noştri.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Pentru a realiza acestea, conducerea se angajează:   </w:t>
      </w:r>
    </w:p>
    <w:p w:rsidR="00B86962" w:rsidRPr="009A01CA" w:rsidRDefault="00C86246" w:rsidP="009518C2">
      <w:pPr>
        <w:numPr>
          <w:ilvl w:val="0"/>
          <w:numId w:val="6"/>
        </w:numPr>
        <w:spacing w:after="36"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să asigure identificarea şi satisfacerea nevoilor beneficiarilor noştri printr-un parteneriat strâns, real şcoală – părinţi-elevi-agenți economici-comunitate; </w:t>
      </w:r>
    </w:p>
    <w:p w:rsidR="00B86962" w:rsidRPr="009A01CA" w:rsidRDefault="00C86246" w:rsidP="009518C2">
      <w:pPr>
        <w:numPr>
          <w:ilvl w:val="0"/>
          <w:numId w:val="6"/>
        </w:numPr>
        <w:spacing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să colaboreze cu beneficiarii pentru a defini şi a asigura avantajele pe termen lung ale educaţiei oferite; </w:t>
      </w:r>
    </w:p>
    <w:p w:rsidR="00B86962" w:rsidRPr="009A01CA" w:rsidRDefault="00C86246" w:rsidP="009518C2">
      <w:pPr>
        <w:numPr>
          <w:ilvl w:val="0"/>
          <w:numId w:val="6"/>
        </w:numPr>
        <w:spacing w:after="27"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să încurajeze toţi membrii echipei care asigură procesul educaţional şi să contribuie la oferirea unor produse şi servicii de înaltă calitate printr-o comunicare eficientă şi formarea adecvată a competenţelor specifice; </w:t>
      </w:r>
    </w:p>
    <w:p w:rsidR="00B027F1" w:rsidRPr="009A01CA" w:rsidRDefault="00C86246" w:rsidP="009518C2">
      <w:pPr>
        <w:numPr>
          <w:ilvl w:val="0"/>
          <w:numId w:val="6"/>
        </w:numPr>
        <w:spacing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să asigure motivarea şi implicarea personalului didactic şi didactic auxiliar; </w:t>
      </w:r>
    </w:p>
    <w:p w:rsidR="00B86962" w:rsidRPr="009A01CA" w:rsidRDefault="00C86246" w:rsidP="009518C2">
      <w:pPr>
        <w:numPr>
          <w:ilvl w:val="0"/>
          <w:numId w:val="6"/>
        </w:numPr>
        <w:spacing w:line="360" w:lineRule="auto"/>
        <w:ind w:right="0" w:hanging="708"/>
        <w:rPr>
          <w:rFonts w:ascii="Times New Roman" w:hAnsi="Times New Roman" w:cs="Times New Roman"/>
          <w:szCs w:val="24"/>
        </w:rPr>
      </w:pP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asigure crearea şi menţinerea unei imagini reprezentative. </w:t>
      </w:r>
    </w:p>
    <w:p w:rsidR="00B86962" w:rsidRPr="009A01CA"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Pentru personalul</w:t>
      </w:r>
      <w:r w:rsidR="00B027F1" w:rsidRPr="009A01CA">
        <w:rPr>
          <w:rFonts w:ascii="Times New Roman" w:hAnsi="Times New Roman" w:cs="Times New Roman"/>
          <w:szCs w:val="24"/>
        </w:rPr>
        <w:t>Școlii Profesionale, comuna Bubuieci</w:t>
      </w:r>
      <w:r w:rsidRPr="009A01CA">
        <w:rPr>
          <w:rFonts w:ascii="Times New Roman" w:hAnsi="Times New Roman" w:cs="Times New Roman"/>
          <w:szCs w:val="24"/>
        </w:rPr>
        <w:t>, oferirea consecventă a unor servicii şi produse de calitate beneficiarilor noştri, constituie principala preocupare şi responsabilitate.</w:t>
      </w:r>
      <w:proofErr w:type="gramEnd"/>
      <w:r w:rsidRPr="009A01CA">
        <w:rPr>
          <w:rFonts w:ascii="Times New Roman" w:hAnsi="Times New Roman" w:cs="Times New Roman"/>
          <w:szCs w:val="24"/>
        </w:rPr>
        <w:t xml:space="preserve"> De aceea, crearea şi implementarea procesului de asigurare a calităţii este o parte integrantă a procesului de îmbunătăţire continuă la care se angajează întreaga echipă de conducere în vederea alinierii la standardele naţionale şi </w:t>
      </w:r>
      <w:proofErr w:type="gramStart"/>
      <w:r w:rsidRPr="009A01CA">
        <w:rPr>
          <w:rFonts w:ascii="Times New Roman" w:hAnsi="Times New Roman" w:cs="Times New Roman"/>
          <w:szCs w:val="24"/>
        </w:rPr>
        <w:t>internaţionale  în</w:t>
      </w:r>
      <w:proofErr w:type="gramEnd"/>
      <w:r w:rsidRPr="009A01CA">
        <w:rPr>
          <w:rFonts w:ascii="Times New Roman" w:hAnsi="Times New Roman" w:cs="Times New Roman"/>
          <w:szCs w:val="24"/>
        </w:rPr>
        <w:t xml:space="preserve"> educaţie. Pentru a întări şi consolida performanţa şcolii noastre,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esenţial ca întreg personalul didactic, didactic auxiliar şi nedidactic să adere la politica şi procedurile calităţii, iar procesul de învăţământ şi serviciile să fie îndreptate spre excelenţă. </w:t>
      </w:r>
    </w:p>
    <w:p w:rsidR="00B86962" w:rsidRPr="009A01CA" w:rsidRDefault="00C86246" w:rsidP="009518C2">
      <w:pPr>
        <w:spacing w:line="360" w:lineRule="auto"/>
        <w:ind w:left="1078" w:right="0"/>
        <w:rPr>
          <w:rFonts w:ascii="Times New Roman" w:hAnsi="Times New Roman" w:cs="Times New Roman"/>
          <w:szCs w:val="24"/>
        </w:rPr>
      </w:pPr>
      <w:r w:rsidRPr="009A01CA">
        <w:rPr>
          <w:rFonts w:ascii="Times New Roman" w:hAnsi="Times New Roman" w:cs="Times New Roman"/>
          <w:szCs w:val="24"/>
        </w:rPr>
        <w:t xml:space="preserve"> În acest sens, se vizează: </w:t>
      </w:r>
    </w:p>
    <w:p w:rsidR="00B86962" w:rsidRPr="009A01CA" w:rsidRDefault="00C86246" w:rsidP="009518C2">
      <w:pPr>
        <w:numPr>
          <w:ilvl w:val="0"/>
          <w:numId w:val="6"/>
        </w:numPr>
        <w:spacing w:after="27"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introducerea de noi abordări ale procesului de predare-învăţare la care accentul să fie pus pe creşterea interactivităţii cursurilor şi pe actualizarea informaţiei; </w:t>
      </w:r>
    </w:p>
    <w:p w:rsidR="00B86962" w:rsidRPr="009A01CA" w:rsidRDefault="00C86246" w:rsidP="009518C2">
      <w:pPr>
        <w:numPr>
          <w:ilvl w:val="0"/>
          <w:numId w:val="6"/>
        </w:numPr>
        <w:spacing w:after="27" w:line="360" w:lineRule="auto"/>
        <w:ind w:right="0" w:hanging="708"/>
        <w:rPr>
          <w:rFonts w:ascii="Times New Roman" w:hAnsi="Times New Roman" w:cs="Times New Roman"/>
          <w:szCs w:val="24"/>
        </w:rPr>
      </w:pPr>
      <w:r w:rsidRPr="009A01CA">
        <w:rPr>
          <w:rFonts w:ascii="Times New Roman" w:hAnsi="Times New Roman" w:cs="Times New Roman"/>
          <w:szCs w:val="24"/>
        </w:rPr>
        <w:t xml:space="preserve">să se folosească sisteme de evaluare a cunoştinţelor dobândite de elevi bazate pe testarea abilităţii acestora de a prelucra informaţia primită şi mai puţin pe capacitatea lor de memorare; </w:t>
      </w:r>
    </w:p>
    <w:p w:rsidR="00B86962" w:rsidRPr="009A01CA" w:rsidRDefault="00C86246" w:rsidP="009518C2">
      <w:pPr>
        <w:numPr>
          <w:ilvl w:val="0"/>
          <w:numId w:val="6"/>
        </w:numPr>
        <w:spacing w:line="360" w:lineRule="auto"/>
        <w:ind w:right="0" w:hanging="708"/>
        <w:rPr>
          <w:rFonts w:ascii="Times New Roman" w:hAnsi="Times New Roman" w:cs="Times New Roman"/>
          <w:szCs w:val="24"/>
        </w:rPr>
      </w:pPr>
      <w:proofErr w:type="gramStart"/>
      <w:r w:rsidRPr="009A01CA">
        <w:rPr>
          <w:rFonts w:ascii="Times New Roman" w:hAnsi="Times New Roman" w:cs="Times New Roman"/>
          <w:szCs w:val="24"/>
        </w:rPr>
        <w:t>implementarea</w:t>
      </w:r>
      <w:proofErr w:type="gramEnd"/>
      <w:r w:rsidRPr="009A01CA">
        <w:rPr>
          <w:rFonts w:ascii="Times New Roman" w:hAnsi="Times New Roman" w:cs="Times New Roman"/>
          <w:szCs w:val="24"/>
        </w:rPr>
        <w:t xml:space="preserve"> principiilor eticii profesionale în toate compartimentele şcolii. </w:t>
      </w:r>
    </w:p>
    <w:p w:rsidR="009518C2" w:rsidRDefault="00C86246" w:rsidP="00D43BB5">
      <w:pPr>
        <w:spacing w:line="360" w:lineRule="auto"/>
        <w:ind w:left="345" w:right="0" w:firstLine="434"/>
        <w:rPr>
          <w:rFonts w:ascii="Times New Roman" w:hAnsi="Times New Roman" w:cs="Times New Roman"/>
          <w:szCs w:val="24"/>
        </w:rPr>
      </w:pPr>
      <w:r w:rsidRPr="009A01CA">
        <w:rPr>
          <w:rFonts w:ascii="Times New Roman" w:hAnsi="Times New Roman" w:cs="Times New Roman"/>
          <w:szCs w:val="24"/>
        </w:rPr>
        <w:t xml:space="preserve">Autoritatea şcolară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bazată exclusiv pe competenţa managerială şi calitatea prestaţiei ştiinţifice şi didactice. </w:t>
      </w:r>
    </w:p>
    <w:p w:rsidR="00B86962" w:rsidRPr="009A01CA" w:rsidRDefault="00C86246" w:rsidP="00D43BB5">
      <w:pPr>
        <w:spacing w:after="42" w:line="360" w:lineRule="auto"/>
        <w:ind w:right="0"/>
        <w:rPr>
          <w:rFonts w:ascii="Times New Roman" w:hAnsi="Times New Roman" w:cs="Times New Roman"/>
          <w:szCs w:val="24"/>
        </w:rPr>
      </w:pPr>
      <w:r w:rsidRPr="009A01CA">
        <w:rPr>
          <w:rFonts w:ascii="Times New Roman" w:hAnsi="Times New Roman" w:cs="Times New Roman"/>
          <w:szCs w:val="24"/>
        </w:rPr>
        <w:t xml:space="preserve">Obiectivele generale ale </w:t>
      </w:r>
      <w:r w:rsidR="00A5264B" w:rsidRPr="009A01CA">
        <w:rPr>
          <w:rFonts w:ascii="Times New Roman" w:hAnsi="Times New Roman" w:cs="Times New Roman"/>
          <w:szCs w:val="24"/>
        </w:rPr>
        <w:t xml:space="preserve">Școlii Profesionale, com. Bubuieci </w:t>
      </w:r>
      <w:r w:rsidRPr="009A01CA">
        <w:rPr>
          <w:rFonts w:ascii="Times New Roman" w:hAnsi="Times New Roman" w:cs="Times New Roman"/>
          <w:szCs w:val="24"/>
        </w:rPr>
        <w:t xml:space="preserve">în domeniul calităţii sunt următoarele: </w:t>
      </w:r>
    </w:p>
    <w:p w:rsidR="00B86962" w:rsidRPr="009A01CA" w:rsidRDefault="00C86246" w:rsidP="009518C2">
      <w:pPr>
        <w:numPr>
          <w:ilvl w:val="0"/>
          <w:numId w:val="7"/>
        </w:numPr>
        <w:spacing w:after="3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Dezvoltarea capacităţii unităţii de învăţământ privind asigurarea şi evaluarea calităţii serviciilor educaţionale oferite prin Comisia de Evaluare și Asigurare a Calității, sistemul de management al calităţii;  </w:t>
      </w:r>
    </w:p>
    <w:p w:rsidR="00B86962" w:rsidRPr="009A01CA" w:rsidRDefault="00C86246" w:rsidP="009518C2">
      <w:pPr>
        <w:numPr>
          <w:ilvl w:val="0"/>
          <w:numId w:val="7"/>
        </w:numPr>
        <w:spacing w:after="42" w:line="360" w:lineRule="auto"/>
        <w:ind w:right="0" w:hanging="360"/>
        <w:rPr>
          <w:rFonts w:ascii="Times New Roman" w:hAnsi="Times New Roman" w:cs="Times New Roman"/>
          <w:bCs/>
          <w:szCs w:val="24"/>
        </w:rPr>
      </w:pPr>
      <w:r w:rsidRPr="009A01CA">
        <w:rPr>
          <w:rFonts w:ascii="Times New Roman" w:hAnsi="Times New Roman" w:cs="Times New Roman"/>
          <w:bCs/>
          <w:szCs w:val="24"/>
        </w:rPr>
        <w:lastRenderedPageBreak/>
        <w:t xml:space="preserve">Asigurarea calităţii serviciilor educaţionale şi implementarea învăţământului centrat pe elev prin dezvoltarea unei atitudini deschise în relațiile profesor-elev. </w:t>
      </w:r>
    </w:p>
    <w:p w:rsidR="00A5264B" w:rsidRPr="009A01CA" w:rsidRDefault="00C86246" w:rsidP="009518C2">
      <w:pPr>
        <w:numPr>
          <w:ilvl w:val="0"/>
          <w:numId w:val="7"/>
        </w:numPr>
        <w:spacing w:after="39" w:line="360" w:lineRule="auto"/>
        <w:ind w:right="0" w:hanging="360"/>
        <w:rPr>
          <w:rFonts w:ascii="Times New Roman" w:hAnsi="Times New Roman" w:cs="Times New Roman"/>
          <w:bCs/>
          <w:szCs w:val="24"/>
        </w:rPr>
      </w:pPr>
      <w:r w:rsidRPr="009A01CA">
        <w:rPr>
          <w:rFonts w:ascii="Times New Roman" w:hAnsi="Times New Roman" w:cs="Times New Roman"/>
          <w:bCs/>
          <w:szCs w:val="24"/>
        </w:rPr>
        <w:t xml:space="preserve">Formarea şi dezvoltarea profesională continuă a personalului din unitate, prin stagii de formare în țară sau în străinătate;  </w:t>
      </w:r>
    </w:p>
    <w:p w:rsidR="00B86962" w:rsidRPr="009A01CA" w:rsidRDefault="00C86246" w:rsidP="009518C2">
      <w:pPr>
        <w:numPr>
          <w:ilvl w:val="0"/>
          <w:numId w:val="7"/>
        </w:numPr>
        <w:spacing w:after="39" w:line="360" w:lineRule="auto"/>
        <w:ind w:right="0" w:hanging="360"/>
        <w:rPr>
          <w:rFonts w:ascii="Times New Roman" w:hAnsi="Times New Roman" w:cs="Times New Roman"/>
          <w:bCs/>
          <w:szCs w:val="24"/>
        </w:rPr>
      </w:pPr>
      <w:r w:rsidRPr="009A01CA">
        <w:rPr>
          <w:rFonts w:ascii="Times New Roman" w:eastAsia="Arial" w:hAnsi="Times New Roman" w:cs="Times New Roman"/>
          <w:bCs/>
          <w:szCs w:val="24"/>
        </w:rPr>
        <w:t xml:space="preserve"> </w:t>
      </w:r>
      <w:r w:rsidRPr="009A01CA">
        <w:rPr>
          <w:rFonts w:ascii="Times New Roman" w:hAnsi="Times New Roman" w:cs="Times New Roman"/>
          <w:bCs/>
          <w:szCs w:val="24"/>
        </w:rPr>
        <w:t>Aplicarea sistemului de evaluare a elevilor din perspectiva formării competenţelor cheie</w:t>
      </w:r>
      <w:proofErr w:type="gramStart"/>
      <w:r w:rsidRPr="009A01CA">
        <w:rPr>
          <w:rFonts w:ascii="Times New Roman" w:hAnsi="Times New Roman" w:cs="Times New Roman"/>
          <w:bCs/>
          <w:szCs w:val="24"/>
        </w:rPr>
        <w:t xml:space="preserve">; </w:t>
      </w:r>
      <w:r w:rsidRPr="009A01CA">
        <w:rPr>
          <w:rFonts w:ascii="Times New Roman" w:eastAsia="Arial" w:hAnsi="Times New Roman" w:cs="Times New Roman"/>
          <w:bCs/>
          <w:szCs w:val="24"/>
        </w:rPr>
        <w:t xml:space="preserve"> </w:t>
      </w:r>
      <w:r w:rsidRPr="009A01CA">
        <w:rPr>
          <w:rFonts w:ascii="Times New Roman" w:hAnsi="Times New Roman" w:cs="Times New Roman"/>
          <w:bCs/>
          <w:szCs w:val="24"/>
        </w:rPr>
        <w:t>Dezvoltarea</w:t>
      </w:r>
      <w:proofErr w:type="gramEnd"/>
      <w:r w:rsidRPr="009A01CA">
        <w:rPr>
          <w:rFonts w:ascii="Times New Roman" w:hAnsi="Times New Roman" w:cs="Times New Roman"/>
          <w:bCs/>
          <w:szCs w:val="24"/>
        </w:rPr>
        <w:t xml:space="preserve"> unui sistem de învăţământ flexibil. Adaptarea ofertei educaționale la nevoile agenților economici;  </w:t>
      </w:r>
    </w:p>
    <w:p w:rsidR="00A5264B" w:rsidRPr="009A01CA" w:rsidRDefault="00C86246" w:rsidP="009518C2">
      <w:pPr>
        <w:numPr>
          <w:ilvl w:val="0"/>
          <w:numId w:val="7"/>
        </w:numPr>
        <w:spacing w:after="9" w:line="360" w:lineRule="auto"/>
        <w:ind w:right="0" w:hanging="360"/>
        <w:rPr>
          <w:rFonts w:ascii="Times New Roman" w:hAnsi="Times New Roman" w:cs="Times New Roman"/>
          <w:bCs/>
          <w:szCs w:val="24"/>
        </w:rPr>
      </w:pPr>
      <w:r w:rsidRPr="009A01CA">
        <w:rPr>
          <w:rFonts w:ascii="Times New Roman" w:hAnsi="Times New Roman" w:cs="Times New Roman"/>
          <w:bCs/>
          <w:szCs w:val="24"/>
        </w:rPr>
        <w:t>Gestionarea în condiţii optime a examenelor</w:t>
      </w:r>
      <w:r w:rsidR="00A5264B" w:rsidRPr="009A01CA">
        <w:rPr>
          <w:rFonts w:ascii="Times New Roman" w:hAnsi="Times New Roman" w:cs="Times New Roman"/>
          <w:bCs/>
          <w:szCs w:val="24"/>
        </w:rPr>
        <w:t xml:space="preserve"> de calificare</w:t>
      </w:r>
      <w:r w:rsidRPr="009A01CA">
        <w:rPr>
          <w:rFonts w:ascii="Times New Roman" w:hAnsi="Times New Roman" w:cs="Times New Roman"/>
          <w:bCs/>
          <w:szCs w:val="24"/>
        </w:rPr>
        <w:t xml:space="preserve">  </w:t>
      </w:r>
    </w:p>
    <w:p w:rsidR="00B86962" w:rsidRPr="009A01CA" w:rsidRDefault="00C86246" w:rsidP="009518C2">
      <w:pPr>
        <w:numPr>
          <w:ilvl w:val="0"/>
          <w:numId w:val="7"/>
        </w:numPr>
        <w:spacing w:after="9" w:line="360" w:lineRule="auto"/>
        <w:ind w:right="0" w:hanging="360"/>
        <w:rPr>
          <w:rFonts w:ascii="Times New Roman" w:hAnsi="Times New Roman" w:cs="Times New Roman"/>
          <w:szCs w:val="24"/>
        </w:rPr>
      </w:pPr>
      <w:r w:rsidRPr="009A01CA">
        <w:rPr>
          <w:rFonts w:ascii="Times New Roman" w:eastAsia="Arial" w:hAnsi="Times New Roman" w:cs="Times New Roman"/>
          <w:bCs/>
          <w:szCs w:val="24"/>
        </w:rPr>
        <w:t xml:space="preserve"> </w:t>
      </w:r>
      <w:r w:rsidRPr="009A01CA">
        <w:rPr>
          <w:rFonts w:ascii="Times New Roman" w:hAnsi="Times New Roman" w:cs="Times New Roman"/>
          <w:bCs/>
          <w:szCs w:val="24"/>
        </w:rPr>
        <w:t xml:space="preserve">Asigurarea calităţii serviciilor de asistenţă psihopedagogică.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Ne angajăm să punem în aplicare această politică, să punem la dispoziţie resursele materiale, informaţionale şi financiare necesare - în limita disponibilului existent la un moment dat, prin proiecţia de buget - să mobilizăm întreg personalul şcolii în vederea atingerii obiectivelor propuse.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BE15BF">
      <w:pPr>
        <w:pStyle w:val="2"/>
        <w:spacing w:after="1" w:line="360" w:lineRule="auto"/>
        <w:ind w:left="355"/>
        <w:jc w:val="center"/>
        <w:rPr>
          <w:rFonts w:ascii="Times New Roman" w:hAnsi="Times New Roman" w:cs="Times New Roman"/>
          <w:szCs w:val="24"/>
        </w:rPr>
      </w:pPr>
      <w:bookmarkStart w:id="5" w:name="_Toc116354"/>
      <w:r w:rsidRPr="009A01CA">
        <w:rPr>
          <w:rFonts w:ascii="Times New Roman" w:eastAsia="Arial" w:hAnsi="Times New Roman" w:cs="Times New Roman"/>
          <w:szCs w:val="24"/>
        </w:rPr>
        <w:t>2.2. COMISIA PENTRU EVALUAREA ŞI ASIGURAREA CALITĂŢII</w:t>
      </w:r>
      <w:bookmarkEnd w:id="5"/>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9518C2">
      <w:pPr>
        <w:pStyle w:val="3"/>
        <w:spacing w:line="360" w:lineRule="auto"/>
        <w:ind w:left="355"/>
        <w:rPr>
          <w:rFonts w:ascii="Times New Roman" w:hAnsi="Times New Roman" w:cs="Times New Roman"/>
          <w:szCs w:val="24"/>
        </w:rPr>
      </w:pPr>
      <w:bookmarkStart w:id="6" w:name="_Toc116355"/>
      <w:r w:rsidRPr="009A01CA">
        <w:rPr>
          <w:rFonts w:ascii="Times New Roman" w:hAnsi="Times New Roman" w:cs="Times New Roman"/>
          <w:szCs w:val="24"/>
        </w:rPr>
        <w:t xml:space="preserve">2.2.1. Constituirea comisiei </w:t>
      </w:r>
      <w:bookmarkEnd w:id="6"/>
    </w:p>
    <w:p w:rsidR="00B86962" w:rsidRPr="009A01CA" w:rsidRDefault="00C86246" w:rsidP="009518C2">
      <w:pPr>
        <w:spacing w:after="27" w:line="360" w:lineRule="auto"/>
        <w:ind w:left="345" w:right="0" w:firstLine="720"/>
        <w:rPr>
          <w:rFonts w:ascii="Times New Roman" w:hAnsi="Times New Roman" w:cs="Times New Roman"/>
          <w:szCs w:val="24"/>
        </w:rPr>
      </w:pPr>
      <w:r w:rsidRPr="009A01CA">
        <w:rPr>
          <w:rFonts w:ascii="Times New Roman" w:hAnsi="Times New Roman" w:cs="Times New Roman"/>
          <w:szCs w:val="24"/>
        </w:rPr>
        <w:t xml:space="preserve">În baza hotărârii Consiliului Profesoral din data de 01.09.2017, a PV din 18.10.2017 de la întâlnirea Comitetului reprezentativ al părinților și a adresei de la Consiliul elevilor, în conformitate cu: </w:t>
      </w:r>
      <w:r w:rsidR="00CF4837" w:rsidRPr="009A01CA">
        <w:rPr>
          <w:rFonts w:ascii="Times New Roman" w:hAnsi="Times New Roman" w:cs="Times New Roman"/>
          <w:szCs w:val="24"/>
        </w:rPr>
        <w:t>Ordinul directorului nr.63 din 13.11.2017</w:t>
      </w:r>
    </w:p>
    <w:p w:rsidR="00B86962" w:rsidRPr="009A01CA"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a  fost</w:t>
      </w:r>
      <w:proofErr w:type="gramEnd"/>
      <w:r w:rsidRPr="009A01CA">
        <w:rPr>
          <w:rFonts w:ascii="Times New Roman" w:hAnsi="Times New Roman" w:cs="Times New Roman"/>
          <w:szCs w:val="24"/>
        </w:rPr>
        <w:t xml:space="preserve"> constituită Comisia de Evaluare</w:t>
      </w:r>
      <w:r w:rsidR="00997F2C" w:rsidRPr="009A01CA">
        <w:rPr>
          <w:rFonts w:ascii="Times New Roman" w:hAnsi="Times New Roman" w:cs="Times New Roman"/>
          <w:szCs w:val="24"/>
        </w:rPr>
        <w:t xml:space="preserve"> Internă</w:t>
      </w:r>
      <w:r w:rsidRPr="009A01CA">
        <w:rPr>
          <w:rFonts w:ascii="Times New Roman" w:hAnsi="Times New Roman" w:cs="Times New Roman"/>
          <w:szCs w:val="24"/>
        </w:rPr>
        <w:t xml:space="preserve"> şi Asigurare a Calităţii în</w:t>
      </w:r>
      <w:r w:rsidR="00CF4837" w:rsidRPr="009A01CA">
        <w:rPr>
          <w:rFonts w:ascii="Times New Roman" w:hAnsi="Times New Roman" w:cs="Times New Roman"/>
          <w:szCs w:val="24"/>
        </w:rPr>
        <w:t xml:space="preserve"> Școala Profesională, comuna Bubuieci</w:t>
      </w:r>
      <w:r w:rsidRPr="009A01CA">
        <w:rPr>
          <w:rFonts w:ascii="Times New Roman" w:hAnsi="Times New Roman" w:cs="Times New Roman"/>
          <w:szCs w:val="24"/>
        </w:rPr>
        <w:t xml:space="preserve">, având următoarea componenţă: </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proofErr w:type="gramStart"/>
      <w:r w:rsidRPr="009A01CA">
        <w:rPr>
          <w:rFonts w:ascii="Times New Roman" w:hAnsi="Times New Roman" w:cs="Times New Roman"/>
          <w:szCs w:val="24"/>
        </w:rPr>
        <w:t>coordonator</w:t>
      </w:r>
      <w:proofErr w:type="gramEnd"/>
      <w:r w:rsidRPr="009A01CA">
        <w:rPr>
          <w:rFonts w:ascii="Times New Roman" w:hAnsi="Times New Roman" w:cs="Times New Roman"/>
          <w:szCs w:val="24"/>
        </w:rPr>
        <w:t xml:space="preserve">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r w:rsidR="00B45039" w:rsidRPr="009A01CA">
        <w:rPr>
          <w:rFonts w:ascii="Times New Roman" w:hAnsi="Times New Roman" w:cs="Times New Roman"/>
          <w:szCs w:val="24"/>
        </w:rPr>
        <w:t>Avtudov Victoria</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proofErr w:type="gramStart"/>
      <w:r w:rsidRPr="009A01CA">
        <w:rPr>
          <w:rFonts w:ascii="Times New Roman" w:hAnsi="Times New Roman" w:cs="Times New Roman"/>
          <w:szCs w:val="24"/>
        </w:rPr>
        <w:t>membri</w:t>
      </w:r>
      <w:proofErr w:type="gramEnd"/>
      <w:r w:rsidRPr="009A01CA">
        <w:rPr>
          <w:rFonts w:ascii="Times New Roman" w:hAnsi="Times New Roman" w:cs="Times New Roman"/>
          <w:szCs w:val="24"/>
        </w:rPr>
        <w:t xml:space="preserve">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r w:rsidR="00B45039" w:rsidRPr="009A01CA">
        <w:rPr>
          <w:rFonts w:ascii="Times New Roman" w:hAnsi="Times New Roman" w:cs="Times New Roman"/>
          <w:szCs w:val="24"/>
        </w:rPr>
        <w:t>Turcu Olga</w:t>
      </w:r>
    </w:p>
    <w:p w:rsidR="00176570" w:rsidRPr="009A01CA" w:rsidRDefault="00176570" w:rsidP="009518C2">
      <w:pPr>
        <w:numPr>
          <w:ilvl w:val="0"/>
          <w:numId w:val="9"/>
        </w:numPr>
        <w:spacing w:line="360" w:lineRule="auto"/>
        <w:ind w:right="0" w:hanging="541"/>
        <w:rPr>
          <w:rFonts w:ascii="Times New Roman" w:hAnsi="Times New Roman" w:cs="Times New Roman"/>
          <w:szCs w:val="24"/>
        </w:rPr>
      </w:pPr>
      <w:r w:rsidRPr="009A01CA">
        <w:rPr>
          <w:rFonts w:ascii="Times New Roman" w:hAnsi="Times New Roman" w:cs="Times New Roman"/>
          <w:szCs w:val="24"/>
        </w:rPr>
        <w:t>reprezentantul cadrului didactic- Turcu Olga</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r w:rsidRPr="009A01CA">
        <w:rPr>
          <w:rFonts w:ascii="Times New Roman" w:hAnsi="Times New Roman" w:cs="Times New Roman"/>
          <w:szCs w:val="24"/>
        </w:rPr>
        <w:t xml:space="preserve">reprezentant al Comitetului reprezentativ al părinţilor </w:t>
      </w:r>
      <w:r w:rsidR="00B45039" w:rsidRPr="009A01CA">
        <w:rPr>
          <w:rFonts w:ascii="Times New Roman" w:hAnsi="Times New Roman" w:cs="Times New Roman"/>
          <w:szCs w:val="24"/>
        </w:rPr>
        <w:t xml:space="preserve"> Țurcanu Ion</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r w:rsidRPr="009A01CA">
        <w:rPr>
          <w:rFonts w:ascii="Times New Roman" w:hAnsi="Times New Roman" w:cs="Times New Roman"/>
          <w:szCs w:val="24"/>
        </w:rPr>
        <w:t xml:space="preserve">reprezentant al Consiliului local  - </w:t>
      </w:r>
      <w:r w:rsidR="00B45039" w:rsidRPr="009A01CA">
        <w:rPr>
          <w:rFonts w:ascii="Times New Roman" w:hAnsi="Times New Roman" w:cs="Times New Roman"/>
          <w:szCs w:val="24"/>
        </w:rPr>
        <w:t>Vișanu Tatiana</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r w:rsidRPr="009A01CA">
        <w:rPr>
          <w:rFonts w:ascii="Times New Roman" w:hAnsi="Times New Roman" w:cs="Times New Roman"/>
          <w:szCs w:val="24"/>
        </w:rPr>
        <w:t xml:space="preserve">reprezentantul sindicatului </w:t>
      </w:r>
      <w:r w:rsidR="00CE396D" w:rsidRPr="009A01CA">
        <w:rPr>
          <w:rFonts w:ascii="Times New Roman" w:hAnsi="Times New Roman" w:cs="Times New Roman"/>
          <w:szCs w:val="24"/>
        </w:rPr>
        <w:t>Avtudov Liuba</w:t>
      </w:r>
    </w:p>
    <w:p w:rsidR="00B86962" w:rsidRPr="009A01CA" w:rsidRDefault="00C86246" w:rsidP="009518C2">
      <w:pPr>
        <w:numPr>
          <w:ilvl w:val="0"/>
          <w:numId w:val="9"/>
        </w:numPr>
        <w:spacing w:line="360" w:lineRule="auto"/>
        <w:ind w:right="0" w:hanging="541"/>
        <w:rPr>
          <w:rFonts w:ascii="Times New Roman" w:hAnsi="Times New Roman" w:cs="Times New Roman"/>
          <w:szCs w:val="24"/>
        </w:rPr>
      </w:pPr>
      <w:r w:rsidRPr="009A01CA">
        <w:rPr>
          <w:rFonts w:ascii="Times New Roman" w:hAnsi="Times New Roman" w:cs="Times New Roman"/>
          <w:szCs w:val="24"/>
        </w:rPr>
        <w:t xml:space="preserve">reprezentatul Consiliului elevilor – </w:t>
      </w:r>
      <w:r w:rsidR="00B45039" w:rsidRPr="009A01CA">
        <w:rPr>
          <w:rFonts w:ascii="Times New Roman" w:hAnsi="Times New Roman" w:cs="Times New Roman"/>
          <w:szCs w:val="24"/>
        </w:rPr>
        <w:t xml:space="preserve"> Marandici Gabriela, grupa 23, Controlor-casier</w:t>
      </w:r>
    </w:p>
    <w:p w:rsidR="00B86962" w:rsidRPr="009A01CA" w:rsidRDefault="00C86246" w:rsidP="009518C2">
      <w:pPr>
        <w:spacing w:after="1" w:line="360" w:lineRule="auto"/>
        <w:ind w:left="144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pStyle w:val="3"/>
        <w:spacing w:line="360" w:lineRule="auto"/>
        <w:ind w:left="355"/>
        <w:rPr>
          <w:rFonts w:ascii="Times New Roman" w:hAnsi="Times New Roman" w:cs="Times New Roman"/>
          <w:szCs w:val="24"/>
        </w:rPr>
      </w:pPr>
      <w:bookmarkStart w:id="7" w:name="_Toc116356"/>
      <w:r w:rsidRPr="009A01CA">
        <w:rPr>
          <w:rFonts w:ascii="Times New Roman" w:hAnsi="Times New Roman" w:cs="Times New Roman"/>
          <w:szCs w:val="24"/>
        </w:rPr>
        <w:lastRenderedPageBreak/>
        <w:t xml:space="preserve">2.2.2. Dispoziţii generale </w:t>
      </w:r>
      <w:bookmarkEnd w:id="7"/>
    </w:p>
    <w:p w:rsidR="00B86962" w:rsidRPr="009A01CA" w:rsidRDefault="00C86246" w:rsidP="009518C2">
      <w:pPr>
        <w:spacing w:line="360" w:lineRule="auto"/>
        <w:ind w:left="345" w:right="0" w:firstLine="720"/>
        <w:rPr>
          <w:rFonts w:ascii="Times New Roman" w:hAnsi="Times New Roman" w:cs="Times New Roman"/>
          <w:szCs w:val="24"/>
        </w:rPr>
      </w:pPr>
      <w:r w:rsidRPr="009A01CA">
        <w:rPr>
          <w:rFonts w:ascii="Times New Roman" w:hAnsi="Times New Roman" w:cs="Times New Roman"/>
          <w:szCs w:val="24"/>
        </w:rPr>
        <w:t>Comisia pentru Asigurarea Calităţii în</w:t>
      </w:r>
      <w:r w:rsidR="00176570" w:rsidRPr="009A01CA">
        <w:rPr>
          <w:rFonts w:ascii="Times New Roman" w:hAnsi="Times New Roman" w:cs="Times New Roman"/>
          <w:szCs w:val="24"/>
        </w:rPr>
        <w:t xml:space="preserve"> </w:t>
      </w:r>
      <w:r w:rsidR="00B45039" w:rsidRPr="009A01CA">
        <w:rPr>
          <w:rFonts w:ascii="Times New Roman" w:hAnsi="Times New Roman" w:cs="Times New Roman"/>
          <w:szCs w:val="24"/>
        </w:rPr>
        <w:t>Școala Profesională, comuna Bubuieci</w:t>
      </w:r>
      <w:proofErr w:type="gramStart"/>
      <w:r w:rsidRPr="009A01CA">
        <w:rPr>
          <w:rFonts w:ascii="Times New Roman" w:hAnsi="Times New Roman" w:cs="Times New Roman"/>
          <w:szCs w:val="24"/>
        </w:rPr>
        <w:t xml:space="preserve">, </w:t>
      </w:r>
      <w:r w:rsidR="00B45039" w:rsidRPr="009A01CA">
        <w:rPr>
          <w:rFonts w:ascii="Times New Roman" w:hAnsi="Times New Roman" w:cs="Times New Roman"/>
          <w:szCs w:val="24"/>
        </w:rPr>
        <w:t xml:space="preserve"> </w:t>
      </w:r>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w:t>
      </w:r>
      <w:r w:rsidRPr="00E02DF5">
        <w:rPr>
          <w:rFonts w:ascii="Times New Roman" w:hAnsi="Times New Roman" w:cs="Times New Roman"/>
          <w:color w:val="auto"/>
          <w:szCs w:val="24"/>
        </w:rPr>
        <w:t xml:space="preserve">înfiinţată în temeiul </w:t>
      </w:r>
      <w:r w:rsidR="00E02DF5" w:rsidRPr="00E02DF5">
        <w:rPr>
          <w:rFonts w:ascii="Times New Roman" w:hAnsi="Times New Roman" w:cs="Times New Roman"/>
          <w:color w:val="auto"/>
          <w:szCs w:val="24"/>
        </w:rPr>
        <w:t>hotărârii Consiliului Administrativ și a Regulamentului de activitate al CEIAC.</w:t>
      </w:r>
      <w:r w:rsidR="00E02DF5">
        <w:rPr>
          <w:rFonts w:ascii="Times New Roman" w:hAnsi="Times New Roman" w:cs="Times New Roman"/>
          <w:color w:val="FF0000"/>
          <w:szCs w:val="24"/>
        </w:rPr>
        <w:t xml:space="preserve"> </w:t>
      </w:r>
    </w:p>
    <w:p w:rsidR="00B86962" w:rsidRPr="009A01CA" w:rsidRDefault="00C86246" w:rsidP="009518C2">
      <w:pPr>
        <w:spacing w:after="27" w:line="360" w:lineRule="auto"/>
        <w:ind w:left="355" w:right="0"/>
        <w:rPr>
          <w:rFonts w:ascii="Times New Roman" w:hAnsi="Times New Roman" w:cs="Times New Roman"/>
          <w:szCs w:val="24"/>
        </w:rPr>
      </w:pPr>
      <w:r w:rsidRPr="009A01CA">
        <w:rPr>
          <w:rFonts w:ascii="Times New Roman" w:hAnsi="Times New Roman" w:cs="Times New Roman"/>
          <w:szCs w:val="24"/>
        </w:rPr>
        <w:t xml:space="preserve"> Misiunea C.E.</w:t>
      </w:r>
      <w:r w:rsidR="009518C2">
        <w:rPr>
          <w:rFonts w:ascii="Times New Roman" w:hAnsi="Times New Roman" w:cs="Times New Roman"/>
          <w:szCs w:val="24"/>
        </w:rPr>
        <w:t>I.</w:t>
      </w:r>
      <w:r w:rsidRPr="009A01CA">
        <w:rPr>
          <w:rFonts w:ascii="Times New Roman" w:hAnsi="Times New Roman" w:cs="Times New Roman"/>
          <w:szCs w:val="24"/>
        </w:rPr>
        <w:t xml:space="preserve">A.C.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de a efectua evaluarea şi monitorizarea internă a calităţii educaţiei oferite de instituţia noastră de învăţământ</w:t>
      </w:r>
      <w:r w:rsidR="00E02DF5">
        <w:rPr>
          <w:rFonts w:ascii="Times New Roman" w:hAnsi="Times New Roman" w:cs="Times New Roman"/>
          <w:szCs w:val="24"/>
        </w:rPr>
        <w:t xml:space="preserve"> profesional te</w:t>
      </w:r>
      <w:r w:rsidR="00B45039" w:rsidRPr="009A01CA">
        <w:rPr>
          <w:rFonts w:ascii="Times New Roman" w:hAnsi="Times New Roman" w:cs="Times New Roman"/>
          <w:szCs w:val="24"/>
        </w:rPr>
        <w:t>hnic secundar</w:t>
      </w:r>
      <w:r w:rsidRPr="009A01CA">
        <w:rPr>
          <w:rFonts w:ascii="Times New Roman" w:hAnsi="Times New Roman" w:cs="Times New Roman"/>
          <w:szCs w:val="24"/>
        </w:rPr>
        <w:t xml:space="preserve">, urmărind: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cuantificarea capacitaţii organizaţiei furnizoare de educaţie de a satisface aşteptările beneficiarilor şi standardele de calitate, prin activităţi de evaluare şi acreditare;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asigurarea protecţiei beneficiarilor direcţi şi indirecţi </w:t>
      </w:r>
      <w:r w:rsidR="00B45039" w:rsidRPr="009A01CA">
        <w:rPr>
          <w:rFonts w:ascii="Times New Roman" w:hAnsi="Times New Roman" w:cs="Times New Roman"/>
          <w:szCs w:val="24"/>
        </w:rPr>
        <w:t>cu</w:t>
      </w:r>
      <w:r w:rsidRPr="009A01CA">
        <w:rPr>
          <w:rFonts w:ascii="Times New Roman" w:hAnsi="Times New Roman" w:cs="Times New Roman"/>
          <w:szCs w:val="24"/>
        </w:rPr>
        <w:t xml:space="preserve"> programe de studiu de nivelul învăţământului </w:t>
      </w:r>
      <w:r w:rsidR="00B45039" w:rsidRPr="009A01CA">
        <w:rPr>
          <w:rFonts w:ascii="Times New Roman" w:hAnsi="Times New Roman" w:cs="Times New Roman"/>
          <w:szCs w:val="24"/>
        </w:rPr>
        <w:t xml:space="preserve">professional ethnic secundar </w:t>
      </w:r>
      <w:r w:rsidRPr="009A01CA">
        <w:rPr>
          <w:rFonts w:ascii="Times New Roman" w:hAnsi="Times New Roman" w:cs="Times New Roman"/>
          <w:szCs w:val="24"/>
        </w:rPr>
        <w:t xml:space="preserve">prin producerea şi diseminarea de informaţii sistematice, coerente şi credibile, public accesibile despre calitatea educaţiei în şcoala noastră;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contribuţia la dezvoltarea unei culturi instituţionale a calităţii în învăţământul</w:t>
      </w:r>
      <w:r w:rsidR="00B45039" w:rsidRPr="009A01CA">
        <w:rPr>
          <w:rFonts w:ascii="Times New Roman" w:hAnsi="Times New Roman" w:cs="Times New Roman"/>
          <w:szCs w:val="24"/>
        </w:rPr>
        <w:t xml:space="preserve"> professional ethnic secundar</w:t>
      </w:r>
      <w:r w:rsidRPr="009A01CA">
        <w:rPr>
          <w:rFonts w:ascii="Times New Roman" w:hAnsi="Times New Roman" w:cs="Times New Roman"/>
          <w:szCs w:val="24"/>
        </w:rPr>
        <w:t xml:space="preserve">; </w:t>
      </w:r>
    </w:p>
    <w:p w:rsidR="00B86962" w:rsidRPr="009A01CA" w:rsidRDefault="00C86246" w:rsidP="009518C2">
      <w:pPr>
        <w:numPr>
          <w:ilvl w:val="0"/>
          <w:numId w:val="10"/>
        </w:numPr>
        <w:spacing w:line="360" w:lineRule="auto"/>
        <w:ind w:right="0" w:hanging="360"/>
        <w:rPr>
          <w:rFonts w:ascii="Times New Roman" w:hAnsi="Times New Roman" w:cs="Times New Roman"/>
          <w:szCs w:val="24"/>
        </w:rPr>
      </w:pPr>
      <w:proofErr w:type="gramStart"/>
      <w:r w:rsidRPr="009A01CA">
        <w:rPr>
          <w:rFonts w:ascii="Times New Roman" w:hAnsi="Times New Roman" w:cs="Times New Roman"/>
          <w:szCs w:val="24"/>
        </w:rPr>
        <w:t>raportarea</w:t>
      </w:r>
      <w:proofErr w:type="gramEnd"/>
      <w:r w:rsidRPr="009A01CA">
        <w:rPr>
          <w:rFonts w:ascii="Times New Roman" w:hAnsi="Times New Roman" w:cs="Times New Roman"/>
          <w:szCs w:val="24"/>
        </w:rPr>
        <w:t xml:space="preserve"> permanentă la cerinţele A</w:t>
      </w:r>
      <w:r w:rsidR="00B45039" w:rsidRPr="009A01CA">
        <w:rPr>
          <w:rFonts w:ascii="Times New Roman" w:hAnsi="Times New Roman" w:cs="Times New Roman"/>
          <w:szCs w:val="24"/>
        </w:rPr>
        <w:t>NACEC</w:t>
      </w:r>
      <w:r w:rsidRPr="009A01CA">
        <w:rPr>
          <w:rFonts w:ascii="Times New Roman" w:hAnsi="Times New Roman" w:cs="Times New Roman"/>
          <w:szCs w:val="24"/>
        </w:rPr>
        <w:t xml:space="preserve">, politicii propuse de Ministerul Educaţiei </w:t>
      </w:r>
      <w:r w:rsidR="00B45039" w:rsidRPr="009A01CA">
        <w:rPr>
          <w:rFonts w:ascii="Times New Roman" w:hAnsi="Times New Roman" w:cs="Times New Roman"/>
          <w:szCs w:val="24"/>
        </w:rPr>
        <w:t>Culturii și Cercetării</w:t>
      </w:r>
      <w:r w:rsidRPr="009A01CA">
        <w:rPr>
          <w:rFonts w:ascii="Times New Roman" w:hAnsi="Times New Roman" w:cs="Times New Roman"/>
          <w:szCs w:val="24"/>
        </w:rPr>
        <w:t xml:space="preserve">, respectiv la strategia de permanentă ameliorare a calităţii învăţământului </w:t>
      </w:r>
      <w:r w:rsidR="00B45039" w:rsidRPr="009A01CA">
        <w:rPr>
          <w:rFonts w:ascii="Times New Roman" w:hAnsi="Times New Roman" w:cs="Times New Roman"/>
          <w:szCs w:val="24"/>
        </w:rPr>
        <w:t>professional tehnic</w:t>
      </w:r>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r w:rsidRPr="009A01CA">
        <w:rPr>
          <w:rFonts w:ascii="Times New Roman" w:hAnsi="Times New Roman" w:cs="Times New Roman"/>
          <w:szCs w:val="24"/>
        </w:rPr>
        <w:tab/>
        <w:t xml:space="preserve"> </w:t>
      </w:r>
      <w:r w:rsidRPr="009A01CA">
        <w:rPr>
          <w:rFonts w:ascii="Times New Roman" w:hAnsi="Times New Roman" w:cs="Times New Roman"/>
          <w:szCs w:val="24"/>
        </w:rPr>
        <w:tab/>
        <w:t xml:space="preserve"> </w:t>
      </w:r>
    </w:p>
    <w:p w:rsidR="00B86962" w:rsidRPr="009A01CA"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Conform</w:t>
      </w:r>
      <w:proofErr w:type="gramEnd"/>
      <w:r w:rsidRPr="009A01CA">
        <w:rPr>
          <w:rFonts w:ascii="Times New Roman" w:hAnsi="Times New Roman" w:cs="Times New Roman"/>
          <w:szCs w:val="24"/>
        </w:rPr>
        <w:t xml:space="preserve"> manualului calităţii următoarele concepte sunt astfel înţelese: </w:t>
      </w:r>
    </w:p>
    <w:p w:rsidR="00B86962" w:rsidRPr="009A01CA" w:rsidRDefault="00C86246" w:rsidP="009518C2">
      <w:pPr>
        <w:numPr>
          <w:ilvl w:val="0"/>
          <w:numId w:val="10"/>
        </w:numPr>
        <w:spacing w:line="360" w:lineRule="auto"/>
        <w:ind w:right="0" w:hanging="360"/>
        <w:rPr>
          <w:rFonts w:ascii="Times New Roman" w:hAnsi="Times New Roman" w:cs="Times New Roman"/>
          <w:szCs w:val="24"/>
        </w:rPr>
      </w:pPr>
      <w:r w:rsidRPr="009A01CA">
        <w:rPr>
          <w:rFonts w:ascii="Times New Roman" w:hAnsi="Times New Roman" w:cs="Times New Roman"/>
          <w:b/>
          <w:szCs w:val="24"/>
        </w:rPr>
        <w:t>Educaţia</w:t>
      </w:r>
      <w:r w:rsidRPr="009A01CA">
        <w:rPr>
          <w:rFonts w:ascii="Times New Roman" w:hAnsi="Times New Roman" w:cs="Times New Roman"/>
          <w:i/>
          <w:szCs w:val="24"/>
        </w:rPr>
        <w:t xml:space="preserve"> </w:t>
      </w:r>
      <w:r w:rsidRPr="009A01CA">
        <w:rPr>
          <w:rFonts w:ascii="Times New Roman" w:hAnsi="Times New Roman" w:cs="Times New Roman"/>
          <w:szCs w:val="24"/>
        </w:rPr>
        <w:t xml:space="preserve">se referă la programele şi activităţile de formare academică sau profesională iniţială şi continuă.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Programele de studii</w:t>
      </w:r>
      <w:r w:rsidRPr="009A01CA">
        <w:rPr>
          <w:rFonts w:ascii="Times New Roman" w:hAnsi="Times New Roman" w:cs="Times New Roman"/>
          <w:szCs w:val="24"/>
        </w:rPr>
        <w:t xml:space="preserve"> concretizează oferta educaţională a unei </w:t>
      </w:r>
      <w:r w:rsidR="00B45039" w:rsidRPr="009A01CA">
        <w:rPr>
          <w:rFonts w:ascii="Times New Roman" w:hAnsi="Times New Roman" w:cs="Times New Roman"/>
          <w:szCs w:val="24"/>
        </w:rPr>
        <w:t xml:space="preserve">instituții </w:t>
      </w:r>
      <w:r w:rsidRPr="009A01CA">
        <w:rPr>
          <w:rFonts w:ascii="Times New Roman" w:hAnsi="Times New Roman" w:cs="Times New Roman"/>
          <w:szCs w:val="24"/>
        </w:rPr>
        <w:t xml:space="preserve">furnizoare de educaţie.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Beneficiarii direcţi</w:t>
      </w:r>
      <w:r w:rsidRPr="009A01CA">
        <w:rPr>
          <w:rFonts w:ascii="Times New Roman" w:hAnsi="Times New Roman" w:cs="Times New Roman"/>
          <w:szCs w:val="24"/>
        </w:rPr>
        <w:t xml:space="preserve"> ai educaţiei sunt elevii, precum şi persoanele adulte cuprinse într-o formă de educaţie.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Beneficiarii indirecţi</w:t>
      </w:r>
      <w:r w:rsidRPr="009A01CA">
        <w:rPr>
          <w:rFonts w:ascii="Times New Roman" w:hAnsi="Times New Roman" w:cs="Times New Roman"/>
          <w:szCs w:val="24"/>
        </w:rPr>
        <w:t xml:space="preserve"> ai educaţiei sunt angajatorii, angajaţii, familiile beneficiarilor direcţi, într-un sens larg, întreaga societate. </w:t>
      </w:r>
    </w:p>
    <w:p w:rsidR="00B86962" w:rsidRPr="009A01CA" w:rsidRDefault="00C86246" w:rsidP="009518C2">
      <w:pPr>
        <w:numPr>
          <w:ilvl w:val="0"/>
          <w:numId w:val="10"/>
        </w:numPr>
        <w:spacing w:after="28" w:line="360" w:lineRule="auto"/>
        <w:ind w:right="0" w:hanging="360"/>
        <w:rPr>
          <w:rFonts w:ascii="Times New Roman" w:hAnsi="Times New Roman" w:cs="Times New Roman"/>
          <w:szCs w:val="24"/>
        </w:rPr>
      </w:pPr>
      <w:r w:rsidRPr="009A01CA">
        <w:rPr>
          <w:rFonts w:ascii="Times New Roman" w:hAnsi="Times New Roman" w:cs="Times New Roman"/>
          <w:b/>
          <w:szCs w:val="24"/>
        </w:rPr>
        <w:t>Cadrul naţional al calificărilor</w:t>
      </w:r>
      <w:r w:rsidRPr="009A01CA">
        <w:rPr>
          <w:rFonts w:ascii="Times New Roman" w:hAnsi="Times New Roman" w:cs="Times New Roman"/>
          <w:szCs w:val="24"/>
        </w:rPr>
        <w:t xml:space="preserve"> cuprinde în mod progresiv şi corelat gradele, diplomele sau certificatele de studiu care atestă nivelurile distincte de calificare, exprimate în termenii rezultatelor în învăţare. Cadrul naţional al calificărilor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comparabil şi compatibil cu cel european corespunzător. </w:t>
      </w:r>
    </w:p>
    <w:p w:rsidR="00B86962" w:rsidRPr="009A01CA" w:rsidRDefault="00C86246" w:rsidP="009518C2">
      <w:pPr>
        <w:numPr>
          <w:ilvl w:val="0"/>
          <w:numId w:val="10"/>
        </w:numPr>
        <w:spacing w:line="360" w:lineRule="auto"/>
        <w:ind w:right="0" w:hanging="360"/>
        <w:rPr>
          <w:rFonts w:ascii="Times New Roman" w:hAnsi="Times New Roman" w:cs="Times New Roman"/>
          <w:szCs w:val="24"/>
        </w:rPr>
      </w:pPr>
      <w:r w:rsidRPr="009A01CA">
        <w:rPr>
          <w:rFonts w:ascii="Times New Roman" w:hAnsi="Times New Roman" w:cs="Times New Roman"/>
          <w:b/>
          <w:szCs w:val="24"/>
        </w:rPr>
        <w:t>A</w:t>
      </w:r>
      <w:r w:rsidR="00B45039" w:rsidRPr="009A01CA">
        <w:rPr>
          <w:rFonts w:ascii="Times New Roman" w:hAnsi="Times New Roman" w:cs="Times New Roman"/>
          <w:b/>
          <w:szCs w:val="24"/>
        </w:rPr>
        <w:t xml:space="preserve">NACEC </w:t>
      </w:r>
      <w:r w:rsidRPr="009A01CA">
        <w:rPr>
          <w:rFonts w:ascii="Times New Roman" w:hAnsi="Times New Roman" w:cs="Times New Roman"/>
          <w:i/>
          <w:szCs w:val="24"/>
        </w:rPr>
        <w:t xml:space="preserve"> </w:t>
      </w:r>
      <w:r w:rsidRPr="009A01CA">
        <w:rPr>
          <w:rFonts w:ascii="Times New Roman" w:hAnsi="Times New Roman" w:cs="Times New Roman"/>
          <w:szCs w:val="24"/>
        </w:rPr>
        <w:t xml:space="preserve">reprezintă Agenţia </w:t>
      </w:r>
      <w:r w:rsidR="00B45039" w:rsidRPr="009A01CA">
        <w:rPr>
          <w:rFonts w:ascii="Times New Roman" w:hAnsi="Times New Roman" w:cs="Times New Roman"/>
          <w:szCs w:val="24"/>
        </w:rPr>
        <w:t xml:space="preserve">Națională de </w:t>
      </w:r>
      <w:r w:rsidRPr="009A01CA">
        <w:rPr>
          <w:rFonts w:ascii="Times New Roman" w:hAnsi="Times New Roman" w:cs="Times New Roman"/>
          <w:szCs w:val="24"/>
        </w:rPr>
        <w:t xml:space="preserve">Asigurare a Calităţii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lastRenderedPageBreak/>
        <w:t>Calitatea educaţiei</w:t>
      </w:r>
      <w:r w:rsidRPr="009A01CA">
        <w:rPr>
          <w:rFonts w:ascii="Times New Roman" w:hAnsi="Times New Roman" w:cs="Times New Roman"/>
          <w:szCs w:val="24"/>
        </w:rPr>
        <w:t xml:space="preserve"> este ansamblul de caracteristici ale unui program de studiu şi ale furnizorului acestuia, prin care sunt satisfăcute aşteptările beneficiarilor, precum şi standardele de calitate </w:t>
      </w:r>
    </w:p>
    <w:p w:rsidR="00B86962" w:rsidRPr="009A01CA" w:rsidRDefault="00C86246" w:rsidP="009518C2">
      <w:pPr>
        <w:numPr>
          <w:ilvl w:val="0"/>
          <w:numId w:val="10"/>
        </w:numPr>
        <w:spacing w:after="30" w:line="360" w:lineRule="auto"/>
        <w:ind w:right="0" w:hanging="360"/>
        <w:rPr>
          <w:rFonts w:ascii="Times New Roman" w:hAnsi="Times New Roman" w:cs="Times New Roman"/>
          <w:szCs w:val="24"/>
        </w:rPr>
      </w:pPr>
      <w:r w:rsidRPr="009A01CA">
        <w:rPr>
          <w:rFonts w:ascii="Times New Roman" w:hAnsi="Times New Roman" w:cs="Times New Roman"/>
          <w:b/>
          <w:szCs w:val="24"/>
        </w:rPr>
        <w:t>Evaluarea calităţii educaţiei</w:t>
      </w:r>
      <w:r w:rsidRPr="009A01CA">
        <w:rPr>
          <w:rFonts w:ascii="Times New Roman" w:hAnsi="Times New Roman" w:cs="Times New Roman"/>
          <w:szCs w:val="24"/>
        </w:rPr>
        <w:t xml:space="preserve"> constă în examinarea multicriterială </w:t>
      </w:r>
      <w:proofErr w:type="gramStart"/>
      <w:r w:rsidRPr="009A01CA">
        <w:rPr>
          <w:rFonts w:ascii="Times New Roman" w:hAnsi="Times New Roman" w:cs="Times New Roman"/>
          <w:szCs w:val="24"/>
        </w:rPr>
        <w:t>a</w:t>
      </w:r>
      <w:proofErr w:type="gramEnd"/>
      <w:r w:rsidRPr="009A01CA">
        <w:rPr>
          <w:rFonts w:ascii="Times New Roman" w:hAnsi="Times New Roman" w:cs="Times New Roman"/>
          <w:szCs w:val="24"/>
        </w:rPr>
        <w:t xml:space="preserve"> măsurii în care o organizaţie furnizoare de educaţie şi programul acesteia îndeplinesc standardele şi standardele de referinţă. Atunci când evaluarea calităţii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efectuată de însăşi organizaţia furnizoare de educaţie, aceasta ia forma evaluării interne. Atunci când evaluarea calităţii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efectuată de o agenţie naţională sau internaţională specializată, aceasta ia forma evaluării externe.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Asigurarea calităţii educaţiei</w:t>
      </w:r>
      <w:r w:rsidRPr="009A01CA">
        <w:rPr>
          <w:rFonts w:ascii="Times New Roman" w:hAnsi="Times New Roman" w:cs="Times New Roman"/>
          <w:szCs w:val="24"/>
        </w:rPr>
        <w:t xml:space="preserve"> este realizată printr-un ansamblu de acţiuni de dezvoltare a capacităţii instituţionale de elaborare, planificare şi implementare de programe de studiu, prin care se formează încrederea beneficiarilor că organizaţia furnizoare de educaţie satisface standardele de calitate. Asigurarea calităţii exprimă capacitatea unei organizaţii furnizoare de </w:t>
      </w:r>
      <w:proofErr w:type="gramStart"/>
      <w:r w:rsidRPr="009A01CA">
        <w:rPr>
          <w:rFonts w:ascii="Times New Roman" w:hAnsi="Times New Roman" w:cs="Times New Roman"/>
          <w:szCs w:val="24"/>
        </w:rPr>
        <w:t>a</w:t>
      </w:r>
      <w:proofErr w:type="gramEnd"/>
      <w:r w:rsidRPr="009A01CA">
        <w:rPr>
          <w:rFonts w:ascii="Times New Roman" w:hAnsi="Times New Roman" w:cs="Times New Roman"/>
          <w:szCs w:val="24"/>
        </w:rPr>
        <w:t xml:space="preserve"> oferi programe de educaţie, în conformitate cu standardele anunţate. Ea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astfel promovată încât să conducă la îmbunătăţirea continuă a calităţii educaţiei.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Controlul calităţii educaţiei</w:t>
      </w:r>
      <w:r w:rsidRPr="009A01CA">
        <w:rPr>
          <w:rFonts w:ascii="Times New Roman" w:hAnsi="Times New Roman" w:cs="Times New Roman"/>
          <w:szCs w:val="24"/>
        </w:rPr>
        <w:t xml:space="preserve"> în instituţiile de învăţământ presupune activităţi şi tehnici cu caracter operaţional, aplicate sistematic de o autoritate de inspecţie desemnată pentru a verifica respectarea standardelor prestabilite. </w:t>
      </w:r>
    </w:p>
    <w:p w:rsidR="00B86962" w:rsidRPr="009A01CA" w:rsidRDefault="00C86246" w:rsidP="009518C2">
      <w:pPr>
        <w:numPr>
          <w:ilvl w:val="0"/>
          <w:numId w:val="10"/>
        </w:numPr>
        <w:spacing w:after="29" w:line="360" w:lineRule="auto"/>
        <w:ind w:right="0" w:hanging="360"/>
        <w:rPr>
          <w:rFonts w:ascii="Times New Roman" w:hAnsi="Times New Roman" w:cs="Times New Roman"/>
          <w:szCs w:val="24"/>
        </w:rPr>
      </w:pPr>
      <w:r w:rsidRPr="009A01CA">
        <w:rPr>
          <w:rFonts w:ascii="Times New Roman" w:hAnsi="Times New Roman" w:cs="Times New Roman"/>
          <w:b/>
          <w:szCs w:val="24"/>
        </w:rPr>
        <w:t>Îmbunătăţirea calităţii educaţiei</w:t>
      </w:r>
      <w:r w:rsidRPr="009A01CA">
        <w:rPr>
          <w:rFonts w:ascii="Times New Roman" w:hAnsi="Times New Roman" w:cs="Times New Roman"/>
          <w:szCs w:val="24"/>
        </w:rPr>
        <w:t xml:space="preserve"> presupune evaluare, analiză şi acţiune corectivă continuă din partea organizaţiei furnizoare de educaţie, bazată pe selectarea şi adoptarea celor mai potrivite proceduri, precum şi pe alegerea şi aplicarea celor mai relevante standarde de referinţă.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Criteriul</w:t>
      </w:r>
      <w:r w:rsidRPr="009A01CA">
        <w:rPr>
          <w:rFonts w:ascii="Times New Roman" w:hAnsi="Times New Roman" w:cs="Times New Roman"/>
          <w:i/>
          <w:szCs w:val="24"/>
        </w:rPr>
        <w:t xml:space="preserve"> </w:t>
      </w:r>
      <w:r w:rsidRPr="009A01CA">
        <w:rPr>
          <w:rFonts w:ascii="Times New Roman" w:hAnsi="Times New Roman" w:cs="Times New Roman"/>
          <w:szCs w:val="24"/>
        </w:rPr>
        <w:t xml:space="preserve">se referă la un aspect fundamental de organizare şi funcţionare a unei organizaţii furnizoare de educaţie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Standardul</w:t>
      </w:r>
      <w:r w:rsidRPr="009A01CA">
        <w:rPr>
          <w:rFonts w:ascii="Times New Roman" w:hAnsi="Times New Roman" w:cs="Times New Roman"/>
          <w:szCs w:val="24"/>
        </w:rPr>
        <w:t xml:space="preserve"> reprezintă descrierea cerinţelor formulate în termen de reguli sau rezultate, care definesc</w:t>
      </w:r>
      <w:r w:rsidRPr="009A01CA">
        <w:rPr>
          <w:rFonts w:ascii="Times New Roman" w:hAnsi="Times New Roman" w:cs="Times New Roman"/>
          <w:b/>
          <w:i/>
          <w:szCs w:val="24"/>
        </w:rPr>
        <w:t xml:space="preserve"> </w:t>
      </w:r>
      <w:r w:rsidRPr="009A01CA">
        <w:rPr>
          <w:rFonts w:ascii="Times New Roman" w:hAnsi="Times New Roman" w:cs="Times New Roman"/>
          <w:b/>
          <w:szCs w:val="24"/>
        </w:rPr>
        <w:t>nivelul minim</w:t>
      </w:r>
      <w:r w:rsidRPr="009A01CA">
        <w:rPr>
          <w:rFonts w:ascii="Times New Roman" w:hAnsi="Times New Roman" w:cs="Times New Roman"/>
          <w:szCs w:val="24"/>
        </w:rPr>
        <w:t xml:space="preserve"> obligatoriu de realizare a unei activităţi în educaţie. </w:t>
      </w:r>
    </w:p>
    <w:p w:rsidR="00B86962" w:rsidRPr="009A01CA" w:rsidRDefault="00C86246" w:rsidP="009518C2">
      <w:pPr>
        <w:numPr>
          <w:ilvl w:val="0"/>
          <w:numId w:val="10"/>
        </w:numPr>
        <w:spacing w:line="360" w:lineRule="auto"/>
        <w:ind w:right="0" w:hanging="360"/>
        <w:rPr>
          <w:rFonts w:ascii="Times New Roman" w:hAnsi="Times New Roman" w:cs="Times New Roman"/>
          <w:szCs w:val="24"/>
        </w:rPr>
      </w:pPr>
      <w:r w:rsidRPr="009A01CA">
        <w:rPr>
          <w:rFonts w:ascii="Times New Roman" w:hAnsi="Times New Roman" w:cs="Times New Roman"/>
          <w:b/>
          <w:szCs w:val="24"/>
        </w:rPr>
        <w:t>Standardul de referinţă</w:t>
      </w:r>
      <w:r w:rsidRPr="009A01CA">
        <w:rPr>
          <w:rFonts w:ascii="Times New Roman" w:hAnsi="Times New Roman" w:cs="Times New Roman"/>
          <w:szCs w:val="24"/>
        </w:rPr>
        <w:t xml:space="preserve"> reprezintă descrierea cerinţelor care definesc </w:t>
      </w:r>
      <w:proofErr w:type="gramStart"/>
      <w:r w:rsidRPr="009A01CA">
        <w:rPr>
          <w:rFonts w:ascii="Times New Roman" w:hAnsi="Times New Roman" w:cs="Times New Roman"/>
          <w:szCs w:val="24"/>
        </w:rPr>
        <w:t>un</w:t>
      </w:r>
      <w:proofErr w:type="gramEnd"/>
      <w:r w:rsidRPr="009A01CA">
        <w:rPr>
          <w:rFonts w:ascii="Times New Roman" w:hAnsi="Times New Roman" w:cs="Times New Roman"/>
          <w:i/>
          <w:szCs w:val="24"/>
        </w:rPr>
        <w:t xml:space="preserve"> nivel optimal </w:t>
      </w:r>
      <w:r w:rsidRPr="009A01CA">
        <w:rPr>
          <w:rFonts w:ascii="Times New Roman" w:hAnsi="Times New Roman" w:cs="Times New Roman"/>
          <w:szCs w:val="24"/>
        </w:rPr>
        <w:t xml:space="preserve">de realizare a unei activităţi de către o organizaţie furnizoare de educaţie, pe baza bunelor practici existente la nivel naţional, european sau mondial. </w:t>
      </w:r>
    </w:p>
    <w:p w:rsidR="00B86962" w:rsidRPr="009A01CA" w:rsidRDefault="00C86246" w:rsidP="009518C2">
      <w:pPr>
        <w:numPr>
          <w:ilvl w:val="0"/>
          <w:numId w:val="10"/>
        </w:numPr>
        <w:spacing w:after="27" w:line="360" w:lineRule="auto"/>
        <w:ind w:right="0" w:hanging="360"/>
        <w:rPr>
          <w:rFonts w:ascii="Times New Roman" w:hAnsi="Times New Roman" w:cs="Times New Roman"/>
          <w:szCs w:val="24"/>
        </w:rPr>
      </w:pPr>
      <w:r w:rsidRPr="009A01CA">
        <w:rPr>
          <w:rFonts w:ascii="Times New Roman" w:hAnsi="Times New Roman" w:cs="Times New Roman"/>
          <w:b/>
          <w:szCs w:val="24"/>
        </w:rPr>
        <w:t>Indicatorul de performanţă</w:t>
      </w:r>
      <w:r w:rsidRPr="009A01CA">
        <w:rPr>
          <w:rFonts w:ascii="Times New Roman" w:hAnsi="Times New Roman" w:cs="Times New Roman"/>
          <w:szCs w:val="24"/>
        </w:rPr>
        <w:t xml:space="preserve"> reprezintă </w:t>
      </w:r>
      <w:proofErr w:type="gramStart"/>
      <w:r w:rsidRPr="009A01CA">
        <w:rPr>
          <w:rFonts w:ascii="Times New Roman" w:hAnsi="Times New Roman" w:cs="Times New Roman"/>
          <w:szCs w:val="24"/>
        </w:rPr>
        <w:t>un</w:t>
      </w:r>
      <w:proofErr w:type="gramEnd"/>
      <w:r w:rsidRPr="009A01CA">
        <w:rPr>
          <w:rFonts w:ascii="Times New Roman" w:hAnsi="Times New Roman" w:cs="Times New Roman"/>
          <w:szCs w:val="24"/>
        </w:rPr>
        <w:t xml:space="preserve"> instrument de măsurare a gradului de realizare a unei activităţi desfăşurate de o organizaţie furnizoare de educaţie prin raportare la standarde, respectiv la standarde de referinţă. </w:t>
      </w:r>
    </w:p>
    <w:p w:rsidR="00B86962" w:rsidRPr="009A01CA" w:rsidRDefault="00C86246" w:rsidP="009518C2">
      <w:pPr>
        <w:numPr>
          <w:ilvl w:val="0"/>
          <w:numId w:val="10"/>
        </w:numPr>
        <w:spacing w:line="360" w:lineRule="auto"/>
        <w:ind w:right="0" w:hanging="360"/>
        <w:rPr>
          <w:rFonts w:ascii="Times New Roman" w:hAnsi="Times New Roman" w:cs="Times New Roman"/>
          <w:szCs w:val="24"/>
        </w:rPr>
      </w:pPr>
      <w:r w:rsidRPr="009A01CA">
        <w:rPr>
          <w:rFonts w:ascii="Times New Roman" w:hAnsi="Times New Roman" w:cs="Times New Roman"/>
          <w:b/>
          <w:szCs w:val="24"/>
        </w:rPr>
        <w:lastRenderedPageBreak/>
        <w:t>Calificarea</w:t>
      </w:r>
      <w:r w:rsidRPr="009A01CA">
        <w:rPr>
          <w:rFonts w:ascii="Times New Roman" w:hAnsi="Times New Roman" w:cs="Times New Roman"/>
          <w:szCs w:val="24"/>
        </w:rPr>
        <w:t xml:space="preserve">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rezultatul învăţării obţinut prin parcurgerea şi finalizarea unui program de studii profesionale. </w:t>
      </w:r>
    </w:p>
    <w:p w:rsidR="00B86962" w:rsidRPr="009A01CA" w:rsidRDefault="00C86246" w:rsidP="009518C2">
      <w:pPr>
        <w:spacing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pStyle w:val="3"/>
        <w:spacing w:line="360" w:lineRule="auto"/>
        <w:ind w:left="355"/>
        <w:rPr>
          <w:rFonts w:ascii="Times New Roman" w:hAnsi="Times New Roman" w:cs="Times New Roman"/>
          <w:szCs w:val="24"/>
        </w:rPr>
      </w:pPr>
      <w:bookmarkStart w:id="8" w:name="_Toc116357"/>
      <w:r w:rsidRPr="009A01CA">
        <w:rPr>
          <w:rFonts w:ascii="Times New Roman" w:hAnsi="Times New Roman" w:cs="Times New Roman"/>
          <w:szCs w:val="24"/>
        </w:rPr>
        <w:t>2.2.3. Structura organizatorică a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bookmarkEnd w:id="8"/>
    </w:p>
    <w:p w:rsidR="00B86962" w:rsidRPr="009A01CA" w:rsidRDefault="00C86246" w:rsidP="009518C2">
      <w:pPr>
        <w:spacing w:after="4" w:line="360" w:lineRule="auto"/>
        <w:ind w:left="355" w:right="-6"/>
        <w:jc w:val="left"/>
        <w:rPr>
          <w:rFonts w:ascii="Times New Roman" w:hAnsi="Times New Roman" w:cs="Times New Roman"/>
          <w:szCs w:val="24"/>
        </w:rPr>
      </w:pPr>
      <w:r w:rsidRPr="009A01CA">
        <w:rPr>
          <w:rFonts w:ascii="Times New Roman" w:hAnsi="Times New Roman" w:cs="Times New Roman"/>
          <w:szCs w:val="24"/>
        </w:rPr>
        <w:t xml:space="preserve"> </w:t>
      </w:r>
      <w:r w:rsidRPr="009A01CA">
        <w:rPr>
          <w:rFonts w:ascii="Times New Roman" w:hAnsi="Times New Roman" w:cs="Times New Roman"/>
          <w:szCs w:val="24"/>
        </w:rPr>
        <w:tab/>
        <w:t>C.E.</w:t>
      </w:r>
      <w:r w:rsidR="00997F2C" w:rsidRPr="009A01CA">
        <w:rPr>
          <w:rFonts w:ascii="Times New Roman" w:hAnsi="Times New Roman" w:cs="Times New Roman"/>
          <w:szCs w:val="24"/>
        </w:rPr>
        <w:t>I.</w:t>
      </w:r>
      <w:r w:rsidRPr="009A01CA">
        <w:rPr>
          <w:rFonts w:ascii="Times New Roman" w:hAnsi="Times New Roman" w:cs="Times New Roman"/>
          <w:szCs w:val="24"/>
        </w:rPr>
        <w:t>A.C. –</w:t>
      </w:r>
      <w:r w:rsidR="009C6D3E" w:rsidRPr="009A01CA">
        <w:rPr>
          <w:rFonts w:ascii="Times New Roman" w:hAnsi="Times New Roman" w:cs="Times New Roman"/>
          <w:szCs w:val="24"/>
        </w:rPr>
        <w:t xml:space="preserve">   din IP Școala Profesională comuna Bubuieci </w:t>
      </w:r>
      <w:proofErr w:type="gramStart"/>
      <w:r w:rsidR="009C6D3E" w:rsidRPr="009A01CA">
        <w:rPr>
          <w:rFonts w:ascii="Times New Roman" w:hAnsi="Times New Roman" w:cs="Times New Roman"/>
          <w:szCs w:val="24"/>
        </w:rPr>
        <w:t xml:space="preserve">este  </w:t>
      </w:r>
      <w:r w:rsidRPr="009A01CA">
        <w:rPr>
          <w:rFonts w:ascii="Times New Roman" w:hAnsi="Times New Roman" w:cs="Times New Roman"/>
          <w:szCs w:val="24"/>
        </w:rPr>
        <w:t>din</w:t>
      </w:r>
      <w:proofErr w:type="gramEnd"/>
      <w:r w:rsidRPr="009A01CA">
        <w:rPr>
          <w:rFonts w:ascii="Times New Roman" w:hAnsi="Times New Roman" w:cs="Times New Roman"/>
          <w:szCs w:val="24"/>
        </w:rPr>
        <w:t xml:space="preserve"> 7 membri.  Conducerea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este asigurată de un coordonator desemnat de către director şi validat prin vot de către </w:t>
      </w:r>
      <w:proofErr w:type="gramStart"/>
      <w:r w:rsidRPr="009A01CA">
        <w:rPr>
          <w:rFonts w:ascii="Times New Roman" w:hAnsi="Times New Roman" w:cs="Times New Roman"/>
          <w:szCs w:val="24"/>
        </w:rPr>
        <w:t xml:space="preserve">Consiliul </w:t>
      </w:r>
      <w:r w:rsidR="009C6D3E" w:rsidRPr="009A01CA">
        <w:rPr>
          <w:rFonts w:ascii="Times New Roman" w:hAnsi="Times New Roman" w:cs="Times New Roman"/>
          <w:szCs w:val="24"/>
        </w:rPr>
        <w:t xml:space="preserve"> de</w:t>
      </w:r>
      <w:proofErr w:type="gramEnd"/>
      <w:r w:rsidR="009C6D3E" w:rsidRPr="009A01CA">
        <w:rPr>
          <w:rFonts w:ascii="Times New Roman" w:hAnsi="Times New Roman" w:cs="Times New Roman"/>
          <w:szCs w:val="24"/>
        </w:rPr>
        <w:t xml:space="preserve"> administrație </w:t>
      </w:r>
      <w:r w:rsidRPr="009A01CA">
        <w:rPr>
          <w:rFonts w:ascii="Times New Roman" w:hAnsi="Times New Roman" w:cs="Times New Roman"/>
          <w:szCs w:val="24"/>
        </w:rPr>
        <w:t xml:space="preserve">al instituţiei.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(2) Componenţa Comisiei pentru evaluarea şi asigurarea calităţii din </w:t>
      </w:r>
      <w:r w:rsidR="009C6D3E" w:rsidRPr="009A01CA">
        <w:rPr>
          <w:rFonts w:ascii="Times New Roman" w:hAnsi="Times New Roman" w:cs="Times New Roman"/>
          <w:szCs w:val="24"/>
        </w:rPr>
        <w:t xml:space="preserve">Școala Profesională, comuna Bubuieci </w:t>
      </w:r>
      <w:r w:rsidRPr="009A01CA">
        <w:rPr>
          <w:rFonts w:ascii="Times New Roman" w:hAnsi="Times New Roman" w:cs="Times New Roman"/>
          <w:szCs w:val="24"/>
        </w:rPr>
        <w:t xml:space="preserve">reprezentanţi ai personalului didactic (2 cadre didactice) aleşi prin vot secret de consiliul profesoral;  </w:t>
      </w:r>
    </w:p>
    <w:p w:rsidR="00B86962" w:rsidRPr="009A01CA" w:rsidRDefault="00C86246" w:rsidP="009518C2">
      <w:pPr>
        <w:numPr>
          <w:ilvl w:val="0"/>
          <w:numId w:val="11"/>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un reprezentant al sindicatului din instituţie, desemnat de acesta;  </w:t>
      </w:r>
    </w:p>
    <w:p w:rsidR="00B86962" w:rsidRPr="009A01CA" w:rsidRDefault="00C86246" w:rsidP="009518C2">
      <w:pPr>
        <w:numPr>
          <w:ilvl w:val="0"/>
          <w:numId w:val="11"/>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un reprezentant al părinţilor, desemnat de Comitetul de părinţi ai şcolii;  </w:t>
      </w:r>
    </w:p>
    <w:p w:rsidR="00B86962" w:rsidRPr="009A01CA" w:rsidRDefault="00C86246" w:rsidP="009518C2">
      <w:pPr>
        <w:numPr>
          <w:ilvl w:val="0"/>
          <w:numId w:val="11"/>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un reprezentant al elevilor, ales prin vot secret de către Consiliului Consultativ al Elevilor dintre membrii acestuia;  </w:t>
      </w:r>
    </w:p>
    <w:p w:rsidR="00B86962" w:rsidRPr="009A01CA" w:rsidRDefault="00C86246" w:rsidP="009518C2">
      <w:pPr>
        <w:numPr>
          <w:ilvl w:val="0"/>
          <w:numId w:val="11"/>
        </w:numPr>
        <w:spacing w:line="360" w:lineRule="auto"/>
        <w:ind w:right="0" w:hanging="254"/>
        <w:rPr>
          <w:rFonts w:ascii="Times New Roman" w:hAnsi="Times New Roman" w:cs="Times New Roman"/>
          <w:szCs w:val="24"/>
        </w:rPr>
      </w:pPr>
      <w:proofErr w:type="gramStart"/>
      <w:r w:rsidRPr="009A01CA">
        <w:rPr>
          <w:rFonts w:ascii="Times New Roman" w:hAnsi="Times New Roman" w:cs="Times New Roman"/>
          <w:szCs w:val="24"/>
        </w:rPr>
        <w:t>un</w:t>
      </w:r>
      <w:proofErr w:type="gramEnd"/>
      <w:r w:rsidRPr="009A01CA">
        <w:rPr>
          <w:rFonts w:ascii="Times New Roman" w:hAnsi="Times New Roman" w:cs="Times New Roman"/>
          <w:szCs w:val="24"/>
        </w:rPr>
        <w:t xml:space="preserve"> reprezentant al Consiliului local, desemnat de acesta. </w:t>
      </w:r>
    </w:p>
    <w:p w:rsidR="00B86962" w:rsidRPr="009A01CA" w:rsidRDefault="00C86246" w:rsidP="009518C2">
      <w:pPr>
        <w:spacing w:after="2"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9518C2">
      <w:pPr>
        <w:pStyle w:val="3"/>
        <w:spacing w:line="360" w:lineRule="auto"/>
        <w:ind w:left="355"/>
        <w:rPr>
          <w:rFonts w:ascii="Times New Roman" w:hAnsi="Times New Roman" w:cs="Times New Roman"/>
          <w:szCs w:val="24"/>
        </w:rPr>
      </w:pPr>
      <w:bookmarkStart w:id="9" w:name="_Toc116358"/>
      <w:r w:rsidRPr="009A01CA">
        <w:rPr>
          <w:rFonts w:ascii="Times New Roman" w:hAnsi="Times New Roman" w:cs="Times New Roman"/>
          <w:szCs w:val="24"/>
        </w:rPr>
        <w:t>2.2.4. Funcţionarea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bookmarkEnd w:id="9"/>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color w:val="FF0000"/>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 </w:t>
      </w:r>
      <w:proofErr w:type="gramStart"/>
      <w:r w:rsidRPr="009A01CA">
        <w:rPr>
          <w:rFonts w:ascii="Times New Roman" w:hAnsi="Times New Roman" w:cs="Times New Roman"/>
          <w:szCs w:val="24"/>
        </w:rPr>
        <w:t>Persoanele nominalizate la 2.2.1.</w:t>
      </w:r>
      <w:proofErr w:type="gramEnd"/>
      <w:r w:rsidRPr="009A01CA">
        <w:rPr>
          <w:rFonts w:ascii="Times New Roman" w:hAnsi="Times New Roman" w:cs="Times New Roman"/>
          <w:szCs w:val="24"/>
        </w:rPr>
        <w:t xml:space="preserve"> </w:t>
      </w:r>
      <w:proofErr w:type="gramStart"/>
      <w:r w:rsidRPr="009A01CA">
        <w:rPr>
          <w:rFonts w:ascii="Times New Roman" w:hAnsi="Times New Roman" w:cs="Times New Roman"/>
          <w:szCs w:val="24"/>
        </w:rPr>
        <w:t>sunt</w:t>
      </w:r>
      <w:proofErr w:type="gramEnd"/>
      <w:r w:rsidRPr="009A01CA">
        <w:rPr>
          <w:rFonts w:ascii="Times New Roman" w:hAnsi="Times New Roman" w:cs="Times New Roman"/>
          <w:szCs w:val="24"/>
        </w:rPr>
        <w:t xml:space="preserve"> membri de drept ai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şi sunt validate anual în Consiliu Profesoral.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Secretarul comisiei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desemnat de către coordonator, dintre membrii comisiei în şedinţa de constituire.  </w:t>
      </w:r>
    </w:p>
    <w:p w:rsidR="00B86962" w:rsidRPr="009A01CA" w:rsidRDefault="00C86246" w:rsidP="009518C2">
      <w:pPr>
        <w:spacing w:line="360" w:lineRule="auto"/>
        <w:ind w:left="1078" w:right="0"/>
        <w:rPr>
          <w:rFonts w:ascii="Times New Roman" w:hAnsi="Times New Roman" w:cs="Times New Roman"/>
          <w:szCs w:val="24"/>
        </w:rPr>
      </w:pPr>
      <w:r w:rsidRPr="009A01CA">
        <w:rPr>
          <w:rFonts w:ascii="Times New Roman" w:hAnsi="Times New Roman" w:cs="Times New Roman"/>
          <w:szCs w:val="24"/>
        </w:rPr>
        <w:t xml:space="preserve">Atribuţiile fiecărui membru al comisiei vor fi delegate de către coordonatorul comisiei.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Comisia se întruneşte o dată la fiecare două luni, conform unui grafic, respectiv în şedinţă extraordinară, ori de câte ori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cazul, la cererea preşedintelui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sau a două treimi din numărul membrilor săi. </w:t>
      </w:r>
      <w:proofErr w:type="gramStart"/>
      <w:r w:rsidRPr="009A01CA">
        <w:rPr>
          <w:rFonts w:ascii="Times New Roman" w:hAnsi="Times New Roman" w:cs="Times New Roman"/>
          <w:szCs w:val="24"/>
        </w:rPr>
        <w:t>Şedinţele ordinare ale C.E.</w:t>
      </w:r>
      <w:r w:rsidR="00997F2C" w:rsidRPr="009A01CA">
        <w:rPr>
          <w:rFonts w:ascii="Times New Roman" w:hAnsi="Times New Roman" w:cs="Times New Roman"/>
          <w:szCs w:val="24"/>
        </w:rPr>
        <w:t>I.</w:t>
      </w:r>
      <w:r w:rsidRPr="009A01CA">
        <w:rPr>
          <w:rFonts w:ascii="Times New Roman" w:hAnsi="Times New Roman" w:cs="Times New Roman"/>
          <w:szCs w:val="24"/>
        </w:rPr>
        <w:t>A.C. sunt statutar constituite în cazul întrunirii a cel puţin două treimi din totalul membrilor.</w:t>
      </w:r>
      <w:proofErr w:type="gramEnd"/>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În îndeplinirea atribuţiilor sale, C.E.</w:t>
      </w:r>
      <w:r w:rsidR="00997F2C" w:rsidRPr="009A01CA">
        <w:rPr>
          <w:rFonts w:ascii="Times New Roman" w:hAnsi="Times New Roman" w:cs="Times New Roman"/>
          <w:szCs w:val="24"/>
        </w:rPr>
        <w:t>I.</w:t>
      </w:r>
      <w:r w:rsidRPr="009A01CA">
        <w:rPr>
          <w:rFonts w:ascii="Times New Roman" w:hAnsi="Times New Roman" w:cs="Times New Roman"/>
          <w:szCs w:val="24"/>
        </w:rPr>
        <w:t>A.C. adoptă hotărâri prin votul a două treimi din numărul membrilor săi prezenţi.</w:t>
      </w:r>
      <w:proofErr w:type="gramEnd"/>
      <w:r w:rsidRPr="009A01CA">
        <w:rPr>
          <w:rFonts w:ascii="Times New Roman" w:hAnsi="Times New Roman" w:cs="Times New Roman"/>
          <w:szCs w:val="24"/>
        </w:rPr>
        <w:t xml:space="preserve"> </w:t>
      </w:r>
    </w:p>
    <w:p w:rsidR="00B86962" w:rsidRDefault="00C86246" w:rsidP="007744A7">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r w:rsidRPr="009A01CA">
        <w:rPr>
          <w:rFonts w:ascii="Times New Roman" w:hAnsi="Times New Roman" w:cs="Times New Roman"/>
          <w:szCs w:val="24"/>
        </w:rPr>
        <w:tab/>
        <w:t xml:space="preserve"> </w:t>
      </w:r>
    </w:p>
    <w:p w:rsidR="00D43BB5" w:rsidRDefault="00D43BB5" w:rsidP="007744A7">
      <w:pPr>
        <w:spacing w:after="0" w:line="360" w:lineRule="auto"/>
        <w:ind w:left="360" w:right="0" w:firstLine="0"/>
        <w:jc w:val="left"/>
        <w:rPr>
          <w:rFonts w:ascii="Times New Roman" w:hAnsi="Times New Roman" w:cs="Times New Roman"/>
          <w:szCs w:val="24"/>
        </w:rPr>
      </w:pPr>
    </w:p>
    <w:p w:rsidR="00D43BB5" w:rsidRPr="009A01CA" w:rsidRDefault="00D43BB5" w:rsidP="007744A7">
      <w:pPr>
        <w:spacing w:after="0" w:line="360" w:lineRule="auto"/>
        <w:ind w:left="360" w:right="0" w:firstLine="0"/>
        <w:jc w:val="left"/>
        <w:rPr>
          <w:rFonts w:ascii="Times New Roman" w:hAnsi="Times New Roman" w:cs="Times New Roman"/>
          <w:szCs w:val="24"/>
        </w:rPr>
      </w:pPr>
    </w:p>
    <w:p w:rsidR="00B86962" w:rsidRPr="009A01CA" w:rsidRDefault="00C86246" w:rsidP="009518C2">
      <w:pPr>
        <w:pStyle w:val="3"/>
        <w:spacing w:line="360" w:lineRule="auto"/>
        <w:ind w:left="355"/>
        <w:rPr>
          <w:rFonts w:ascii="Times New Roman" w:hAnsi="Times New Roman" w:cs="Times New Roman"/>
          <w:szCs w:val="24"/>
        </w:rPr>
      </w:pPr>
      <w:bookmarkStart w:id="10" w:name="_Toc116359"/>
      <w:r w:rsidRPr="009A01CA">
        <w:rPr>
          <w:rFonts w:ascii="Times New Roman" w:hAnsi="Times New Roman" w:cs="Times New Roman"/>
          <w:szCs w:val="24"/>
        </w:rPr>
        <w:lastRenderedPageBreak/>
        <w:t>2.2.5. Atribuţiile Comisiei pentru evaluarea şi asigurarea calităţii</w:t>
      </w:r>
      <w:r w:rsidRPr="009A01CA">
        <w:rPr>
          <w:rFonts w:ascii="Times New Roman" w:eastAsia="Calibri" w:hAnsi="Times New Roman" w:cs="Times New Roman"/>
          <w:b w:val="0"/>
          <w:i/>
          <w:szCs w:val="24"/>
        </w:rPr>
        <w:t xml:space="preserve"> </w:t>
      </w:r>
      <w:r w:rsidRPr="009A01CA">
        <w:rPr>
          <w:rFonts w:ascii="Times New Roman" w:eastAsia="Calibri" w:hAnsi="Times New Roman" w:cs="Times New Roman"/>
          <w:szCs w:val="24"/>
        </w:rPr>
        <w:t xml:space="preserve"> </w:t>
      </w:r>
      <w:bookmarkEnd w:id="10"/>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C86246" w:rsidP="009518C2">
      <w:pPr>
        <w:spacing w:after="9" w:line="360" w:lineRule="auto"/>
        <w:ind w:left="1078" w:right="0"/>
        <w:rPr>
          <w:rFonts w:ascii="Times New Roman" w:hAnsi="Times New Roman" w:cs="Times New Roman"/>
          <w:szCs w:val="24"/>
        </w:rPr>
      </w:pPr>
      <w:r w:rsidRPr="009A01CA">
        <w:rPr>
          <w:rFonts w:ascii="Times New Roman" w:hAnsi="Times New Roman" w:cs="Times New Roman"/>
          <w:b/>
          <w:szCs w:val="24"/>
        </w:rPr>
        <w:t>C.E.</w:t>
      </w:r>
      <w:r w:rsidR="00DF118F">
        <w:rPr>
          <w:rFonts w:ascii="Times New Roman" w:hAnsi="Times New Roman" w:cs="Times New Roman"/>
          <w:b/>
          <w:szCs w:val="24"/>
        </w:rPr>
        <w:t>I.</w:t>
      </w:r>
      <w:r w:rsidRPr="009A01CA">
        <w:rPr>
          <w:rFonts w:ascii="Times New Roman" w:hAnsi="Times New Roman" w:cs="Times New Roman"/>
          <w:b/>
          <w:szCs w:val="24"/>
        </w:rPr>
        <w:t>A.C. îndeplineşte următoarele atribuţii:</w:t>
      </w:r>
      <w:r w:rsidRPr="009A01CA">
        <w:rPr>
          <w:rFonts w:ascii="Times New Roman" w:hAnsi="Times New Roman" w:cs="Times New Roman"/>
          <w:szCs w:val="24"/>
        </w:rPr>
        <w:t xml:space="preserve"> </w:t>
      </w:r>
    </w:p>
    <w:p w:rsidR="00B86962" w:rsidRPr="009A01CA" w:rsidRDefault="00C86246" w:rsidP="009518C2">
      <w:pPr>
        <w:numPr>
          <w:ilvl w:val="0"/>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coordonează aplicarea procedurilor şi activităţilor de evaluare şi asigurare a calităţii,aprobate de conducerea organizaţiei furnizoare de educaţie, conform domeniilor şi criteriilor: </w:t>
      </w:r>
    </w:p>
    <w:p w:rsidR="00B86962" w:rsidRPr="009A01CA" w:rsidRDefault="00C86246" w:rsidP="009518C2">
      <w:pPr>
        <w:numPr>
          <w:ilvl w:val="1"/>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b/>
          <w:i/>
          <w:szCs w:val="24"/>
        </w:rPr>
        <w:t>Capacitatea instituţională,</w:t>
      </w:r>
      <w:r w:rsidRPr="009A01CA">
        <w:rPr>
          <w:rFonts w:ascii="Times New Roman" w:hAnsi="Times New Roman" w:cs="Times New Roman"/>
          <w:szCs w:val="24"/>
        </w:rPr>
        <w:t xml:space="preserve"> care rezultă din organizarea internă şi infrastructura disponibilă, definită prin următoarele criterii: structurile instituţionale, administrative şi manageriale; baza materială; resursele umane. </w:t>
      </w:r>
    </w:p>
    <w:p w:rsidR="00B86962" w:rsidRPr="009A01CA" w:rsidRDefault="00C86246" w:rsidP="009518C2">
      <w:pPr>
        <w:numPr>
          <w:ilvl w:val="1"/>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b/>
          <w:i/>
          <w:szCs w:val="24"/>
        </w:rPr>
        <w:t>Eficacitatea educaţională,</w:t>
      </w:r>
      <w:r w:rsidRPr="009A01CA">
        <w:rPr>
          <w:rFonts w:ascii="Times New Roman" w:hAnsi="Times New Roman" w:cs="Times New Roman"/>
          <w:szCs w:val="24"/>
        </w:rPr>
        <w:t xml:space="preserve"> care constă în mobilizarea de resurse cu scopul de </w:t>
      </w:r>
      <w:proofErr w:type="gramStart"/>
      <w:r w:rsidRPr="009A01CA">
        <w:rPr>
          <w:rFonts w:ascii="Times New Roman" w:hAnsi="Times New Roman" w:cs="Times New Roman"/>
          <w:szCs w:val="24"/>
        </w:rPr>
        <w:t>a</w:t>
      </w:r>
      <w:proofErr w:type="gramEnd"/>
      <w:r w:rsidRPr="009A01CA">
        <w:rPr>
          <w:rFonts w:ascii="Times New Roman" w:hAnsi="Times New Roman" w:cs="Times New Roman"/>
          <w:szCs w:val="24"/>
        </w:rPr>
        <w:t xml:space="preserve"> obţine rezultatele aşteptate ale învăţării, concretizată prin următoarele criterii: conţinutul programelor de studiu; rezultatele învăţării; activitatea metodică; activitatea financiară a organizaţiei. </w:t>
      </w:r>
    </w:p>
    <w:p w:rsidR="00B86962" w:rsidRPr="009A01CA" w:rsidRDefault="00C86246" w:rsidP="009518C2">
      <w:pPr>
        <w:numPr>
          <w:ilvl w:val="1"/>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b/>
          <w:i/>
          <w:szCs w:val="24"/>
        </w:rPr>
        <w:t>Managementul calităţii,</w:t>
      </w:r>
      <w:r w:rsidRPr="009A01CA">
        <w:rPr>
          <w:rFonts w:ascii="Times New Roman" w:hAnsi="Times New Roman" w:cs="Times New Roman"/>
          <w:szCs w:val="24"/>
        </w:rPr>
        <w:t xml:space="preserve"> care se concretizează prin următoarele criterii: strategii şi proceduri pentru asigurarea calităţii; proceduri privind iniţierea, monitorizarea şi revizuirea periodică a programelor aplicate  şi a activităţilor desfăşurate; proceduri obiective şi transparente de evaluare a rezultatelor învăţării; proceduri de evaluare periodică a calităţii corpului profesoral; accesibilitatea resurselor adecvate învăţării; baza de date actualizată sistematic referitoare la asigurarea internă a calităţii; transparenţa informaţiilor de interes public cu privire la programele de studii şi, după caz, certificatele, diplomele şi calificările oferite; funcţionalitatea structurilor de asigurare a calităţii educaţiei, conform legii. </w:t>
      </w:r>
    </w:p>
    <w:p w:rsidR="00B86962" w:rsidRPr="009A01CA" w:rsidRDefault="00C86246" w:rsidP="009518C2">
      <w:pPr>
        <w:numPr>
          <w:ilvl w:val="0"/>
          <w:numId w:val="12"/>
        </w:numPr>
        <w:spacing w:after="27" w:line="360" w:lineRule="auto"/>
        <w:ind w:right="0" w:hanging="360"/>
        <w:rPr>
          <w:rFonts w:ascii="Times New Roman" w:hAnsi="Times New Roman" w:cs="Times New Roman"/>
          <w:szCs w:val="24"/>
        </w:rPr>
      </w:pPr>
      <w:proofErr w:type="gramStart"/>
      <w:r w:rsidRPr="009A01CA">
        <w:rPr>
          <w:rFonts w:ascii="Times New Roman" w:hAnsi="Times New Roman" w:cs="Times New Roman"/>
          <w:szCs w:val="24"/>
        </w:rPr>
        <w:t>elaborează</w:t>
      </w:r>
      <w:proofErr w:type="gramEnd"/>
      <w:r w:rsidRPr="009A01CA">
        <w:rPr>
          <w:rFonts w:ascii="Times New Roman" w:hAnsi="Times New Roman" w:cs="Times New Roman"/>
          <w:szCs w:val="24"/>
        </w:rPr>
        <w:t xml:space="preserve">, anual, un raport de evaluare internă privind calitatea educaţiei în organizaţia respectivă. Raportul este adus la cunoştinţa tuturor beneficiarilor prin afişare sau publicare şi este pus la dispoziţia evaluatorului extern; </w:t>
      </w:r>
    </w:p>
    <w:p w:rsidR="00B86962" w:rsidRPr="009A01CA" w:rsidRDefault="00C86246" w:rsidP="009518C2">
      <w:pPr>
        <w:numPr>
          <w:ilvl w:val="0"/>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evaluează modul de aplicare a standardelor, standardelor de referinţă, indicatorilor de performanţă, pentru evaluarea şi asigurarea calităţii în învăţământul </w:t>
      </w:r>
      <w:r w:rsidR="009C6D3E" w:rsidRPr="009A01CA">
        <w:rPr>
          <w:rFonts w:ascii="Times New Roman" w:hAnsi="Times New Roman" w:cs="Times New Roman"/>
          <w:szCs w:val="24"/>
        </w:rPr>
        <w:t>professional tehnic</w:t>
      </w:r>
      <w:r w:rsidRPr="009A01CA">
        <w:rPr>
          <w:rFonts w:ascii="Times New Roman" w:hAnsi="Times New Roman" w:cs="Times New Roman"/>
          <w:szCs w:val="24"/>
        </w:rPr>
        <w:t xml:space="preserve">, precum şi standardele de acreditare, specifice fiecărei etape a procesului de acreditare, în conformitate cu notele de probleme transmise de evaluatorii externi; </w:t>
      </w:r>
    </w:p>
    <w:p w:rsidR="00B86962" w:rsidRPr="009A01CA" w:rsidRDefault="00C86246" w:rsidP="009518C2">
      <w:pPr>
        <w:numPr>
          <w:ilvl w:val="0"/>
          <w:numId w:val="12"/>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formulează propuneri de îmbunătăţire a calităţii educaţiei; </w:t>
      </w:r>
    </w:p>
    <w:p w:rsidR="00B86962" w:rsidRPr="009A01CA" w:rsidRDefault="00C86246" w:rsidP="009518C2">
      <w:pPr>
        <w:numPr>
          <w:ilvl w:val="0"/>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aplică şi respectă metodologia de evaluare instituţională şi de acreditare a organizaţiilor furnizoare de educaţie; </w:t>
      </w:r>
    </w:p>
    <w:p w:rsidR="00B86962" w:rsidRPr="009A01CA" w:rsidRDefault="00C86246" w:rsidP="009518C2">
      <w:pPr>
        <w:numPr>
          <w:ilvl w:val="0"/>
          <w:numId w:val="12"/>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întocmeşte şi publică rapoartele de autorizare, de acreditare, respectiv de evaluare internă a calităţii; </w:t>
      </w:r>
    </w:p>
    <w:p w:rsidR="00B86962" w:rsidRPr="009A01CA" w:rsidRDefault="00C86246" w:rsidP="009518C2">
      <w:pPr>
        <w:numPr>
          <w:ilvl w:val="0"/>
          <w:numId w:val="12"/>
        </w:numPr>
        <w:spacing w:after="26" w:line="360" w:lineRule="auto"/>
        <w:ind w:right="0" w:hanging="360"/>
        <w:rPr>
          <w:rFonts w:ascii="Times New Roman" w:hAnsi="Times New Roman" w:cs="Times New Roman"/>
          <w:szCs w:val="24"/>
        </w:rPr>
      </w:pPr>
      <w:r w:rsidRPr="009A01CA">
        <w:rPr>
          <w:rFonts w:ascii="Times New Roman" w:hAnsi="Times New Roman" w:cs="Times New Roman"/>
          <w:szCs w:val="24"/>
        </w:rPr>
        <w:lastRenderedPageBreak/>
        <w:t xml:space="preserve">aplică manualele de evaluare internă a calităţii; </w:t>
      </w:r>
    </w:p>
    <w:p w:rsidR="00B86962" w:rsidRPr="009A01CA" w:rsidRDefault="00C86246" w:rsidP="009518C2">
      <w:pPr>
        <w:numPr>
          <w:ilvl w:val="0"/>
          <w:numId w:val="12"/>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îşi îndrumă activitatea bazându-se pe ghidurile de bune practici publicate pe situl A</w:t>
      </w:r>
      <w:r w:rsidR="009C6D3E" w:rsidRPr="009A01CA">
        <w:rPr>
          <w:rFonts w:ascii="Times New Roman" w:hAnsi="Times New Roman" w:cs="Times New Roman"/>
          <w:szCs w:val="24"/>
        </w:rPr>
        <w:t>NACEC</w:t>
      </w:r>
      <w:r w:rsidRPr="009A01CA">
        <w:rPr>
          <w:rFonts w:ascii="Times New Roman" w:hAnsi="Times New Roman" w:cs="Times New Roman"/>
          <w:szCs w:val="24"/>
        </w:rPr>
        <w:t xml:space="preserve">; </w:t>
      </w:r>
    </w:p>
    <w:p w:rsidR="00B86962" w:rsidRPr="009A01CA" w:rsidRDefault="00C86246" w:rsidP="009518C2">
      <w:pPr>
        <w:numPr>
          <w:ilvl w:val="0"/>
          <w:numId w:val="12"/>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aduce la îndeplinire propunerile venite din partea Ministerului Educaţiei</w:t>
      </w:r>
      <w:r w:rsidR="009C6D3E" w:rsidRPr="009A01CA">
        <w:rPr>
          <w:rFonts w:ascii="Times New Roman" w:hAnsi="Times New Roman" w:cs="Times New Roman"/>
          <w:szCs w:val="24"/>
        </w:rPr>
        <w:t>, Culturii și Cercetării</w:t>
      </w:r>
      <w:r w:rsidRPr="009A01CA">
        <w:rPr>
          <w:rFonts w:ascii="Times New Roman" w:hAnsi="Times New Roman" w:cs="Times New Roman"/>
          <w:szCs w:val="24"/>
        </w:rPr>
        <w:t>, A</w:t>
      </w:r>
      <w:r w:rsidR="009C6D3E" w:rsidRPr="009A01CA">
        <w:rPr>
          <w:rFonts w:ascii="Times New Roman" w:hAnsi="Times New Roman" w:cs="Times New Roman"/>
          <w:szCs w:val="24"/>
        </w:rPr>
        <w:t>NACEC</w:t>
      </w:r>
      <w:r w:rsidRPr="009A01CA">
        <w:rPr>
          <w:rFonts w:ascii="Times New Roman" w:hAnsi="Times New Roman" w:cs="Times New Roman"/>
          <w:szCs w:val="24"/>
        </w:rPr>
        <w:t xml:space="preserve">, privind măsurile de asigurare şi îmbunătăţire a calităţii în învăţământul </w:t>
      </w:r>
      <w:r w:rsidR="00CE396D" w:rsidRPr="009A01CA">
        <w:rPr>
          <w:rFonts w:ascii="Times New Roman" w:hAnsi="Times New Roman" w:cs="Times New Roman"/>
          <w:szCs w:val="24"/>
        </w:rPr>
        <w:t>professional tehnic</w:t>
      </w:r>
      <w:r w:rsidRPr="009A01CA">
        <w:rPr>
          <w:rFonts w:ascii="Times New Roman" w:hAnsi="Times New Roman" w:cs="Times New Roman"/>
          <w:szCs w:val="24"/>
        </w:rPr>
        <w:t>; În funcţie de activităţile derulate, în cadrul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se pot constitui şi alte echipe de lucru speciale.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pStyle w:val="3"/>
        <w:spacing w:line="360" w:lineRule="auto"/>
        <w:ind w:left="355"/>
        <w:rPr>
          <w:rFonts w:ascii="Times New Roman" w:hAnsi="Times New Roman" w:cs="Times New Roman"/>
          <w:szCs w:val="24"/>
        </w:rPr>
      </w:pPr>
      <w:bookmarkStart w:id="11" w:name="_Toc116360"/>
      <w:r w:rsidRPr="009A01CA">
        <w:rPr>
          <w:rFonts w:ascii="Times New Roman" w:hAnsi="Times New Roman" w:cs="Times New Roman"/>
          <w:szCs w:val="24"/>
        </w:rPr>
        <w:t>2.2.6. Atribuţiile responsabilului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bookmarkEnd w:id="11"/>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i/>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Coordonatorul asigură conducerea executivă a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în îndeplinirea atribuţiilor sale, emite hotărâri, note de sarcini, semnează documentele, adresele, comunicările care urmăresc îndeplinirea sarcinilor de asigurare a calităţii.  </w:t>
      </w:r>
    </w:p>
    <w:p w:rsidR="00B86962" w:rsidRPr="009A01CA" w:rsidRDefault="00C86246" w:rsidP="009518C2">
      <w:pPr>
        <w:spacing w:line="360" w:lineRule="auto"/>
        <w:ind w:left="1078" w:right="0"/>
        <w:rPr>
          <w:rFonts w:ascii="Times New Roman" w:hAnsi="Times New Roman" w:cs="Times New Roman"/>
          <w:szCs w:val="24"/>
        </w:rPr>
      </w:pPr>
      <w:r w:rsidRPr="009A01CA">
        <w:rPr>
          <w:rFonts w:ascii="Times New Roman" w:hAnsi="Times New Roman" w:cs="Times New Roman"/>
          <w:szCs w:val="24"/>
        </w:rPr>
        <w:t>Coordonatorul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proofErr w:type="gramStart"/>
      <w:r w:rsidRPr="009A01CA">
        <w:rPr>
          <w:rFonts w:ascii="Times New Roman" w:hAnsi="Times New Roman" w:cs="Times New Roman"/>
          <w:szCs w:val="24"/>
        </w:rPr>
        <w:t>are</w:t>
      </w:r>
      <w:proofErr w:type="gramEnd"/>
      <w:r w:rsidRPr="009A01CA">
        <w:rPr>
          <w:rFonts w:ascii="Times New Roman" w:hAnsi="Times New Roman" w:cs="Times New Roman"/>
          <w:szCs w:val="24"/>
        </w:rPr>
        <w:t xml:space="preserve"> următoarele atribuţii principale:  </w:t>
      </w:r>
    </w:p>
    <w:p w:rsidR="00B86962" w:rsidRPr="009A01CA" w:rsidRDefault="00C86246" w:rsidP="009518C2">
      <w:pPr>
        <w:numPr>
          <w:ilvl w:val="0"/>
          <w:numId w:val="13"/>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reprezintă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în raporturile cu conducerea unităţii, , cu celelalte autorităţi publice, cu persoanele fizice sau juridice din ţară şi din străinătate, cu orice instituţie, organism etc. interesat în domeniul de activitate al comisiei cu respectarea prevederilor legale în acest sens;  </w:t>
      </w:r>
    </w:p>
    <w:p w:rsidR="00B86962" w:rsidRPr="009A01CA" w:rsidRDefault="00C86246" w:rsidP="009518C2">
      <w:pPr>
        <w:numPr>
          <w:ilvl w:val="0"/>
          <w:numId w:val="13"/>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numeşte secretarul comisiei, în condiţiile prezentului regulament;  </w:t>
      </w:r>
    </w:p>
    <w:p w:rsidR="00B86962" w:rsidRPr="009A01CA" w:rsidRDefault="00C86246" w:rsidP="009518C2">
      <w:pPr>
        <w:numPr>
          <w:ilvl w:val="0"/>
          <w:numId w:val="13"/>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stabileşte sarcinile membrilor comisiei;  </w:t>
      </w:r>
    </w:p>
    <w:p w:rsidR="00B86962" w:rsidRPr="009A01CA" w:rsidRDefault="00C86246" w:rsidP="009518C2">
      <w:pPr>
        <w:numPr>
          <w:ilvl w:val="0"/>
          <w:numId w:val="13"/>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elaborează graficul anual de efectuare a monitorizărilor şi a evaluării în unitatea şcolară;  </w:t>
      </w:r>
    </w:p>
    <w:p w:rsidR="00B86962" w:rsidRPr="009A01CA" w:rsidRDefault="00C86246" w:rsidP="009518C2">
      <w:pPr>
        <w:numPr>
          <w:ilvl w:val="0"/>
          <w:numId w:val="13"/>
        </w:numPr>
        <w:spacing w:line="360" w:lineRule="auto"/>
        <w:ind w:right="0" w:hanging="254"/>
        <w:rPr>
          <w:rFonts w:ascii="Times New Roman" w:hAnsi="Times New Roman" w:cs="Times New Roman"/>
          <w:szCs w:val="24"/>
        </w:rPr>
      </w:pPr>
      <w:r w:rsidRPr="009A01CA">
        <w:rPr>
          <w:rFonts w:ascii="Times New Roman" w:hAnsi="Times New Roman" w:cs="Times New Roman"/>
          <w:szCs w:val="24"/>
        </w:rPr>
        <w:t xml:space="preserve">elaborează sinteze anuale ale rapoartelor de autoevaluare ale unităţii de învăţământ şi ale  activităţilor desfăşurate prin </w:t>
      </w:r>
      <w:r w:rsidR="00CE396D" w:rsidRPr="009A01CA">
        <w:rPr>
          <w:rFonts w:ascii="Times New Roman" w:hAnsi="Times New Roman" w:cs="Times New Roman"/>
          <w:szCs w:val="24"/>
        </w:rPr>
        <w:t xml:space="preserve">controale </w:t>
      </w:r>
      <w:r w:rsidRPr="009A01CA">
        <w:rPr>
          <w:rFonts w:ascii="Times New Roman" w:hAnsi="Times New Roman" w:cs="Times New Roman"/>
          <w:szCs w:val="24"/>
        </w:rPr>
        <w:t xml:space="preserve">şi de evaluare instituţională,   </w:t>
      </w:r>
    </w:p>
    <w:p w:rsidR="00B86962" w:rsidRPr="009A01CA" w:rsidRDefault="00B86962" w:rsidP="009518C2">
      <w:pPr>
        <w:spacing w:after="13" w:line="360" w:lineRule="auto"/>
        <w:ind w:right="0"/>
        <w:jc w:val="left"/>
        <w:rPr>
          <w:rFonts w:ascii="Times New Roman" w:hAnsi="Times New Roman" w:cs="Times New Roman"/>
          <w:szCs w:val="24"/>
        </w:rPr>
      </w:pPr>
    </w:p>
    <w:p w:rsidR="00B86962" w:rsidRPr="009A01CA" w:rsidRDefault="00C86246" w:rsidP="009518C2">
      <w:pPr>
        <w:pStyle w:val="3"/>
        <w:spacing w:line="360" w:lineRule="auto"/>
        <w:ind w:left="355"/>
        <w:rPr>
          <w:rFonts w:ascii="Times New Roman" w:hAnsi="Times New Roman" w:cs="Times New Roman"/>
          <w:szCs w:val="24"/>
        </w:rPr>
      </w:pPr>
      <w:bookmarkStart w:id="12" w:name="_Toc116361"/>
      <w:r w:rsidRPr="009A01CA">
        <w:rPr>
          <w:rFonts w:ascii="Times New Roman" w:hAnsi="Times New Roman" w:cs="Times New Roman"/>
          <w:szCs w:val="24"/>
        </w:rPr>
        <w:t>2.2.7. Atribuţiile membrilor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bookmarkEnd w:id="12"/>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i/>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Membrii Comisiei pentru evaluarea şi asigurarea calităţii îşi desfăşoară activitatea conform atribuţiilor desemnate de coordonatorul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având următoarele responsabilităţi:  </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r w:rsidRPr="009A01CA">
        <w:rPr>
          <w:rFonts w:ascii="Times New Roman" w:hAnsi="Times New Roman" w:cs="Times New Roman"/>
          <w:szCs w:val="24"/>
        </w:rPr>
        <w:t xml:space="preserve">elaborează politici şi proceduri pentru domenii de activitate din cadrul </w:t>
      </w:r>
      <w:r w:rsidR="00CE396D" w:rsidRPr="009A01CA">
        <w:rPr>
          <w:rFonts w:ascii="Times New Roman" w:hAnsi="Times New Roman" w:cs="Times New Roman"/>
          <w:szCs w:val="24"/>
        </w:rPr>
        <w:t>IP Școala Profesională, comuna Bubuieci</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r w:rsidRPr="009A01CA">
        <w:rPr>
          <w:rFonts w:ascii="Times New Roman" w:hAnsi="Times New Roman" w:cs="Times New Roman"/>
          <w:szCs w:val="24"/>
        </w:rPr>
        <w:t xml:space="preserve">revizuiesc şi optimizează politicile şi procedurile elaborate;  </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r w:rsidRPr="009A01CA">
        <w:rPr>
          <w:rFonts w:ascii="Times New Roman" w:hAnsi="Times New Roman" w:cs="Times New Roman"/>
          <w:szCs w:val="24"/>
        </w:rPr>
        <w:t xml:space="preserve">elaborează fişe şi instrumente de evaluare;  </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r w:rsidRPr="009A01CA">
        <w:rPr>
          <w:rFonts w:ascii="Times New Roman" w:hAnsi="Times New Roman" w:cs="Times New Roman"/>
          <w:szCs w:val="24"/>
        </w:rPr>
        <w:t xml:space="preserve">reactualizează baza de date referitoare la asigurarea internă a calităţii;  </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r w:rsidRPr="009A01CA">
        <w:rPr>
          <w:rFonts w:ascii="Times New Roman" w:hAnsi="Times New Roman" w:cs="Times New Roman"/>
          <w:szCs w:val="24"/>
        </w:rPr>
        <w:t xml:space="preserve">întocmesc note de constatare şi propune măsuri corective şi preventive;  </w:t>
      </w:r>
    </w:p>
    <w:p w:rsidR="00B86962" w:rsidRPr="009A01CA" w:rsidRDefault="00C86246" w:rsidP="009518C2">
      <w:pPr>
        <w:numPr>
          <w:ilvl w:val="0"/>
          <w:numId w:val="14"/>
        </w:numPr>
        <w:spacing w:line="360" w:lineRule="auto"/>
        <w:ind w:right="0" w:hanging="271"/>
        <w:rPr>
          <w:rFonts w:ascii="Times New Roman" w:hAnsi="Times New Roman" w:cs="Times New Roman"/>
          <w:szCs w:val="24"/>
        </w:rPr>
      </w:pPr>
      <w:proofErr w:type="gramStart"/>
      <w:r w:rsidRPr="009A01CA">
        <w:rPr>
          <w:rFonts w:ascii="Times New Roman" w:hAnsi="Times New Roman" w:cs="Times New Roman"/>
          <w:szCs w:val="24"/>
        </w:rPr>
        <w:t>participă</w:t>
      </w:r>
      <w:proofErr w:type="gramEnd"/>
      <w:r w:rsidRPr="009A01CA">
        <w:rPr>
          <w:rFonts w:ascii="Times New Roman" w:hAnsi="Times New Roman" w:cs="Times New Roman"/>
          <w:szCs w:val="24"/>
        </w:rPr>
        <w:t xml:space="preserve"> la întocmirea documentelor de proiectare la nivelul C.E.</w:t>
      </w:r>
      <w:r w:rsidR="00997F2C" w:rsidRPr="009A01CA">
        <w:rPr>
          <w:rFonts w:ascii="Times New Roman" w:hAnsi="Times New Roman" w:cs="Times New Roman"/>
          <w:szCs w:val="24"/>
        </w:rPr>
        <w:t>I.</w:t>
      </w:r>
      <w:r w:rsidRPr="009A01CA">
        <w:rPr>
          <w:rFonts w:ascii="Times New Roman" w:hAnsi="Times New Roman" w:cs="Times New Roman"/>
          <w:szCs w:val="24"/>
        </w:rPr>
        <w:t xml:space="preserve">A.C.   </w:t>
      </w:r>
    </w:p>
    <w:p w:rsidR="00B86962" w:rsidRPr="00D43BB5" w:rsidRDefault="00C86246" w:rsidP="007744A7">
      <w:pPr>
        <w:spacing w:after="0" w:line="360" w:lineRule="auto"/>
        <w:ind w:left="0" w:right="0" w:firstLine="0"/>
        <w:jc w:val="left"/>
        <w:rPr>
          <w:rFonts w:ascii="Times New Roman" w:hAnsi="Times New Roman" w:cs="Times New Roman"/>
          <w:b/>
          <w:szCs w:val="24"/>
        </w:rPr>
      </w:pPr>
      <w:bookmarkStart w:id="13" w:name="_Toc116362"/>
      <w:r w:rsidRPr="00D43BB5">
        <w:rPr>
          <w:rFonts w:ascii="Times New Roman" w:hAnsi="Times New Roman" w:cs="Times New Roman"/>
          <w:b/>
          <w:szCs w:val="24"/>
        </w:rPr>
        <w:lastRenderedPageBreak/>
        <w:t xml:space="preserve">2.2.8. Descrierea responsabilităţilor individuale ale membrilor comisiei </w:t>
      </w:r>
      <w:bookmarkEnd w:id="13"/>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eastAsia="Arial" w:hAnsi="Times New Roman" w:cs="Times New Roman"/>
          <w:szCs w:val="24"/>
        </w:rPr>
        <w:t xml:space="preserve"> </w:t>
      </w:r>
    </w:p>
    <w:tbl>
      <w:tblPr>
        <w:tblStyle w:val="TableGrid"/>
        <w:tblW w:w="10310" w:type="dxa"/>
        <w:tblInd w:w="-118" w:type="dxa"/>
        <w:tblCellMar>
          <w:top w:w="52" w:type="dxa"/>
          <w:left w:w="106" w:type="dxa"/>
          <w:right w:w="56" w:type="dxa"/>
        </w:tblCellMar>
        <w:tblLook w:val="04A0"/>
      </w:tblPr>
      <w:tblGrid>
        <w:gridCol w:w="816"/>
        <w:gridCol w:w="3075"/>
        <w:gridCol w:w="6419"/>
      </w:tblGrid>
      <w:tr w:rsidR="00B86962" w:rsidRPr="009A01CA">
        <w:trPr>
          <w:trHeight w:val="598"/>
        </w:trPr>
        <w:tc>
          <w:tcPr>
            <w:tcW w:w="816"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0" w:line="360" w:lineRule="auto"/>
              <w:ind w:left="29"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Nr. Crt. </w:t>
            </w:r>
          </w:p>
        </w:tc>
        <w:tc>
          <w:tcPr>
            <w:tcW w:w="307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0" w:line="360" w:lineRule="auto"/>
              <w:ind w:left="0" w:right="48"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NUMELE ŞI PRENUMELE </w:t>
            </w:r>
          </w:p>
          <w:p w:rsidR="00B86962" w:rsidRPr="009A01CA" w:rsidRDefault="00C86246" w:rsidP="009518C2">
            <w:pPr>
              <w:spacing w:after="0" w:line="360" w:lineRule="auto"/>
              <w:ind w:left="0" w:right="44" w:firstLine="0"/>
              <w:jc w:val="center"/>
              <w:rPr>
                <w:rFonts w:ascii="Times New Roman" w:hAnsi="Times New Roman" w:cs="Times New Roman"/>
                <w:sz w:val="24"/>
                <w:szCs w:val="24"/>
              </w:rPr>
            </w:pPr>
            <w:r w:rsidRPr="009A01CA">
              <w:rPr>
                <w:rFonts w:ascii="Times New Roman" w:hAnsi="Times New Roman" w:cs="Times New Roman"/>
                <w:b/>
                <w:sz w:val="24"/>
                <w:szCs w:val="24"/>
              </w:rPr>
              <w:t>(</w:t>
            </w:r>
            <w:proofErr w:type="gramStart"/>
            <w:r w:rsidRPr="009A01CA">
              <w:rPr>
                <w:rFonts w:ascii="Times New Roman" w:hAnsi="Times New Roman" w:cs="Times New Roman"/>
                <w:b/>
                <w:sz w:val="24"/>
                <w:szCs w:val="24"/>
              </w:rPr>
              <w:t>funcţia</w:t>
            </w:r>
            <w:proofErr w:type="gramEnd"/>
            <w:r w:rsidRPr="009A01CA">
              <w:rPr>
                <w:rFonts w:ascii="Times New Roman" w:hAnsi="Times New Roman" w:cs="Times New Roman"/>
                <w:b/>
                <w:sz w:val="24"/>
                <w:szCs w:val="24"/>
              </w:rPr>
              <w:t xml:space="preserve"> în C.E.</w:t>
            </w:r>
            <w:r w:rsidR="00997F2C" w:rsidRPr="009A01CA">
              <w:rPr>
                <w:rFonts w:ascii="Times New Roman" w:hAnsi="Times New Roman" w:cs="Times New Roman"/>
                <w:b/>
                <w:sz w:val="24"/>
                <w:szCs w:val="24"/>
              </w:rPr>
              <w:t>I.</w:t>
            </w:r>
            <w:r w:rsidRPr="009A01CA">
              <w:rPr>
                <w:rFonts w:ascii="Times New Roman" w:hAnsi="Times New Roman" w:cs="Times New Roman"/>
                <w:b/>
                <w:sz w:val="24"/>
                <w:szCs w:val="24"/>
              </w:rPr>
              <w:t xml:space="preserve">A.C.) </w:t>
            </w:r>
          </w:p>
        </w:tc>
        <w:tc>
          <w:tcPr>
            <w:tcW w:w="6419"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0" w:right="164" w:firstLine="0"/>
              <w:jc w:val="center"/>
              <w:rPr>
                <w:rFonts w:ascii="Times New Roman" w:hAnsi="Times New Roman" w:cs="Times New Roman"/>
                <w:sz w:val="24"/>
                <w:szCs w:val="24"/>
              </w:rPr>
            </w:pPr>
            <w:r w:rsidRPr="009A01CA">
              <w:rPr>
                <w:rFonts w:ascii="Times New Roman" w:hAnsi="Times New Roman" w:cs="Times New Roman"/>
                <w:b/>
                <w:sz w:val="24"/>
                <w:szCs w:val="24"/>
              </w:rPr>
              <w:t>ATRIBUŢII ÎN CADRUL COMISIEI C.E.</w:t>
            </w:r>
            <w:r w:rsidR="00997F2C" w:rsidRPr="009A01CA">
              <w:rPr>
                <w:rFonts w:ascii="Times New Roman" w:hAnsi="Times New Roman" w:cs="Times New Roman"/>
                <w:b/>
                <w:sz w:val="24"/>
                <w:szCs w:val="24"/>
              </w:rPr>
              <w:t>I.</w:t>
            </w:r>
            <w:r w:rsidRPr="009A01CA">
              <w:rPr>
                <w:rFonts w:ascii="Times New Roman" w:hAnsi="Times New Roman" w:cs="Times New Roman"/>
                <w:b/>
                <w:sz w:val="24"/>
                <w:szCs w:val="24"/>
              </w:rPr>
              <w:t xml:space="preserve">A.C. </w:t>
            </w:r>
          </w:p>
        </w:tc>
      </w:tr>
      <w:tr w:rsidR="00B86962" w:rsidRPr="009A01CA">
        <w:trPr>
          <w:trHeight w:val="4112"/>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6"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1.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E396D" w:rsidP="009518C2">
            <w:pPr>
              <w:spacing w:after="0" w:line="360" w:lineRule="auto"/>
              <w:ind w:left="0" w:right="0" w:firstLine="0"/>
              <w:jc w:val="center"/>
              <w:rPr>
                <w:rFonts w:ascii="Times New Roman" w:hAnsi="Times New Roman" w:cs="Times New Roman"/>
                <w:sz w:val="24"/>
                <w:szCs w:val="24"/>
              </w:rPr>
            </w:pPr>
            <w:r w:rsidRPr="009A01CA">
              <w:rPr>
                <w:rFonts w:ascii="Times New Roman" w:hAnsi="Times New Roman" w:cs="Times New Roman"/>
                <w:b/>
                <w:sz w:val="24"/>
                <w:szCs w:val="24"/>
              </w:rPr>
              <w:t>Avtudov Victoria</w:t>
            </w:r>
            <w:r w:rsidR="00C86246" w:rsidRPr="009A01CA">
              <w:rPr>
                <w:rFonts w:ascii="Times New Roman" w:hAnsi="Times New Roman" w:cs="Times New Roman"/>
                <w:b/>
                <w:sz w:val="24"/>
                <w:szCs w:val="24"/>
              </w:rPr>
              <w:t xml:space="preserve"> </w:t>
            </w:r>
            <w:r w:rsidR="00C86246" w:rsidRPr="009A01CA">
              <w:rPr>
                <w:rFonts w:ascii="Times New Roman" w:hAnsi="Times New Roman" w:cs="Times New Roman"/>
                <w:sz w:val="24"/>
                <w:szCs w:val="24"/>
              </w:rPr>
              <w:t xml:space="preserve">(COORDONATOR)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coordonează elaborarea documentele de lucru ale comisiei;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gestionează întreaga documentaţie a comisiei;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planul de activitate al comisiei;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planul operaţional;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realizează raportul de autoevaluare;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documente de lucru ale comisiei;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activitatea comisiei;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gestionează dovezile;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proceduri;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realizează planul de îmbunătăţire;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realizează formularul de monitorizare internă;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aplică chestionare pentru cadre didactice, elevi, părinţi;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chestionare si fişe de evaluare; </w:t>
            </w:r>
          </w:p>
          <w:p w:rsidR="00B86962" w:rsidRPr="009A01CA" w:rsidRDefault="00C86246" w:rsidP="009518C2">
            <w:pPr>
              <w:numPr>
                <w:ilvl w:val="0"/>
                <w:numId w:val="1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încarcă materiale pe platforma</w:t>
            </w:r>
            <w:r w:rsidR="00CE396D" w:rsidRPr="009A01CA">
              <w:rPr>
                <w:rFonts w:ascii="Times New Roman" w:hAnsi="Times New Roman" w:cs="Times New Roman"/>
                <w:sz w:val="24"/>
                <w:szCs w:val="24"/>
              </w:rPr>
              <w:t xml:space="preserve"> ANACEC</w:t>
            </w:r>
            <w:r w:rsidRPr="009A01CA">
              <w:rPr>
                <w:rFonts w:ascii="Times New Roman" w:hAnsi="Times New Roman" w:cs="Times New Roman"/>
                <w:sz w:val="24"/>
                <w:szCs w:val="24"/>
              </w:rPr>
              <w:t xml:space="preserve">; </w:t>
            </w:r>
          </w:p>
        </w:tc>
      </w:tr>
      <w:tr w:rsidR="00B86962" w:rsidRPr="009A01CA">
        <w:trPr>
          <w:trHeight w:val="2062"/>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6"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2.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E396D" w:rsidP="009518C2">
            <w:pPr>
              <w:spacing w:after="0" w:line="360" w:lineRule="auto"/>
              <w:ind w:left="56"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Turcu Olga </w:t>
            </w:r>
            <w:r w:rsidR="00C86246" w:rsidRPr="009A01CA">
              <w:rPr>
                <w:rFonts w:ascii="Times New Roman" w:hAnsi="Times New Roman" w:cs="Times New Roman"/>
                <w:sz w:val="24"/>
                <w:szCs w:val="24"/>
              </w:rPr>
              <w:t xml:space="preserve">(secretar)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activitatea comisiilor metodice; </w:t>
            </w:r>
          </w:p>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elaborează proceduri; </w:t>
            </w:r>
          </w:p>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aplicarea procedurilor; </w:t>
            </w:r>
          </w:p>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gestionarea dovezilor; </w:t>
            </w:r>
          </w:p>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gestionarea documentației de lucru a comisiei; </w:t>
            </w:r>
          </w:p>
          <w:p w:rsidR="00B86962" w:rsidRPr="009A01CA" w:rsidRDefault="00C86246" w:rsidP="009518C2">
            <w:pPr>
              <w:numPr>
                <w:ilvl w:val="0"/>
                <w:numId w:val="1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activitatea de elaborare, aplicare şi verificare a orarului şcolii; </w:t>
            </w:r>
          </w:p>
        </w:tc>
      </w:tr>
      <w:tr w:rsidR="00B86962" w:rsidRPr="009A01CA">
        <w:trPr>
          <w:trHeight w:val="1181"/>
        </w:trPr>
        <w:tc>
          <w:tcPr>
            <w:tcW w:w="816" w:type="dxa"/>
            <w:tcBorders>
              <w:top w:val="single" w:sz="4" w:space="0" w:color="000000"/>
              <w:left w:val="single" w:sz="4" w:space="0" w:color="000000"/>
              <w:bottom w:val="single" w:sz="4" w:space="0" w:color="000000"/>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075" w:type="dxa"/>
            <w:tcBorders>
              <w:top w:val="single" w:sz="4" w:space="0" w:color="000000"/>
              <w:left w:val="single" w:sz="4" w:space="0" w:color="000000"/>
              <w:bottom w:val="single" w:sz="4" w:space="0" w:color="000000"/>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b/>
                <w:bCs/>
                <w:sz w:val="24"/>
                <w:szCs w:val="24"/>
              </w:rPr>
            </w:pP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1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centralizează rezultatele chestionarelor; </w:t>
            </w:r>
          </w:p>
          <w:p w:rsidR="00B86962" w:rsidRPr="009A01CA" w:rsidRDefault="00C86246" w:rsidP="009518C2">
            <w:pPr>
              <w:numPr>
                <w:ilvl w:val="0"/>
                <w:numId w:val="1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baza de date; </w:t>
            </w:r>
          </w:p>
          <w:p w:rsidR="00B86962" w:rsidRPr="009A01CA" w:rsidRDefault="00C86246" w:rsidP="009518C2">
            <w:pPr>
              <w:numPr>
                <w:ilvl w:val="0"/>
                <w:numId w:val="1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gestionează situaţiile statistice; </w:t>
            </w:r>
          </w:p>
          <w:p w:rsidR="00B86962" w:rsidRPr="009A01CA" w:rsidRDefault="00C86246" w:rsidP="009518C2">
            <w:pPr>
              <w:numPr>
                <w:ilvl w:val="0"/>
                <w:numId w:val="1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întocmeşte procesele-verbale ale comisiei; </w:t>
            </w:r>
          </w:p>
        </w:tc>
      </w:tr>
      <w:tr w:rsidR="00B86962" w:rsidRPr="009A01CA">
        <w:trPr>
          <w:trHeight w:val="2062"/>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0" w:right="0" w:firstLine="0"/>
              <w:jc w:val="center"/>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3.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44551B" w:rsidP="009518C2">
            <w:pPr>
              <w:spacing w:after="0" w:line="360" w:lineRule="auto"/>
              <w:ind w:left="0"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Cibanu Nina </w:t>
            </w:r>
            <w:r w:rsidR="00C86246" w:rsidRPr="009A01CA">
              <w:rPr>
                <w:rFonts w:ascii="Times New Roman" w:hAnsi="Times New Roman" w:cs="Times New Roman"/>
                <w:sz w:val="24"/>
                <w:szCs w:val="24"/>
              </w:rPr>
              <w:t>(reprezentant al corpului profesoral)</w:t>
            </w:r>
            <w:r w:rsidR="00C86246" w:rsidRPr="009A01CA">
              <w:rPr>
                <w:rFonts w:ascii="Times New Roman" w:hAnsi="Times New Roman" w:cs="Times New Roman"/>
                <w:b/>
                <w:sz w:val="24"/>
                <w:szCs w:val="24"/>
              </w:rPr>
              <w:t xml:space="preserve">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0"/>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contribuie la gestionarea dovezilor; </w:t>
            </w:r>
          </w:p>
          <w:p w:rsidR="00B86962" w:rsidRPr="009A01CA" w:rsidRDefault="00C86246" w:rsidP="009518C2">
            <w:pPr>
              <w:numPr>
                <w:ilvl w:val="0"/>
                <w:numId w:val="20"/>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revizuieşte documentele calităţii (manual, proceduri); </w:t>
            </w:r>
          </w:p>
          <w:p w:rsidR="00B86962" w:rsidRPr="009A01CA" w:rsidRDefault="00C86246" w:rsidP="009518C2">
            <w:pPr>
              <w:numPr>
                <w:ilvl w:val="0"/>
                <w:numId w:val="20"/>
              </w:numPr>
              <w:spacing w:after="11"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contribuie la elaborarea planului de activitate, a planului operaţional, a planului de îmbunătăţire al comisiei;  </w:t>
            </w:r>
          </w:p>
          <w:p w:rsidR="00B86962" w:rsidRPr="009A01CA" w:rsidRDefault="00C86246" w:rsidP="009518C2">
            <w:pPr>
              <w:numPr>
                <w:ilvl w:val="0"/>
                <w:numId w:val="20"/>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contribuie la realizarea ofertei educaţionale a şcolii  </w:t>
            </w:r>
          </w:p>
          <w:p w:rsidR="00B86962" w:rsidRPr="009A01CA" w:rsidRDefault="00C86246" w:rsidP="009518C2">
            <w:pPr>
              <w:numPr>
                <w:ilvl w:val="0"/>
                <w:numId w:val="20"/>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desfăşurarea pregătirii pentru examenul de </w:t>
            </w:r>
          </w:p>
          <w:p w:rsidR="00B86962" w:rsidRPr="009A01CA" w:rsidRDefault="00C86246" w:rsidP="009518C2">
            <w:pPr>
              <w:spacing w:after="0" w:line="360" w:lineRule="auto"/>
              <w:ind w:left="36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evaluare</w:t>
            </w:r>
            <w:proofErr w:type="gramEnd"/>
            <w:r w:rsidRPr="009A01CA">
              <w:rPr>
                <w:rFonts w:ascii="Times New Roman" w:hAnsi="Times New Roman" w:cs="Times New Roman"/>
                <w:sz w:val="24"/>
                <w:szCs w:val="24"/>
              </w:rPr>
              <w:t xml:space="preserve"> naţională. </w:t>
            </w:r>
          </w:p>
        </w:tc>
      </w:tr>
      <w:tr w:rsidR="00B86962" w:rsidRPr="009A01CA">
        <w:trPr>
          <w:trHeight w:val="1822"/>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0"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4.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E396D" w:rsidP="009518C2">
            <w:pPr>
              <w:spacing w:after="0" w:line="360" w:lineRule="auto"/>
              <w:ind w:left="49" w:right="0" w:firstLine="0"/>
              <w:jc w:val="center"/>
              <w:rPr>
                <w:rFonts w:ascii="Times New Roman" w:hAnsi="Times New Roman" w:cs="Times New Roman"/>
                <w:sz w:val="24"/>
                <w:szCs w:val="24"/>
              </w:rPr>
            </w:pPr>
            <w:r w:rsidRPr="009A01CA">
              <w:rPr>
                <w:rFonts w:ascii="Times New Roman" w:hAnsi="Times New Roman" w:cs="Times New Roman"/>
                <w:b/>
                <w:sz w:val="24"/>
                <w:szCs w:val="24"/>
              </w:rPr>
              <w:t>Avtudov Liuba</w:t>
            </w:r>
            <w:r w:rsidR="00C86246" w:rsidRPr="009A01CA">
              <w:rPr>
                <w:rFonts w:ascii="Times New Roman" w:hAnsi="Times New Roman" w:cs="Times New Roman"/>
                <w:sz w:val="24"/>
                <w:szCs w:val="24"/>
              </w:rPr>
              <w:t xml:space="preserve">(reprezentant sindical)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contribuie la gestionarea dovezilor; </w:t>
            </w:r>
          </w:p>
          <w:p w:rsidR="00B86962" w:rsidRPr="009A01CA" w:rsidRDefault="00C86246" w:rsidP="009518C2">
            <w:pPr>
              <w:numPr>
                <w:ilvl w:val="0"/>
                <w:numId w:val="2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revizuieşte documentele calităţii (manual, proceduri); </w:t>
            </w:r>
          </w:p>
          <w:p w:rsidR="00B86962" w:rsidRPr="009A01CA" w:rsidRDefault="00C86246" w:rsidP="009518C2">
            <w:pPr>
              <w:numPr>
                <w:ilvl w:val="0"/>
                <w:numId w:val="21"/>
              </w:numPr>
              <w:spacing w:after="11"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contribuie la elaborarea planului de activitate, a planului operaţional, al planului de îmbunătăţire al comisiei;  </w:t>
            </w:r>
          </w:p>
          <w:p w:rsidR="00B86962" w:rsidRPr="009A01CA" w:rsidRDefault="00C86246" w:rsidP="009518C2">
            <w:pPr>
              <w:numPr>
                <w:ilvl w:val="0"/>
                <w:numId w:val="2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stabilirea stilurilor de învăţare la elevi; </w:t>
            </w:r>
          </w:p>
          <w:p w:rsidR="00B86962" w:rsidRPr="009A01CA" w:rsidRDefault="00C86246" w:rsidP="009518C2">
            <w:pPr>
              <w:numPr>
                <w:ilvl w:val="0"/>
                <w:numId w:val="2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actualizează avizierul comisiei de calitate; </w:t>
            </w:r>
          </w:p>
        </w:tc>
      </w:tr>
      <w:tr w:rsidR="00B86962" w:rsidRPr="009A01CA">
        <w:trPr>
          <w:trHeight w:val="1476"/>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0"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5.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E396D" w:rsidP="009518C2">
            <w:pPr>
              <w:spacing w:after="0" w:line="360" w:lineRule="auto"/>
              <w:ind w:left="974" w:right="0" w:hanging="866"/>
              <w:rPr>
                <w:rFonts w:ascii="Times New Roman" w:hAnsi="Times New Roman" w:cs="Times New Roman"/>
                <w:sz w:val="24"/>
                <w:szCs w:val="24"/>
              </w:rPr>
            </w:pPr>
            <w:r w:rsidRPr="009A01CA">
              <w:rPr>
                <w:rFonts w:ascii="Times New Roman" w:hAnsi="Times New Roman" w:cs="Times New Roman"/>
                <w:b/>
                <w:bCs/>
                <w:sz w:val="24"/>
                <w:szCs w:val="24"/>
              </w:rPr>
              <w:t>Țurcanu Ion</w:t>
            </w:r>
            <w:r w:rsidR="0095136D" w:rsidRPr="009A01CA">
              <w:rPr>
                <w:rFonts w:ascii="Times New Roman" w:hAnsi="Times New Roman" w:cs="Times New Roman"/>
                <w:sz w:val="24"/>
                <w:szCs w:val="24"/>
              </w:rPr>
              <w:t xml:space="preserve"> </w:t>
            </w:r>
            <w:r w:rsidR="00C86246" w:rsidRPr="009A01CA">
              <w:rPr>
                <w:rFonts w:ascii="Times New Roman" w:hAnsi="Times New Roman" w:cs="Times New Roman"/>
                <w:sz w:val="24"/>
                <w:szCs w:val="24"/>
              </w:rPr>
              <w:t xml:space="preserve">(reprezentant al comitetului de părinţi)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monitorizează </w:t>
            </w:r>
            <w:r w:rsidRPr="009A01CA">
              <w:rPr>
                <w:rFonts w:ascii="Times New Roman" w:hAnsi="Times New Roman" w:cs="Times New Roman"/>
                <w:sz w:val="24"/>
                <w:szCs w:val="24"/>
              </w:rPr>
              <w:tab/>
              <w:t xml:space="preserve">activitatea </w:t>
            </w:r>
            <w:r w:rsidRPr="009A01CA">
              <w:rPr>
                <w:rFonts w:ascii="Times New Roman" w:hAnsi="Times New Roman" w:cs="Times New Roman"/>
                <w:sz w:val="24"/>
                <w:szCs w:val="24"/>
              </w:rPr>
              <w:tab/>
              <w:t xml:space="preserve">de </w:t>
            </w:r>
            <w:r w:rsidRPr="009A01CA">
              <w:rPr>
                <w:rFonts w:ascii="Times New Roman" w:hAnsi="Times New Roman" w:cs="Times New Roman"/>
                <w:sz w:val="24"/>
                <w:szCs w:val="24"/>
              </w:rPr>
              <w:tab/>
              <w:t xml:space="preserve">elaborarea, </w:t>
            </w:r>
            <w:r w:rsidRPr="009A01CA">
              <w:rPr>
                <w:rFonts w:ascii="Times New Roman" w:hAnsi="Times New Roman" w:cs="Times New Roman"/>
                <w:sz w:val="24"/>
                <w:szCs w:val="24"/>
              </w:rPr>
              <w:tab/>
              <w:t xml:space="preserve">aplicare </w:t>
            </w:r>
            <w:r w:rsidRPr="009A01CA">
              <w:rPr>
                <w:rFonts w:ascii="Times New Roman" w:hAnsi="Times New Roman" w:cs="Times New Roman"/>
                <w:sz w:val="24"/>
                <w:szCs w:val="24"/>
              </w:rPr>
              <w:tab/>
              <w:t xml:space="preserve">și </w:t>
            </w:r>
          </w:p>
          <w:p w:rsidR="00B86962" w:rsidRPr="009A01CA" w:rsidRDefault="00C86246" w:rsidP="009518C2">
            <w:pPr>
              <w:spacing w:after="0" w:line="360" w:lineRule="auto"/>
              <w:ind w:left="36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verificare a orarului şcolii; </w:t>
            </w:r>
          </w:p>
          <w:p w:rsidR="00B86962" w:rsidRPr="009A01CA" w:rsidRDefault="00C86246" w:rsidP="009518C2">
            <w:pPr>
              <w:numPr>
                <w:ilvl w:val="0"/>
                <w:numId w:val="22"/>
              </w:numPr>
              <w:spacing w:after="14"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asigură relaţia dintre şcoala şi Consiliul Reprezentativ al Părinţilor; </w:t>
            </w:r>
          </w:p>
          <w:p w:rsidR="00B86962" w:rsidRPr="009A01CA" w:rsidRDefault="00C86246" w:rsidP="009518C2">
            <w:pPr>
              <w:numPr>
                <w:ilvl w:val="0"/>
                <w:numId w:val="2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gestionarea dovezilor; </w:t>
            </w:r>
          </w:p>
        </w:tc>
      </w:tr>
      <w:tr w:rsidR="00B86962" w:rsidRPr="009A01CA">
        <w:trPr>
          <w:trHeight w:val="1001"/>
        </w:trPr>
        <w:tc>
          <w:tcPr>
            <w:tcW w:w="816"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86246" w:rsidP="009518C2">
            <w:pPr>
              <w:spacing w:after="0" w:line="360" w:lineRule="auto"/>
              <w:ind w:left="70"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6. </w:t>
            </w:r>
          </w:p>
        </w:tc>
        <w:tc>
          <w:tcPr>
            <w:tcW w:w="3075" w:type="dxa"/>
            <w:tcBorders>
              <w:top w:val="single" w:sz="4" w:space="0" w:color="000000"/>
              <w:left w:val="single" w:sz="4" w:space="0" w:color="000000"/>
              <w:bottom w:val="single" w:sz="4" w:space="0" w:color="000000"/>
              <w:right w:val="single" w:sz="4" w:space="0" w:color="000000"/>
            </w:tcBorders>
            <w:vAlign w:val="center"/>
          </w:tcPr>
          <w:p w:rsidR="00B86962" w:rsidRPr="009A01CA" w:rsidRDefault="00CE396D" w:rsidP="009518C2">
            <w:pPr>
              <w:spacing w:after="0" w:line="360" w:lineRule="auto"/>
              <w:ind w:left="51" w:right="0" w:firstLine="0"/>
              <w:jc w:val="center"/>
              <w:rPr>
                <w:rFonts w:ascii="Times New Roman" w:hAnsi="Times New Roman" w:cs="Times New Roman"/>
                <w:sz w:val="24"/>
                <w:szCs w:val="24"/>
              </w:rPr>
            </w:pPr>
            <w:r w:rsidRPr="009A01CA">
              <w:rPr>
                <w:rFonts w:ascii="Times New Roman" w:hAnsi="Times New Roman" w:cs="Times New Roman"/>
                <w:b/>
                <w:sz w:val="24"/>
                <w:szCs w:val="24"/>
              </w:rPr>
              <w:t xml:space="preserve">Marandici Gabriela </w:t>
            </w:r>
            <w:r w:rsidR="00C86246" w:rsidRPr="009A01CA">
              <w:rPr>
                <w:rFonts w:ascii="Times New Roman" w:hAnsi="Times New Roman" w:cs="Times New Roman"/>
                <w:sz w:val="24"/>
                <w:szCs w:val="24"/>
              </w:rPr>
              <w:t>(reprezentant al elevilor)</w:t>
            </w:r>
            <w:r w:rsidR="00C86246" w:rsidRPr="009A01CA">
              <w:rPr>
                <w:rFonts w:ascii="Times New Roman" w:hAnsi="Times New Roman" w:cs="Times New Roman"/>
                <w:b/>
                <w:sz w:val="24"/>
                <w:szCs w:val="24"/>
              </w:rPr>
              <w:t xml:space="preserve"> </w:t>
            </w:r>
          </w:p>
        </w:tc>
        <w:tc>
          <w:tcPr>
            <w:tcW w:w="6419"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0" w:line="360" w:lineRule="auto"/>
              <w:ind w:left="432" w:right="0" w:hanging="432"/>
              <w:rPr>
                <w:rFonts w:ascii="Times New Roman" w:hAnsi="Times New Roman" w:cs="Times New Roman"/>
                <w:sz w:val="24"/>
                <w:szCs w:val="24"/>
              </w:rPr>
            </w:pPr>
            <w:r w:rsidRPr="009A01CA">
              <w:rPr>
                <w:rFonts w:ascii="Times New Roman" w:eastAsia="Wingdings" w:hAnsi="Times New Roman" w:cs="Times New Roman"/>
                <w:sz w:val="24"/>
                <w:szCs w:val="24"/>
              </w:rPr>
              <w:t></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  asigură legătura dintre Comisia de Evaluare</w:t>
            </w:r>
            <w:r w:rsidR="00997F2C" w:rsidRPr="009A01CA">
              <w:rPr>
                <w:rFonts w:ascii="Times New Roman" w:hAnsi="Times New Roman" w:cs="Times New Roman"/>
                <w:sz w:val="24"/>
                <w:szCs w:val="24"/>
              </w:rPr>
              <w:t xml:space="preserve"> Internă</w:t>
            </w:r>
            <w:r w:rsidRPr="009A01CA">
              <w:rPr>
                <w:rFonts w:ascii="Times New Roman" w:hAnsi="Times New Roman" w:cs="Times New Roman"/>
                <w:sz w:val="24"/>
                <w:szCs w:val="24"/>
              </w:rPr>
              <w:t xml:space="preserve"> şi Asigurare a Calităţii şi Consiliul elevilor; </w:t>
            </w:r>
          </w:p>
        </w:tc>
      </w:tr>
    </w:tbl>
    <w:p w:rsidR="00B86962" w:rsidRDefault="00C86246" w:rsidP="009518C2">
      <w:pPr>
        <w:spacing w:after="0" w:line="360" w:lineRule="auto"/>
        <w:ind w:left="360" w:right="0" w:firstLine="0"/>
        <w:jc w:val="left"/>
        <w:rPr>
          <w:rFonts w:ascii="Times New Roman" w:hAnsi="Times New Roman" w:cs="Times New Roman"/>
          <w:b/>
          <w:szCs w:val="24"/>
        </w:rPr>
      </w:pPr>
      <w:r w:rsidRPr="009A01CA">
        <w:rPr>
          <w:rFonts w:ascii="Times New Roman" w:hAnsi="Times New Roman" w:cs="Times New Roman"/>
          <w:b/>
          <w:szCs w:val="24"/>
        </w:rPr>
        <w:t xml:space="preserve"> </w:t>
      </w:r>
    </w:p>
    <w:p w:rsidR="00121743" w:rsidRDefault="00121743" w:rsidP="009518C2">
      <w:pPr>
        <w:spacing w:after="0" w:line="360" w:lineRule="auto"/>
        <w:ind w:left="360" w:right="0" w:firstLine="0"/>
        <w:jc w:val="left"/>
        <w:rPr>
          <w:rFonts w:ascii="Times New Roman" w:hAnsi="Times New Roman" w:cs="Times New Roman"/>
          <w:b/>
          <w:szCs w:val="24"/>
        </w:rPr>
      </w:pPr>
    </w:p>
    <w:p w:rsidR="00121743" w:rsidRDefault="00121743" w:rsidP="009518C2">
      <w:pPr>
        <w:spacing w:after="0" w:line="360" w:lineRule="auto"/>
        <w:ind w:left="360" w:right="0" w:firstLine="0"/>
        <w:jc w:val="left"/>
        <w:rPr>
          <w:rFonts w:ascii="Times New Roman" w:hAnsi="Times New Roman" w:cs="Times New Roman"/>
          <w:b/>
          <w:szCs w:val="24"/>
        </w:rPr>
      </w:pPr>
    </w:p>
    <w:p w:rsidR="00121743" w:rsidRDefault="00121743" w:rsidP="009518C2">
      <w:pPr>
        <w:spacing w:after="0" w:line="360" w:lineRule="auto"/>
        <w:ind w:left="360" w:right="0" w:firstLine="0"/>
        <w:jc w:val="left"/>
        <w:rPr>
          <w:rFonts w:ascii="Times New Roman" w:hAnsi="Times New Roman" w:cs="Times New Roman"/>
          <w:b/>
          <w:szCs w:val="24"/>
        </w:rPr>
      </w:pPr>
    </w:p>
    <w:p w:rsidR="00121743" w:rsidRDefault="00121743" w:rsidP="009518C2">
      <w:pPr>
        <w:spacing w:after="0" w:line="360" w:lineRule="auto"/>
        <w:ind w:left="360" w:right="0" w:firstLine="0"/>
        <w:jc w:val="left"/>
        <w:rPr>
          <w:rFonts w:ascii="Times New Roman" w:hAnsi="Times New Roman" w:cs="Times New Roman"/>
          <w:b/>
          <w:szCs w:val="24"/>
        </w:rPr>
      </w:pPr>
    </w:p>
    <w:p w:rsidR="00121743" w:rsidRDefault="00121743" w:rsidP="009518C2">
      <w:pPr>
        <w:spacing w:after="0" w:line="360" w:lineRule="auto"/>
        <w:ind w:left="360" w:right="0" w:firstLine="0"/>
        <w:jc w:val="left"/>
        <w:rPr>
          <w:rFonts w:ascii="Times New Roman" w:hAnsi="Times New Roman" w:cs="Times New Roman"/>
          <w:szCs w:val="24"/>
        </w:rPr>
      </w:pPr>
    </w:p>
    <w:p w:rsidR="007744A7" w:rsidRDefault="007744A7" w:rsidP="009518C2">
      <w:pPr>
        <w:spacing w:after="0" w:line="360" w:lineRule="auto"/>
        <w:ind w:left="360" w:right="0" w:firstLine="0"/>
        <w:jc w:val="left"/>
        <w:rPr>
          <w:rFonts w:ascii="Times New Roman" w:hAnsi="Times New Roman" w:cs="Times New Roman"/>
          <w:szCs w:val="24"/>
        </w:rPr>
      </w:pPr>
    </w:p>
    <w:p w:rsidR="007744A7" w:rsidRDefault="007744A7" w:rsidP="009518C2">
      <w:pPr>
        <w:spacing w:after="0" w:line="360" w:lineRule="auto"/>
        <w:ind w:left="360" w:right="0" w:firstLine="0"/>
        <w:jc w:val="left"/>
        <w:rPr>
          <w:rFonts w:ascii="Times New Roman" w:hAnsi="Times New Roman" w:cs="Times New Roman"/>
          <w:szCs w:val="24"/>
        </w:rPr>
      </w:pPr>
    </w:p>
    <w:p w:rsidR="007744A7" w:rsidRPr="009A01CA" w:rsidRDefault="007744A7" w:rsidP="009518C2">
      <w:pPr>
        <w:spacing w:after="0" w:line="360" w:lineRule="auto"/>
        <w:ind w:left="360" w:right="0" w:firstLine="0"/>
        <w:jc w:val="left"/>
        <w:rPr>
          <w:rFonts w:ascii="Times New Roman" w:hAnsi="Times New Roman" w:cs="Times New Roman"/>
          <w:szCs w:val="24"/>
        </w:rPr>
      </w:pPr>
    </w:p>
    <w:p w:rsidR="00B86962" w:rsidRPr="009A01CA" w:rsidRDefault="00C86246" w:rsidP="009518C2">
      <w:pPr>
        <w:spacing w:after="11"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Pr="009A01CA" w:rsidRDefault="001E5C68" w:rsidP="00BE15BF">
      <w:pPr>
        <w:pStyle w:val="2"/>
        <w:spacing w:after="1" w:line="360" w:lineRule="auto"/>
        <w:ind w:left="0" w:firstLine="0"/>
        <w:jc w:val="center"/>
        <w:rPr>
          <w:rFonts w:ascii="Times New Roman" w:eastAsia="Arial" w:hAnsi="Times New Roman" w:cs="Times New Roman"/>
          <w:szCs w:val="24"/>
        </w:rPr>
      </w:pPr>
      <w:r w:rsidRPr="009A01CA">
        <w:rPr>
          <w:rFonts w:ascii="Times New Roman" w:eastAsia="Arial" w:hAnsi="Times New Roman" w:cs="Times New Roman"/>
          <w:szCs w:val="24"/>
        </w:rPr>
        <w:lastRenderedPageBreak/>
        <w:t>ACTE NORMATIVE INTERNE</w:t>
      </w:r>
    </w:p>
    <w:p w:rsidR="00C55EF3" w:rsidRPr="009A01CA" w:rsidRDefault="00C55EF3" w:rsidP="00121743">
      <w:pPr>
        <w:spacing w:line="360" w:lineRule="auto"/>
        <w:ind w:left="0" w:firstLine="0"/>
        <w:rPr>
          <w:rFonts w:ascii="Times New Roman" w:hAnsi="Times New Roman" w:cs="Times New Roman"/>
          <w:b/>
          <w:bCs/>
          <w:color w:val="auto"/>
          <w:szCs w:val="24"/>
          <w:lang w:val="ro-RO"/>
        </w:rPr>
      </w:pPr>
    </w:p>
    <w:p w:rsidR="00C55EF3" w:rsidRPr="009A01CA" w:rsidRDefault="00C55EF3" w:rsidP="009518C2">
      <w:pPr>
        <w:spacing w:after="160" w:line="360" w:lineRule="auto"/>
        <w:ind w:left="0" w:right="0" w:firstLine="0"/>
        <w:jc w:val="left"/>
        <w:rPr>
          <w:rFonts w:ascii="Times New Roman" w:hAnsi="Times New Roman" w:cs="Times New Roman"/>
          <w:b/>
          <w:bCs/>
          <w:color w:val="auto"/>
          <w:szCs w:val="24"/>
          <w:lang w:val="ro-RO"/>
        </w:rPr>
      </w:pPr>
      <w:r w:rsidRPr="009A01CA">
        <w:rPr>
          <w:rFonts w:ascii="Times New Roman" w:hAnsi="Times New Roman" w:cs="Times New Roman"/>
          <w:b/>
          <w:bCs/>
          <w:color w:val="auto"/>
          <w:szCs w:val="24"/>
          <w:lang w:val="ro-RO"/>
        </w:rPr>
        <w:t>Acte interne ce țin de managementul educațional:</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Statutul instituției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Regulamentul de activitate interioară a instituției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Regulamentul intern cu privire la modul de stabilire a sporului pentru performanță personalului din cadrul Instituției Publice Școala Profesională com..Bubuieci, mun.Chișinău</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eastAsia="Times New Roman" w:hAnsi="Times New Roman" w:cs="Times New Roman"/>
          <w:color w:val="202124"/>
          <w:szCs w:val="24"/>
          <w:shd w:val="clear" w:color="auto" w:fill="FFFFFF"/>
        </w:rPr>
        <w:t>Regulamentul intern cu privire la tipurile și modul de stabilire a sporurilor cu caracter specific din cadrul Instituției Publice Școala Profesională com. Bubuieci, mun.Chișinău</w:t>
      </w:r>
      <w:r w:rsidR="00BE15BF">
        <w:rPr>
          <w:rFonts w:ascii="Times New Roman" w:eastAsia="Times New Roman" w:hAnsi="Times New Roman" w:cs="Times New Roman"/>
          <w:color w:val="202124"/>
          <w:szCs w:val="24"/>
          <w:shd w:val="clear" w:color="auto" w:fill="FFFFFF"/>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eastAsia="Times New Roman" w:hAnsi="Times New Roman" w:cs="Times New Roman"/>
          <w:color w:val="202124"/>
          <w:szCs w:val="24"/>
          <w:shd w:val="clear" w:color="auto" w:fill="FFFFFF"/>
        </w:rPr>
        <w:t>REGULAMENT privind evaluarea, notarea rezultatelor şcolare şi promovarea elevilor în IP  Şcoala Profesională comuna Bubuieci, mun.Chişinău</w:t>
      </w:r>
      <w:r w:rsidR="00BE15BF">
        <w:rPr>
          <w:rFonts w:ascii="Times New Roman" w:eastAsia="Times New Roman" w:hAnsi="Times New Roman" w:cs="Times New Roman"/>
          <w:color w:val="202124"/>
          <w:szCs w:val="24"/>
          <w:shd w:val="clear" w:color="auto" w:fill="FFFFFF"/>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eastAsia="Times New Roman" w:hAnsi="Times New Roman" w:cs="Times New Roman"/>
          <w:color w:val="202124"/>
          <w:szCs w:val="24"/>
          <w:shd w:val="clear" w:color="auto" w:fill="FFFFFF"/>
        </w:rPr>
        <w:t>Regulament  de  organizare  şi  funcţionare a  comisiei  pentru  evaluarea  internă şi  asigurarea calităţii</w:t>
      </w:r>
      <w:r w:rsidR="00BE15BF">
        <w:rPr>
          <w:rFonts w:ascii="Times New Roman" w:eastAsia="Times New Roman" w:hAnsi="Times New Roman" w:cs="Times New Roman"/>
          <w:color w:val="202124"/>
          <w:szCs w:val="24"/>
          <w:shd w:val="clear" w:color="auto" w:fill="FFFFFF"/>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Regulamentul de constituire și funcționare a Consiliului Elevilor</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 de funcționare a căminului în IP ȘP com. Bubuieci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 cu privire la mobilitatea academică a  elevilor  şi cadrelor didactice din cadrul Școlii Profesionale com. Bubuieci, mun.Chișinău</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Regulamentul de organizare și desfășurare a achizițiilor publice de valoare mică în cadrul IP ȘP com Bubuieci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Planul de dezvoltare strategică a instituției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Strategia de diminuare, prevenire și combatere a absenteismului și abandonului școlar</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Planul de activități manageriale</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Planul de activități al subdiviziunilor</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Cartea proceselor verbale ale Consiliului Profesoral</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Cartea proceselor verbale ale Consiliului de administrație</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Acte ce confirmă efectuarea controalelor în instituție</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evidență a orelor înlocuite</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evidență a fișelor de sesizare a cazului suspect de abuz, exploatare, trafic al copilului</w:t>
      </w:r>
      <w:r w:rsidR="00BE15BF">
        <w:rPr>
          <w:rFonts w:ascii="Times New Roman" w:hAnsi="Times New Roman" w:cs="Times New Roman"/>
          <w:color w:val="auto"/>
          <w:szCs w:val="24"/>
          <w:lang w:val="ro-RO"/>
        </w:rPr>
        <w:t>;</w:t>
      </w:r>
    </w:p>
    <w:p w:rsidR="00C55EF3" w:rsidRPr="009A01CA" w:rsidRDefault="00C55EF3" w:rsidP="00121743">
      <w:pPr>
        <w:numPr>
          <w:ilvl w:val="0"/>
          <w:numId w:val="36"/>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Rapoarte anuale prezentate către MECC</w:t>
      </w:r>
      <w:r w:rsidR="00BE15BF">
        <w:rPr>
          <w:rFonts w:ascii="Times New Roman" w:hAnsi="Times New Roman" w:cs="Times New Roman"/>
          <w:color w:val="auto"/>
          <w:szCs w:val="24"/>
          <w:lang w:val="ro-RO"/>
        </w:rPr>
        <w:t>.</w:t>
      </w:r>
    </w:p>
    <w:p w:rsidR="00D43BB5" w:rsidRDefault="00D43BB5" w:rsidP="00121743">
      <w:pPr>
        <w:spacing w:after="160" w:line="360" w:lineRule="auto"/>
        <w:ind w:left="644" w:right="0" w:firstLine="0"/>
        <w:contextualSpacing/>
        <w:rPr>
          <w:rFonts w:ascii="Times New Roman" w:hAnsi="Times New Roman" w:cs="Times New Roman"/>
          <w:b/>
          <w:bCs/>
          <w:color w:val="auto"/>
          <w:szCs w:val="24"/>
          <w:u w:val="single"/>
          <w:lang w:val="ro-RO"/>
        </w:rPr>
      </w:pPr>
    </w:p>
    <w:p w:rsidR="00D43BB5" w:rsidRDefault="00D43BB5" w:rsidP="00121743">
      <w:pPr>
        <w:spacing w:after="160" w:line="360" w:lineRule="auto"/>
        <w:ind w:left="644" w:right="0" w:firstLine="0"/>
        <w:contextualSpacing/>
        <w:rPr>
          <w:rFonts w:ascii="Times New Roman" w:hAnsi="Times New Roman" w:cs="Times New Roman"/>
          <w:b/>
          <w:bCs/>
          <w:color w:val="auto"/>
          <w:szCs w:val="24"/>
          <w:u w:val="single"/>
          <w:lang w:val="ro-RO"/>
        </w:rPr>
      </w:pPr>
    </w:p>
    <w:p w:rsidR="00D43BB5" w:rsidRDefault="00D43BB5" w:rsidP="00121743">
      <w:pPr>
        <w:spacing w:after="160" w:line="360" w:lineRule="auto"/>
        <w:ind w:left="644" w:right="0" w:firstLine="0"/>
        <w:contextualSpacing/>
        <w:rPr>
          <w:rFonts w:ascii="Times New Roman" w:hAnsi="Times New Roman" w:cs="Times New Roman"/>
          <w:b/>
          <w:bCs/>
          <w:color w:val="auto"/>
          <w:szCs w:val="24"/>
          <w:u w:val="single"/>
          <w:lang w:val="ro-RO"/>
        </w:rPr>
      </w:pPr>
    </w:p>
    <w:p w:rsidR="00C55EF3" w:rsidRPr="009A01CA" w:rsidRDefault="00C55EF3" w:rsidP="00121743">
      <w:pPr>
        <w:spacing w:after="160" w:line="360" w:lineRule="auto"/>
        <w:ind w:left="644" w:right="0" w:firstLine="0"/>
        <w:contextualSpacing/>
        <w:rPr>
          <w:rFonts w:ascii="Times New Roman" w:hAnsi="Times New Roman" w:cs="Times New Roman"/>
          <w:b/>
          <w:bCs/>
          <w:color w:val="auto"/>
          <w:szCs w:val="24"/>
          <w:u w:val="single"/>
          <w:lang w:val="ro-RO"/>
        </w:rPr>
      </w:pPr>
      <w:r w:rsidRPr="009A01CA">
        <w:rPr>
          <w:rFonts w:ascii="Times New Roman" w:hAnsi="Times New Roman" w:cs="Times New Roman"/>
          <w:b/>
          <w:bCs/>
          <w:color w:val="auto"/>
          <w:szCs w:val="24"/>
          <w:u w:val="single"/>
          <w:lang w:val="ro-RO"/>
        </w:rPr>
        <w:lastRenderedPageBreak/>
        <w:t>Activitatea elevilor:</w:t>
      </w:r>
    </w:p>
    <w:p w:rsidR="00C55EF3" w:rsidRPr="009A01CA" w:rsidRDefault="00C55EF3" w:rsidP="00121743">
      <w:pPr>
        <w:numPr>
          <w:ilvl w:val="0"/>
          <w:numId w:val="37"/>
        </w:numPr>
        <w:spacing w:after="160" w:line="360" w:lineRule="auto"/>
        <w:ind w:right="0"/>
        <w:contextualSpacing/>
        <w:rPr>
          <w:rFonts w:ascii="Times New Roman" w:hAnsi="Times New Roman" w:cs="Times New Roman"/>
          <w:color w:val="auto"/>
          <w:szCs w:val="24"/>
          <w:lang w:val="ro-RO"/>
        </w:rPr>
      </w:pPr>
      <w:r w:rsidRPr="009A01CA">
        <w:rPr>
          <w:rFonts w:ascii="Times New Roman" w:hAnsi="Times New Roman" w:cs="Times New Roman"/>
          <w:color w:val="auto"/>
          <w:szCs w:val="24"/>
          <w:lang w:val="ro-RO"/>
        </w:rPr>
        <w:t>Lista nominală a elevilor care au participat la concursul de admitere registrele pentru evidența elevilor participanți la admitere pe meserii</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Lista nominală a elevilor înmatriculați în anul I: registru de ordine;</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Dosarele personale ale elevilor;</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Registrele de instruire teoretică și practică a grupelor</w:t>
      </w:r>
      <w:r w:rsidR="00BE15BF">
        <w:rPr>
          <w:rFonts w:ascii="Times New Roman" w:hAnsi="Times New Roman" w:cs="Times New Roman"/>
          <w:color w:val="auto"/>
          <w:szCs w:val="24"/>
          <w:lang w:val="ro-RO"/>
        </w:rPr>
        <w:t>;</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evidență și eliberare a actelor de studii</w:t>
      </w:r>
      <w:r w:rsidR="00BE15BF">
        <w:rPr>
          <w:rFonts w:ascii="Times New Roman" w:hAnsi="Times New Roman" w:cs="Times New Roman"/>
          <w:color w:val="auto"/>
          <w:szCs w:val="24"/>
          <w:lang w:val="ro-RO"/>
        </w:rPr>
        <w:t>;</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proceselor verbale al comisiei de admitere</w:t>
      </w:r>
      <w:r w:rsidR="00BE15BF">
        <w:rPr>
          <w:rFonts w:ascii="Times New Roman" w:hAnsi="Times New Roman" w:cs="Times New Roman"/>
          <w:color w:val="auto"/>
          <w:szCs w:val="24"/>
          <w:lang w:val="ro-RO"/>
        </w:rPr>
        <w:t>;</w:t>
      </w:r>
    </w:p>
    <w:p w:rsidR="00C55EF3" w:rsidRPr="009A01CA" w:rsidRDefault="00C55EF3" w:rsidP="009518C2">
      <w:pPr>
        <w:numPr>
          <w:ilvl w:val="0"/>
          <w:numId w:val="37"/>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Extrasele proceselor verbale ale examenului de calificare.</w:t>
      </w:r>
    </w:p>
    <w:p w:rsidR="00C55EF3" w:rsidRPr="009A01CA" w:rsidRDefault="00C55EF3" w:rsidP="009518C2">
      <w:pPr>
        <w:spacing w:after="160" w:line="360" w:lineRule="auto"/>
        <w:ind w:left="1004" w:right="0" w:firstLine="0"/>
        <w:jc w:val="left"/>
        <w:rPr>
          <w:rFonts w:ascii="Times New Roman" w:hAnsi="Times New Roman" w:cs="Times New Roman"/>
          <w:b/>
          <w:bCs/>
          <w:color w:val="auto"/>
          <w:szCs w:val="24"/>
          <w:u w:val="single"/>
          <w:lang w:val="ro-RO"/>
        </w:rPr>
      </w:pPr>
      <w:r w:rsidRPr="009A01CA">
        <w:rPr>
          <w:rFonts w:ascii="Times New Roman" w:hAnsi="Times New Roman" w:cs="Times New Roman"/>
          <w:b/>
          <w:bCs/>
          <w:color w:val="auto"/>
          <w:szCs w:val="24"/>
          <w:u w:val="single"/>
          <w:lang w:val="ro-RO"/>
        </w:rPr>
        <w:t>Activitatea de personal:</w:t>
      </w:r>
    </w:p>
    <w:p w:rsidR="00C55EF3" w:rsidRPr="009A01CA" w:rsidRDefault="00C55EF3" w:rsidP="009518C2">
      <w:pPr>
        <w:numPr>
          <w:ilvl w:val="0"/>
          <w:numId w:val="38"/>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Planul de dezvoltare strategică a resurselor umane</w:t>
      </w:r>
      <w:r w:rsidR="00BE15BF">
        <w:rPr>
          <w:rFonts w:ascii="Times New Roman" w:hAnsi="Times New Roman" w:cs="Times New Roman"/>
          <w:color w:val="auto"/>
          <w:szCs w:val="24"/>
          <w:lang w:val="ro-RO"/>
        </w:rPr>
        <w:t>;</w:t>
      </w:r>
    </w:p>
    <w:p w:rsidR="00C55EF3" w:rsidRPr="009A01CA" w:rsidRDefault="00C55EF3" w:rsidP="009518C2">
      <w:pPr>
        <w:numPr>
          <w:ilvl w:val="0"/>
          <w:numId w:val="38"/>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ordine și ordinele cu privire la personal</w:t>
      </w:r>
      <w:r w:rsidR="00BE15BF">
        <w:rPr>
          <w:rFonts w:ascii="Times New Roman" w:hAnsi="Times New Roman" w:cs="Times New Roman"/>
          <w:color w:val="auto"/>
          <w:szCs w:val="24"/>
          <w:lang w:val="ro-RO"/>
        </w:rPr>
        <w:t>;</w:t>
      </w:r>
    </w:p>
    <w:p w:rsidR="00C55EF3" w:rsidRPr="009A01CA" w:rsidRDefault="00C55EF3" w:rsidP="009518C2">
      <w:pPr>
        <w:numPr>
          <w:ilvl w:val="0"/>
          <w:numId w:val="38"/>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evidență al personalului din instituție</w:t>
      </w:r>
      <w:r w:rsidR="00BE15BF">
        <w:rPr>
          <w:rFonts w:ascii="Times New Roman" w:hAnsi="Times New Roman" w:cs="Times New Roman"/>
          <w:color w:val="auto"/>
          <w:szCs w:val="24"/>
          <w:lang w:val="ro-RO"/>
        </w:rPr>
        <w:t>;</w:t>
      </w:r>
    </w:p>
    <w:p w:rsidR="00C55EF3" w:rsidRPr="009A01CA" w:rsidRDefault="00C55EF3" w:rsidP="009518C2">
      <w:pPr>
        <w:numPr>
          <w:ilvl w:val="0"/>
          <w:numId w:val="38"/>
        </w:numPr>
        <w:spacing w:after="160" w:line="360" w:lineRule="auto"/>
        <w:ind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Dosarele personale ale angajaților</w:t>
      </w:r>
      <w:r w:rsidR="00BE15BF">
        <w:rPr>
          <w:rFonts w:ascii="Times New Roman" w:hAnsi="Times New Roman" w:cs="Times New Roman"/>
          <w:color w:val="auto"/>
          <w:szCs w:val="24"/>
          <w:lang w:val="ro-RO"/>
        </w:rPr>
        <w:t>.</w:t>
      </w:r>
    </w:p>
    <w:p w:rsidR="00C55EF3" w:rsidRPr="009A01CA" w:rsidRDefault="00121743" w:rsidP="00121743">
      <w:pPr>
        <w:spacing w:after="160" w:line="360" w:lineRule="auto"/>
        <w:ind w:left="993" w:right="0" w:firstLine="0"/>
        <w:jc w:val="left"/>
        <w:rPr>
          <w:rFonts w:ascii="Times New Roman" w:hAnsi="Times New Roman" w:cs="Times New Roman"/>
          <w:b/>
          <w:bCs/>
          <w:color w:val="auto"/>
          <w:szCs w:val="24"/>
          <w:u w:val="single"/>
          <w:lang w:val="ro-RO"/>
        </w:rPr>
      </w:pPr>
      <w:r>
        <w:rPr>
          <w:rFonts w:ascii="Times New Roman" w:hAnsi="Times New Roman" w:cs="Times New Roman"/>
          <w:color w:val="auto"/>
          <w:szCs w:val="24"/>
          <w:lang w:val="ro-RO"/>
        </w:rPr>
        <w:t xml:space="preserve">     </w:t>
      </w:r>
      <w:r w:rsidR="00C55EF3" w:rsidRPr="009A01CA">
        <w:rPr>
          <w:rFonts w:ascii="Times New Roman" w:hAnsi="Times New Roman" w:cs="Times New Roman"/>
          <w:color w:val="auto"/>
          <w:szCs w:val="24"/>
          <w:lang w:val="ro-RO"/>
        </w:rPr>
        <w:t xml:space="preserve"> </w:t>
      </w:r>
      <w:r w:rsidR="00C55EF3" w:rsidRPr="009A01CA">
        <w:rPr>
          <w:rFonts w:ascii="Times New Roman" w:hAnsi="Times New Roman" w:cs="Times New Roman"/>
          <w:b/>
          <w:bCs/>
          <w:color w:val="auto"/>
          <w:szCs w:val="24"/>
          <w:u w:val="single"/>
          <w:lang w:val="ro-RO"/>
        </w:rPr>
        <w:t>Documente ce țin de secretariat:</w:t>
      </w:r>
    </w:p>
    <w:p w:rsidR="00C55EF3" w:rsidRPr="009A01CA" w:rsidRDefault="00C55EF3" w:rsidP="00121743">
      <w:pPr>
        <w:numPr>
          <w:ilvl w:val="0"/>
          <w:numId w:val="39"/>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documentelor de intrare;</w:t>
      </w:r>
    </w:p>
    <w:p w:rsidR="00C55EF3" w:rsidRPr="009A01CA" w:rsidRDefault="00C55EF3" w:rsidP="00121743">
      <w:pPr>
        <w:numPr>
          <w:ilvl w:val="0"/>
          <w:numId w:val="39"/>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documentelor expediate;</w:t>
      </w:r>
    </w:p>
    <w:p w:rsidR="00C55EF3" w:rsidRPr="009A01CA" w:rsidRDefault="00C55EF3" w:rsidP="00121743">
      <w:pPr>
        <w:numPr>
          <w:ilvl w:val="0"/>
          <w:numId w:val="39"/>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Nomenclatorul documentelor instituției</w:t>
      </w:r>
      <w:r w:rsidR="00BE15BF">
        <w:rPr>
          <w:rFonts w:ascii="Times New Roman" w:hAnsi="Times New Roman" w:cs="Times New Roman"/>
          <w:color w:val="auto"/>
          <w:szCs w:val="24"/>
          <w:lang w:val="ro-RO"/>
        </w:rPr>
        <w:t>.</w:t>
      </w:r>
    </w:p>
    <w:p w:rsidR="00C55EF3" w:rsidRPr="009A01CA" w:rsidRDefault="00C55EF3" w:rsidP="00121743">
      <w:pPr>
        <w:spacing w:after="160" w:line="360" w:lineRule="auto"/>
        <w:ind w:left="993" w:right="0" w:firstLine="0"/>
        <w:jc w:val="left"/>
        <w:rPr>
          <w:rFonts w:ascii="Times New Roman" w:hAnsi="Times New Roman" w:cs="Times New Roman"/>
          <w:color w:val="auto"/>
          <w:szCs w:val="24"/>
          <w:lang w:val="ro-RO"/>
        </w:rPr>
      </w:pPr>
      <w:r w:rsidRPr="009A01CA">
        <w:rPr>
          <w:rFonts w:ascii="Times New Roman" w:hAnsi="Times New Roman" w:cs="Times New Roman"/>
          <w:b/>
          <w:bCs/>
          <w:color w:val="auto"/>
          <w:szCs w:val="24"/>
          <w:u w:val="single"/>
          <w:lang w:val="ro-RO"/>
        </w:rPr>
        <w:t>Documente ce țin de activitatea economică și financiară</w:t>
      </w:r>
      <w:r w:rsidRPr="009A01CA">
        <w:rPr>
          <w:rFonts w:ascii="Times New Roman" w:hAnsi="Times New Roman" w:cs="Times New Roman"/>
          <w:color w:val="auto"/>
          <w:szCs w:val="24"/>
          <w:lang w:val="ro-RO"/>
        </w:rPr>
        <w:t>:</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Pașaportul tehnic al instituției de învățământ;</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Planul de finanțare și devizul de cheltuieli;</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Lista tarifară, statele de personal;</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Tabelul lunar de evidență a timpului de muncă;</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Actele de inventariere și de primire predare  a valorilor materiale;</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Contracte cu privire la responsabilitatea materială a angajaților;</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evidență a materialelor;</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Registrul de inventariere a fondului bibliotecii;</w:t>
      </w:r>
    </w:p>
    <w:p w:rsidR="00C55EF3" w:rsidRPr="009A01CA" w:rsidRDefault="00C55EF3" w:rsidP="00121743">
      <w:pPr>
        <w:numPr>
          <w:ilvl w:val="0"/>
          <w:numId w:val="40"/>
        </w:numPr>
        <w:spacing w:after="160" w:line="360" w:lineRule="auto"/>
        <w:ind w:left="1418" w:right="0"/>
        <w:contextualSpacing/>
        <w:jc w:val="left"/>
        <w:rPr>
          <w:rFonts w:ascii="Times New Roman" w:hAnsi="Times New Roman" w:cs="Times New Roman"/>
          <w:color w:val="auto"/>
          <w:szCs w:val="24"/>
          <w:lang w:val="ro-RO"/>
        </w:rPr>
      </w:pPr>
      <w:r w:rsidRPr="009A01CA">
        <w:rPr>
          <w:rFonts w:ascii="Times New Roman" w:hAnsi="Times New Roman" w:cs="Times New Roman"/>
          <w:color w:val="auto"/>
          <w:szCs w:val="24"/>
          <w:lang w:val="ro-RO"/>
        </w:rPr>
        <w:t>Acte de decontare a valorilor materiale.</w:t>
      </w:r>
    </w:p>
    <w:p w:rsidR="00C55EF3" w:rsidRPr="009A01CA" w:rsidRDefault="00C55EF3" w:rsidP="009518C2">
      <w:pPr>
        <w:spacing w:after="160" w:line="360" w:lineRule="auto"/>
        <w:ind w:left="0" w:right="0" w:firstLine="0"/>
        <w:jc w:val="left"/>
        <w:rPr>
          <w:rFonts w:ascii="Times New Roman" w:hAnsi="Times New Roman" w:cs="Times New Roman"/>
          <w:color w:val="auto"/>
          <w:szCs w:val="24"/>
          <w:lang w:val="ro-RO"/>
        </w:rPr>
      </w:pPr>
    </w:p>
    <w:p w:rsidR="00C55EF3" w:rsidRPr="009A01CA" w:rsidRDefault="00C55EF3" w:rsidP="009518C2">
      <w:pPr>
        <w:spacing w:after="160" w:line="360" w:lineRule="auto"/>
        <w:ind w:left="0" w:right="0" w:firstLine="0"/>
        <w:jc w:val="left"/>
        <w:rPr>
          <w:rFonts w:ascii="Times New Roman" w:hAnsi="Times New Roman" w:cs="Times New Roman"/>
          <w:color w:val="auto"/>
          <w:szCs w:val="24"/>
          <w:lang w:val="ro-RO"/>
        </w:rPr>
      </w:pPr>
    </w:p>
    <w:p w:rsidR="00B86962" w:rsidRPr="00C85EF8" w:rsidRDefault="00C86246" w:rsidP="00121743">
      <w:pPr>
        <w:spacing w:after="0" w:line="360" w:lineRule="auto"/>
        <w:ind w:left="0" w:right="0" w:firstLine="0"/>
        <w:rPr>
          <w:rFonts w:ascii="Times New Roman" w:hAnsi="Times New Roman" w:cs="Times New Roman"/>
          <w:i/>
          <w:szCs w:val="24"/>
        </w:rPr>
      </w:pPr>
      <w:bookmarkStart w:id="14" w:name="_Toc116364"/>
      <w:r w:rsidRPr="00C85EF8">
        <w:rPr>
          <w:rFonts w:ascii="Times New Roman" w:eastAsia="Cambria" w:hAnsi="Times New Roman" w:cs="Times New Roman"/>
          <w:i/>
          <w:szCs w:val="24"/>
        </w:rPr>
        <w:t xml:space="preserve">Anexe </w:t>
      </w:r>
      <w:bookmarkEnd w:id="14"/>
    </w:p>
    <w:p w:rsidR="00121743" w:rsidRDefault="00121743" w:rsidP="00121743">
      <w:pPr>
        <w:spacing w:after="116" w:line="360" w:lineRule="auto"/>
        <w:ind w:left="0" w:right="-25" w:firstLine="0"/>
        <w:jc w:val="left"/>
        <w:rPr>
          <w:rFonts w:ascii="Times New Roman" w:hAnsi="Times New Roman" w:cs="Times New Roman"/>
          <w:noProof/>
          <w:szCs w:val="24"/>
        </w:rPr>
      </w:pPr>
    </w:p>
    <w:p w:rsidR="00B86962" w:rsidRPr="009A01CA" w:rsidRDefault="005A4306" w:rsidP="00121743">
      <w:pPr>
        <w:spacing w:after="116" w:line="360" w:lineRule="auto"/>
        <w:ind w:left="0" w:right="-25" w:firstLine="0"/>
        <w:jc w:val="center"/>
        <w:rPr>
          <w:rFonts w:ascii="Times New Roman" w:hAnsi="Times New Roman" w:cs="Times New Roman"/>
          <w:szCs w:val="24"/>
        </w:rPr>
      </w:pPr>
      <w:r w:rsidRPr="005A4306">
        <w:rPr>
          <w:rFonts w:ascii="Times New Roman" w:hAnsi="Times New Roman" w:cs="Times New Roman"/>
          <w:noProof/>
          <w:szCs w:val="24"/>
        </w:rPr>
      </w:r>
      <w:r>
        <w:rPr>
          <w:rFonts w:ascii="Times New Roman" w:hAnsi="Times New Roman" w:cs="Times New Roman"/>
          <w:noProof/>
          <w:szCs w:val="24"/>
        </w:rPr>
        <w:pict>
          <v:group id="Group 96002" o:spid="_x0000_s1069" style="width:470.6pt;height:1.45pt;mso-position-horizontal-relative:char;mso-position-vertical-relative:line" coordsize="59768,182">
            <v:shape id="Shape 117544" o:spid="_x0000_s1071" style="position:absolute;top:121;width:59768;height:91" coordsize="5976875,9144" path="m,l5976875,r,9144l,9144,,e" fillcolor="black" stroked="f" strokeweight="0">
              <v:stroke opacity="0" miterlimit="10" joinstyle="miter"/>
            </v:shape>
            <v:shape id="Shape 117545" o:spid="_x0000_s1070" style="position:absolute;width:59768;height:91" coordsize="5976875,9144" path="m,l5976875,r,9144l,9144,,e" fillcolor="black" stroked="f" strokeweight="0">
              <v:stroke opacity="0" miterlimit="10" joinstyle="miter"/>
            </v:shape>
            <w10:wrap type="none"/>
            <w10:anchorlock/>
          </v:group>
        </w:pict>
      </w:r>
    </w:p>
    <w:p w:rsidR="00B86962" w:rsidRPr="009A01CA" w:rsidRDefault="00C86246" w:rsidP="00BE15BF">
      <w:pPr>
        <w:spacing w:after="0" w:line="360" w:lineRule="auto"/>
        <w:ind w:left="0" w:right="0" w:firstLine="0"/>
        <w:jc w:val="center"/>
        <w:rPr>
          <w:rFonts w:ascii="Times New Roman" w:hAnsi="Times New Roman" w:cs="Times New Roman"/>
          <w:szCs w:val="24"/>
        </w:rPr>
      </w:pPr>
      <w:proofErr w:type="gramStart"/>
      <w:r w:rsidRPr="009A01CA">
        <w:rPr>
          <w:rFonts w:ascii="Times New Roman" w:hAnsi="Times New Roman" w:cs="Times New Roman"/>
          <w:b/>
          <w:szCs w:val="24"/>
        </w:rPr>
        <w:t xml:space="preserve">3.1 </w:t>
      </w:r>
      <w:r w:rsidR="00BE15BF">
        <w:rPr>
          <w:rFonts w:ascii="Times New Roman" w:hAnsi="Times New Roman" w:cs="Times New Roman"/>
          <w:b/>
          <w:szCs w:val="24"/>
        </w:rPr>
        <w:t xml:space="preserve"> </w:t>
      </w:r>
      <w:r w:rsidRPr="009A01CA">
        <w:rPr>
          <w:rFonts w:ascii="Times New Roman" w:hAnsi="Times New Roman" w:cs="Times New Roman"/>
          <w:b/>
          <w:szCs w:val="24"/>
        </w:rPr>
        <w:t>PRINCIPIILE</w:t>
      </w:r>
      <w:proofErr w:type="gramEnd"/>
      <w:r w:rsidRPr="009A01CA">
        <w:rPr>
          <w:rFonts w:ascii="Times New Roman" w:hAnsi="Times New Roman" w:cs="Times New Roman"/>
          <w:b/>
          <w:szCs w:val="24"/>
        </w:rPr>
        <w:t xml:space="preserve"> CALITĂŢII.   DESCRIPTORI DE PERFORMANŢĂ</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tbl>
      <w:tblPr>
        <w:tblStyle w:val="TableGrid"/>
        <w:tblW w:w="9285" w:type="dxa"/>
        <w:tblInd w:w="254" w:type="dxa"/>
        <w:tblCellMar>
          <w:top w:w="52" w:type="dxa"/>
          <w:left w:w="107" w:type="dxa"/>
          <w:right w:w="54" w:type="dxa"/>
        </w:tblCellMar>
        <w:tblLook w:val="04A0"/>
      </w:tblPr>
      <w:tblGrid>
        <w:gridCol w:w="9285"/>
      </w:tblGrid>
      <w:tr w:rsidR="00B86962" w:rsidRPr="009A01CA">
        <w:trPr>
          <w:trHeight w:val="886"/>
        </w:trPr>
        <w:tc>
          <w:tcPr>
            <w:tcW w:w="9285" w:type="dxa"/>
            <w:tcBorders>
              <w:top w:val="single" w:sz="4" w:space="0" w:color="000000"/>
              <w:left w:val="single" w:sz="4" w:space="0" w:color="000000"/>
              <w:bottom w:val="single" w:sz="4" w:space="0" w:color="000000"/>
              <w:right w:val="single" w:sz="4" w:space="0" w:color="000000"/>
            </w:tcBorders>
            <w:shd w:val="clear" w:color="auto" w:fill="CCCCCC"/>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Principiul Calităţii 1 –</w:t>
            </w:r>
            <w:r w:rsidR="007744A7">
              <w:rPr>
                <w:rFonts w:ascii="Times New Roman" w:hAnsi="Times New Roman" w:cs="Times New Roman"/>
                <w:b/>
                <w:sz w:val="24"/>
                <w:szCs w:val="24"/>
              </w:rPr>
              <w:t xml:space="preserve"> </w:t>
            </w:r>
            <w:r w:rsidRPr="009A01CA">
              <w:rPr>
                <w:rFonts w:ascii="Times New Roman" w:hAnsi="Times New Roman" w:cs="Times New Roman"/>
                <w:b/>
                <w:sz w:val="24"/>
                <w:szCs w:val="24"/>
              </w:rPr>
              <w:t>Managementul calităţii</w:t>
            </w:r>
            <w:r w:rsidRPr="009A01CA">
              <w:rPr>
                <w:rFonts w:ascii="Times New Roman" w:hAnsi="Times New Roman" w:cs="Times New Roman"/>
                <w:sz w:val="24"/>
                <w:szCs w:val="24"/>
              </w:rPr>
              <w:t xml:space="preserve"> </w:t>
            </w:r>
          </w:p>
          <w:p w:rsidR="00B86962" w:rsidRPr="009A01CA" w:rsidRDefault="00C86246"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Managementul calităţii asigură calitatea programelor de învăţare şi promovează îmbunătăţirea continuă printr-un proces riguros de autoevaluare.  </w:t>
            </w:r>
          </w:p>
        </w:tc>
      </w:tr>
      <w:tr w:rsidR="00B86962" w:rsidRPr="009A01CA">
        <w:trPr>
          <w:trHeight w:val="6165"/>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1.A</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CONDUCERE </w:t>
            </w:r>
          </w:p>
          <w:p w:rsidR="00B86962" w:rsidRPr="009A01CA" w:rsidRDefault="00C86246" w:rsidP="009518C2">
            <w:pPr>
              <w:spacing w:after="39" w:line="360" w:lineRule="auto"/>
              <w:ind w:left="720" w:right="52" w:hanging="720"/>
              <w:rPr>
                <w:rFonts w:ascii="Times New Roman" w:hAnsi="Times New Roman" w:cs="Times New Roman"/>
                <w:sz w:val="24"/>
                <w:szCs w:val="24"/>
              </w:rPr>
            </w:pPr>
            <w:r w:rsidRPr="009A01CA">
              <w:rPr>
                <w:rFonts w:ascii="Times New Roman" w:hAnsi="Times New Roman" w:cs="Times New Roman"/>
                <w:sz w:val="24"/>
                <w:szCs w:val="24"/>
              </w:rPr>
              <w:t>1.1</w:t>
            </w:r>
            <w:r w:rsidRPr="009A01CA">
              <w:rPr>
                <w:rFonts w:ascii="Times New Roman" w:eastAsia="Arial" w:hAnsi="Times New Roman" w:cs="Times New Roman"/>
                <w:sz w:val="24"/>
                <w:szCs w:val="24"/>
              </w:rPr>
              <w:t xml:space="preserve"> </w:t>
            </w:r>
            <w:r w:rsidR="00997F2C"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se implică activ în asigurarea şi îmbunătăţirea calităţii organizaţiei; acesta elaborează misiunea, viziunea şi valorile organizaţiei în urma unor procese consultative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obiectivele politicilor locale, regionale, naţionale şi europene se reflectă în scopurile/ţintele stabilite </w:t>
            </w:r>
          </w:p>
          <w:p w:rsidR="00B86962" w:rsidRPr="009A01CA" w:rsidRDefault="00C86246" w:rsidP="009518C2">
            <w:pPr>
              <w:spacing w:after="37" w:line="360" w:lineRule="auto"/>
              <w:ind w:left="720" w:right="0" w:hanging="720"/>
              <w:jc w:val="left"/>
              <w:rPr>
                <w:rFonts w:ascii="Times New Roman" w:hAnsi="Times New Roman" w:cs="Times New Roman"/>
                <w:sz w:val="24"/>
                <w:szCs w:val="24"/>
              </w:rPr>
            </w:pPr>
            <w:r w:rsidRPr="009A01CA">
              <w:rPr>
                <w:rFonts w:ascii="Times New Roman" w:hAnsi="Times New Roman" w:cs="Times New Roman"/>
                <w:sz w:val="24"/>
                <w:szCs w:val="24"/>
              </w:rPr>
              <w:t>1.3</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personalul de conducere elaborează documentele de planificare strategică (Planul de Acţiune al Şcolii - PAS) şi operaţională şi le comunică prin mijloace adecvate factorilor implicaţi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se asigură că valorile şi codurile de conduită ale organizaţiei sunt vizibile în practică şi este model al unei culturi a excelenţei </w:t>
            </w:r>
          </w:p>
          <w:p w:rsidR="00B86962" w:rsidRPr="009A01CA" w:rsidRDefault="00C86246" w:rsidP="009518C2">
            <w:pPr>
              <w:spacing w:after="37" w:line="360" w:lineRule="auto"/>
              <w:ind w:left="720" w:right="59" w:hanging="720"/>
              <w:rPr>
                <w:rFonts w:ascii="Times New Roman" w:hAnsi="Times New Roman" w:cs="Times New Roman"/>
                <w:sz w:val="24"/>
                <w:szCs w:val="24"/>
              </w:rPr>
            </w:pPr>
            <w:r w:rsidRPr="009A01CA">
              <w:rPr>
                <w:rFonts w:ascii="Times New Roman" w:hAnsi="Times New Roman" w:cs="Times New Roman"/>
                <w:sz w:val="24"/>
                <w:szCs w:val="24"/>
              </w:rPr>
              <w:t>1.5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conducătorul organizaţiei este direct responsabil de calitatea organizaţiei şi a ofertei educaţionale</w:t>
            </w:r>
            <w:r w:rsidR="00997F2C" w:rsidRPr="009A01CA">
              <w:rPr>
                <w:rFonts w:ascii="Times New Roman" w:hAnsi="Times New Roman" w:cs="Times New Roman"/>
                <w:sz w:val="24"/>
                <w:szCs w:val="24"/>
              </w:rPr>
              <w:t>,</w:t>
            </w:r>
            <w:r w:rsidRPr="009A01CA">
              <w:rPr>
                <w:rFonts w:ascii="Times New Roman" w:hAnsi="Times New Roman" w:cs="Times New Roman"/>
                <w:sz w:val="24"/>
                <w:szCs w:val="24"/>
              </w:rPr>
              <w:t xml:space="preserve"> iar managementul operaţional al calităţii este asigurat de către conducătorul instituţiei sau de către coordonatorul calităţii numit de acesta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se asigură că toţi membrii personalului şi  factorii interesaţi se implică în asigurarea calităţii organizaţiei şi a ofertei educaţionale </w:t>
            </w:r>
          </w:p>
          <w:p w:rsidR="00B86962" w:rsidRPr="009A01CA" w:rsidRDefault="00C86246" w:rsidP="009518C2">
            <w:pPr>
              <w:spacing w:after="39"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împărţirea responsabilităţilor între echipa de conducere şi Comisia de Evaluare</w:t>
            </w:r>
            <w:r w:rsidR="00997F2C" w:rsidRPr="009A01CA">
              <w:rPr>
                <w:rFonts w:ascii="Times New Roman" w:hAnsi="Times New Roman" w:cs="Times New Roman"/>
                <w:sz w:val="24"/>
                <w:szCs w:val="24"/>
              </w:rPr>
              <w:t xml:space="preserve"> Internă</w:t>
            </w:r>
            <w:r w:rsidRPr="009A01CA">
              <w:rPr>
                <w:rFonts w:ascii="Times New Roman" w:hAnsi="Times New Roman" w:cs="Times New Roman"/>
                <w:sz w:val="24"/>
                <w:szCs w:val="24"/>
              </w:rPr>
              <w:t xml:space="preserve"> şi Asigurare a Calităţii (CE</w:t>
            </w:r>
            <w:r w:rsidR="00997F2C" w:rsidRPr="009A01CA">
              <w:rPr>
                <w:rFonts w:ascii="Times New Roman" w:hAnsi="Times New Roman" w:cs="Times New Roman"/>
                <w:sz w:val="24"/>
                <w:szCs w:val="24"/>
              </w:rPr>
              <w:t>I</w:t>
            </w:r>
            <w:r w:rsidRPr="009A01CA">
              <w:rPr>
                <w:rFonts w:ascii="Times New Roman" w:hAnsi="Times New Roman" w:cs="Times New Roman"/>
                <w:sz w:val="24"/>
                <w:szCs w:val="24"/>
              </w:rPr>
              <w:t xml:space="preserve">AC) este clară şi eficientă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recomandările de îmbunătăţire a calităţii sunt dezbătute cu CE</w:t>
            </w:r>
            <w:r w:rsidR="00997F2C" w:rsidRPr="009A01CA">
              <w:rPr>
                <w:rFonts w:ascii="Times New Roman" w:hAnsi="Times New Roman" w:cs="Times New Roman"/>
                <w:sz w:val="24"/>
                <w:szCs w:val="24"/>
              </w:rPr>
              <w:t>I</w:t>
            </w:r>
            <w:r w:rsidRPr="009A01CA">
              <w:rPr>
                <w:rFonts w:ascii="Times New Roman" w:hAnsi="Times New Roman" w:cs="Times New Roman"/>
                <w:sz w:val="24"/>
                <w:szCs w:val="24"/>
              </w:rPr>
              <w:t xml:space="preserve">AC şi puse în aplicare, acolo unde acest lucru este posibil </w:t>
            </w:r>
          </w:p>
        </w:tc>
      </w:tr>
      <w:tr w:rsidR="00B86962" w:rsidRPr="009A01CA">
        <w:trPr>
          <w:trHeight w:val="3819"/>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lastRenderedPageBreak/>
              <w:t>1.B</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MANUALUL CALITĂŢII </w:t>
            </w:r>
          </w:p>
          <w:p w:rsidR="00B86962" w:rsidRPr="009A01CA" w:rsidRDefault="00C86246" w:rsidP="009518C2">
            <w:pPr>
              <w:spacing w:after="37" w:line="360" w:lineRule="auto"/>
              <w:ind w:left="720" w:right="53" w:hanging="720"/>
              <w:rPr>
                <w:rFonts w:ascii="Times New Roman" w:hAnsi="Times New Roman" w:cs="Times New Roman"/>
                <w:sz w:val="24"/>
                <w:szCs w:val="24"/>
              </w:rPr>
            </w:pPr>
            <w:r w:rsidRPr="009A01CA">
              <w:rPr>
                <w:rFonts w:ascii="Times New Roman" w:hAnsi="Times New Roman" w:cs="Times New Roman"/>
                <w:sz w:val="24"/>
                <w:szCs w:val="24"/>
              </w:rPr>
              <w:t>1.9</w:t>
            </w:r>
            <w:r w:rsidRPr="009A01CA">
              <w:rPr>
                <w:rFonts w:ascii="Times New Roman" w:eastAsia="Arial" w:hAnsi="Times New Roman" w:cs="Times New Roman"/>
                <w:sz w:val="24"/>
                <w:szCs w:val="24"/>
              </w:rPr>
              <w:t xml:space="preserve"> </w:t>
            </w:r>
            <w:r w:rsidR="00997F2C"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organizaţia are un manual al calităţii (suma tuturor politicilor şi procedurilor, planurilor strategice şi operaţionale şi a documentaţiei privind asigurarea calităţii); strategiile şi procesele garantează că manualul calităţii este accesibil principalilor factori interesaţi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1.10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strategiile şi procesele garantează că manualul calităţii respectă reglementările interne şi externe şi este periodic revizuit şi actualizat conform cerinţelor </w:t>
            </w:r>
          </w:p>
          <w:p w:rsidR="00B86962" w:rsidRPr="009A01CA" w:rsidRDefault="00C86246" w:rsidP="009518C2">
            <w:pPr>
              <w:spacing w:after="39" w:line="360" w:lineRule="auto"/>
              <w:ind w:left="720" w:right="55" w:hanging="720"/>
              <w:rPr>
                <w:rFonts w:ascii="Times New Roman" w:hAnsi="Times New Roman" w:cs="Times New Roman"/>
                <w:sz w:val="24"/>
                <w:szCs w:val="24"/>
              </w:rPr>
            </w:pPr>
            <w:r w:rsidRPr="009A01CA">
              <w:rPr>
                <w:rFonts w:ascii="Times New Roman" w:hAnsi="Times New Roman" w:cs="Times New Roman"/>
                <w:sz w:val="24"/>
                <w:szCs w:val="24"/>
              </w:rPr>
              <w:t>1.11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strategiile şi procesele garantează calitatea şi consistenţa tuturor aspectelor ofertei educaţionale; există proceduri sistematice de revizuire a predării, instruirii practice şi învăţării şi de îmbunătăţire a rezultatelor elevilor  </w:t>
            </w:r>
          </w:p>
          <w:p w:rsidR="00B86962" w:rsidRPr="009A01CA" w:rsidRDefault="00C86246" w:rsidP="009518C2">
            <w:pPr>
              <w:spacing w:after="0" w:line="360" w:lineRule="auto"/>
              <w:ind w:left="720" w:right="52" w:hanging="720"/>
              <w:rPr>
                <w:rFonts w:ascii="Times New Roman" w:hAnsi="Times New Roman" w:cs="Times New Roman"/>
                <w:sz w:val="24"/>
                <w:szCs w:val="24"/>
              </w:rPr>
            </w:pPr>
            <w:r w:rsidRPr="009A01CA">
              <w:rPr>
                <w:rFonts w:ascii="Times New Roman" w:hAnsi="Times New Roman" w:cs="Times New Roman"/>
                <w:sz w:val="24"/>
                <w:szCs w:val="24"/>
              </w:rPr>
              <w:t>1.12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manualul calităţii cuprinde proceduri eficiente de răspuns la reclamaţii şi proceduri pentru a aplica şi monitoriza recomandările de îmbunătăţire a </w:t>
            </w:r>
            <w:proofErr w:type="gramStart"/>
            <w:r w:rsidRPr="009A01CA">
              <w:rPr>
                <w:rFonts w:ascii="Times New Roman" w:hAnsi="Times New Roman" w:cs="Times New Roman"/>
                <w:sz w:val="24"/>
                <w:szCs w:val="24"/>
              </w:rPr>
              <w:t xml:space="preserve">calităţii </w:t>
            </w:r>
            <w:r w:rsidR="00997F2C" w:rsidRPr="009A01CA">
              <w:rPr>
                <w:rFonts w:ascii="Times New Roman" w:hAnsi="Times New Roman" w:cs="Times New Roman"/>
                <w:sz w:val="24"/>
                <w:szCs w:val="24"/>
              </w:rPr>
              <w:t>.</w:t>
            </w:r>
            <w:proofErr w:type="gramEnd"/>
          </w:p>
        </w:tc>
      </w:tr>
    </w:tbl>
    <w:p w:rsidR="00B86962" w:rsidRPr="009A01CA" w:rsidRDefault="00B86962" w:rsidP="00D43BB5">
      <w:pPr>
        <w:spacing w:after="0" w:line="360" w:lineRule="auto"/>
        <w:ind w:left="0" w:right="180" w:firstLine="0"/>
        <w:jc w:val="left"/>
        <w:rPr>
          <w:rFonts w:ascii="Times New Roman" w:hAnsi="Times New Roman" w:cs="Times New Roman"/>
          <w:szCs w:val="24"/>
        </w:rPr>
      </w:pPr>
    </w:p>
    <w:tbl>
      <w:tblPr>
        <w:tblStyle w:val="TableGrid"/>
        <w:tblW w:w="9285" w:type="dxa"/>
        <w:tblInd w:w="254" w:type="dxa"/>
        <w:tblCellMar>
          <w:top w:w="53" w:type="dxa"/>
          <w:left w:w="107" w:type="dxa"/>
          <w:right w:w="9" w:type="dxa"/>
        </w:tblCellMar>
        <w:tblLook w:val="04A0"/>
      </w:tblPr>
      <w:tblGrid>
        <w:gridCol w:w="9285"/>
      </w:tblGrid>
      <w:tr w:rsidR="00B86962" w:rsidRPr="009A01CA">
        <w:trPr>
          <w:trHeight w:val="1769"/>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D43BB5" w:rsidP="009518C2">
            <w:pPr>
              <w:spacing w:after="37" w:line="360" w:lineRule="auto"/>
              <w:ind w:left="0" w:right="0" w:firstLine="0"/>
              <w:rPr>
                <w:rFonts w:ascii="Times New Roman" w:hAnsi="Times New Roman" w:cs="Times New Roman"/>
                <w:sz w:val="24"/>
                <w:szCs w:val="24"/>
              </w:rPr>
            </w:pPr>
            <w:r>
              <w:rPr>
                <w:rFonts w:ascii="Times New Roman" w:hAnsi="Times New Roman" w:cs="Times New Roman"/>
                <w:sz w:val="24"/>
                <w:szCs w:val="24"/>
              </w:rPr>
              <w:t>1.13</w:t>
            </w:r>
            <w:r w:rsidR="00C86246" w:rsidRPr="009A01CA">
              <w:rPr>
                <w:rFonts w:ascii="Times New Roman" w:eastAsia="Arial" w:hAnsi="Times New Roman" w:cs="Times New Roman"/>
                <w:sz w:val="24"/>
                <w:szCs w:val="24"/>
              </w:rPr>
              <w:t xml:space="preserve"> </w:t>
            </w:r>
            <w:r w:rsidR="00C86246" w:rsidRPr="009A01CA">
              <w:rPr>
                <w:rFonts w:ascii="Times New Roman" w:hAnsi="Times New Roman" w:cs="Times New Roman"/>
                <w:sz w:val="24"/>
                <w:szCs w:val="24"/>
              </w:rPr>
              <w:t xml:space="preserve">procedurile şi politicile sunt monitorizate şi evaluate în mod regulat pentru a se garanta că sunt eficiente şi respectate şi procesele sunt adecvate  </w:t>
            </w:r>
          </w:p>
          <w:p w:rsidR="00B86962" w:rsidRPr="009A01CA" w:rsidRDefault="00D43BB5" w:rsidP="009518C2">
            <w:pPr>
              <w:spacing w:after="0" w:line="360" w:lineRule="auto"/>
              <w:ind w:left="720" w:right="0" w:hanging="720"/>
              <w:rPr>
                <w:rFonts w:ascii="Times New Roman" w:hAnsi="Times New Roman" w:cs="Times New Roman"/>
                <w:sz w:val="24"/>
                <w:szCs w:val="24"/>
              </w:rPr>
            </w:pPr>
            <w:r>
              <w:rPr>
                <w:rFonts w:ascii="Times New Roman" w:hAnsi="Times New Roman" w:cs="Times New Roman"/>
                <w:sz w:val="24"/>
                <w:szCs w:val="24"/>
              </w:rPr>
              <w:t>1.14</w:t>
            </w:r>
            <w:r w:rsidR="00C86246" w:rsidRPr="009A01CA">
              <w:rPr>
                <w:rFonts w:ascii="Times New Roman" w:eastAsia="Arial" w:hAnsi="Times New Roman" w:cs="Times New Roman"/>
                <w:sz w:val="24"/>
                <w:szCs w:val="24"/>
              </w:rPr>
              <w:t xml:space="preserve"> </w:t>
            </w:r>
            <w:r w:rsidR="00C86246" w:rsidRPr="009A01CA">
              <w:rPr>
                <w:rFonts w:ascii="Times New Roman" w:hAnsi="Times New Roman" w:cs="Times New Roman"/>
                <w:sz w:val="24"/>
                <w:szCs w:val="24"/>
              </w:rPr>
              <w:t xml:space="preserve">se stabilesc proceduri privind neconformitatea şi se implementează măsuri corective în cazul nerespectării regulilor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 </w:t>
            </w:r>
          </w:p>
        </w:tc>
      </w:tr>
      <w:tr w:rsidR="00B86962" w:rsidRPr="009A01CA">
        <w:trPr>
          <w:trHeight w:val="887"/>
        </w:trPr>
        <w:tc>
          <w:tcPr>
            <w:tcW w:w="9285" w:type="dxa"/>
            <w:tcBorders>
              <w:top w:val="single" w:sz="4" w:space="0" w:color="000000"/>
              <w:left w:val="single" w:sz="4" w:space="0" w:color="000000"/>
              <w:bottom w:val="single" w:sz="4" w:space="0" w:color="000000"/>
              <w:right w:val="single" w:sz="4" w:space="0" w:color="000000"/>
            </w:tcBorders>
            <w:shd w:val="clear" w:color="auto" w:fill="CCCCCC"/>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Principiul Calităţii 2 – Responsabilităţile managementului   </w:t>
            </w:r>
          </w:p>
          <w:p w:rsidR="00B86962" w:rsidRPr="009A01CA" w:rsidRDefault="00C86246"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Organizaţia asigură un management eficient al tuturor proceselor, al ofertei de educaţie şi formare profesională şi al dezvoltării programelor de învăţare. </w:t>
            </w:r>
          </w:p>
        </w:tc>
      </w:tr>
      <w:tr w:rsidR="00B86962" w:rsidRPr="009A01CA" w:rsidTr="00121743">
        <w:trPr>
          <w:trHeight w:val="1639"/>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2.A. CONDUCERE </w:t>
            </w:r>
          </w:p>
          <w:p w:rsidR="00B86962" w:rsidRPr="009A01CA" w:rsidRDefault="00C86246" w:rsidP="009518C2">
            <w:pPr>
              <w:spacing w:after="37" w:line="360" w:lineRule="auto"/>
              <w:ind w:left="720" w:right="96" w:hanging="720"/>
              <w:rPr>
                <w:rFonts w:ascii="Times New Roman" w:hAnsi="Times New Roman" w:cs="Times New Roman"/>
                <w:sz w:val="24"/>
                <w:szCs w:val="24"/>
              </w:rPr>
            </w:pPr>
            <w:r w:rsidRPr="009A01CA">
              <w:rPr>
                <w:rFonts w:ascii="Times New Roman" w:hAnsi="Times New Roman" w:cs="Times New Roman"/>
                <w:sz w:val="24"/>
                <w:szCs w:val="24"/>
              </w:rPr>
              <w:t>2.1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demonstrează sprijin activ şi implicare în ceea ce priveşte dezvoltarea şi calitatea programelor de învăţare şi ale altor servicii asigurate de organizaţie; personalul de conducere acţionează cu eficacitate pentru îmbunătăţirea rezultatelor obţinute de organizaţie şi pentru sprijinirea tuturor elevilor  </w:t>
            </w:r>
          </w:p>
          <w:p w:rsidR="00B86962" w:rsidRPr="009A01CA" w:rsidRDefault="00C86246" w:rsidP="009518C2">
            <w:pPr>
              <w:spacing w:after="39" w:line="360" w:lineRule="auto"/>
              <w:ind w:left="720" w:right="96" w:hanging="720"/>
              <w:rPr>
                <w:rFonts w:ascii="Times New Roman" w:hAnsi="Times New Roman" w:cs="Times New Roman"/>
                <w:sz w:val="24"/>
                <w:szCs w:val="24"/>
              </w:rPr>
            </w:pPr>
            <w:r w:rsidRPr="009A01CA">
              <w:rPr>
                <w:rFonts w:ascii="Times New Roman" w:hAnsi="Times New Roman" w:cs="Times New Roman"/>
                <w:sz w:val="24"/>
                <w:szCs w:val="24"/>
              </w:rPr>
              <w:t>2.2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supraveghează eficient direcţia strategică şi monitorizează permanent calitatea predării, instruirii practice şi învăţării, rezultatele elevilor şi toate serviciile oferite de organizaţie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în mod regulat departamentele/compartimentele fac rapoarte către conducere, utilizând indicatori specifici (ex. 4.9) </w:t>
            </w:r>
          </w:p>
          <w:p w:rsidR="00B86962" w:rsidRPr="009A01CA" w:rsidRDefault="00C86246" w:rsidP="009518C2">
            <w:pPr>
              <w:spacing w:after="37" w:line="360" w:lineRule="auto"/>
              <w:ind w:left="720" w:right="98" w:hanging="720"/>
              <w:rPr>
                <w:rFonts w:ascii="Times New Roman" w:hAnsi="Times New Roman" w:cs="Times New Roman"/>
                <w:sz w:val="24"/>
                <w:szCs w:val="24"/>
              </w:rPr>
            </w:pPr>
            <w:r w:rsidRPr="009A01CA">
              <w:rPr>
                <w:rFonts w:ascii="Times New Roman" w:hAnsi="Times New Roman" w:cs="Times New Roman"/>
                <w:sz w:val="24"/>
                <w:szCs w:val="24"/>
              </w:rPr>
              <w:t>2.4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 curriculum la decizia şcolii (CDS) sunt aprobate de conducere şi alte autorităţi, conform reglementărilor în vigoare şi respectă obiectivele strategice şi </w:t>
            </w:r>
            <w:r w:rsidRPr="009A01CA">
              <w:rPr>
                <w:rFonts w:ascii="Times New Roman" w:hAnsi="Times New Roman" w:cs="Times New Roman"/>
                <w:sz w:val="24"/>
                <w:szCs w:val="24"/>
              </w:rPr>
              <w:lastRenderedPageBreak/>
              <w:t xml:space="preserve">etosul organizaţiei </w:t>
            </w:r>
          </w:p>
          <w:p w:rsidR="00B86962" w:rsidRPr="009A01CA" w:rsidRDefault="00C86246" w:rsidP="009518C2">
            <w:pPr>
              <w:tabs>
                <w:tab w:val="center" w:pos="152"/>
                <w:tab w:val="center" w:pos="4533"/>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2.5</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se promovează egalitatea şanselor şi se evită discriminarea în toate activităţile </w:t>
            </w:r>
          </w:p>
          <w:p w:rsidR="00B86962" w:rsidRPr="009A01CA" w:rsidRDefault="00C86246" w:rsidP="009518C2">
            <w:pPr>
              <w:tabs>
                <w:tab w:val="center" w:pos="152"/>
                <w:tab w:val="center" w:pos="4042"/>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2.6</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personalul de conducere îşi evaluează cu regularitate performanţele </w:t>
            </w:r>
          </w:p>
        </w:tc>
      </w:tr>
      <w:tr w:rsidR="00B86962" w:rsidRPr="009A01CA">
        <w:trPr>
          <w:trHeight w:val="3526"/>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lastRenderedPageBreak/>
              <w:t>2.B</w:t>
            </w:r>
            <w:proofErr w:type="gramEnd"/>
            <w:r w:rsidRPr="009A01CA">
              <w:rPr>
                <w:rFonts w:ascii="Times New Roman" w:hAnsi="Times New Roman" w:cs="Times New Roman"/>
                <w:b/>
                <w:sz w:val="24"/>
                <w:szCs w:val="24"/>
              </w:rPr>
              <w:t>.</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 COMUNICAREA </w:t>
            </w:r>
          </w:p>
          <w:p w:rsidR="00B86962" w:rsidRPr="009A01CA" w:rsidRDefault="00C86246" w:rsidP="009518C2">
            <w:pPr>
              <w:tabs>
                <w:tab w:val="center" w:pos="152"/>
                <w:tab w:val="center" w:pos="4555"/>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2.7</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comunicarea în cadrul organizaţiei şi cu factorii interesaţi externi este eficientă </w:t>
            </w:r>
          </w:p>
          <w:p w:rsidR="00B86962" w:rsidRPr="009A01CA" w:rsidRDefault="00C86246" w:rsidP="009518C2">
            <w:pPr>
              <w:spacing w:after="39" w:line="360" w:lineRule="auto"/>
              <w:ind w:left="720" w:right="97" w:hanging="720"/>
              <w:rPr>
                <w:rFonts w:ascii="Times New Roman" w:hAnsi="Times New Roman" w:cs="Times New Roman"/>
                <w:sz w:val="24"/>
                <w:szCs w:val="24"/>
              </w:rPr>
            </w:pPr>
            <w:r w:rsidRPr="009A01CA">
              <w:rPr>
                <w:rFonts w:ascii="Times New Roman" w:hAnsi="Times New Roman" w:cs="Times New Roman"/>
                <w:sz w:val="24"/>
                <w:szCs w:val="24"/>
              </w:rPr>
              <w:t>2.8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există proceduri eficiente care garantează că misiunea, obiectivele strategice, ţintele şi valorile organizaţiei sunt comunicate şi înţelese de către  toţi membrii personalului şi de către factorii interesaţi (inclusiv de către furnizorii de stagii de formare) </w:t>
            </w:r>
          </w:p>
          <w:p w:rsidR="00B86962" w:rsidRPr="009A01CA" w:rsidRDefault="00C86246" w:rsidP="009518C2">
            <w:pPr>
              <w:spacing w:after="37" w:line="360" w:lineRule="auto"/>
              <w:ind w:left="720" w:right="97" w:hanging="720"/>
              <w:rPr>
                <w:rFonts w:ascii="Times New Roman" w:hAnsi="Times New Roman" w:cs="Times New Roman"/>
                <w:sz w:val="24"/>
                <w:szCs w:val="24"/>
              </w:rPr>
            </w:pPr>
            <w:r w:rsidRPr="009A01CA">
              <w:rPr>
                <w:rFonts w:ascii="Times New Roman" w:hAnsi="Times New Roman" w:cs="Times New Roman"/>
                <w:sz w:val="24"/>
                <w:szCs w:val="24"/>
              </w:rPr>
              <w:t>2.9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rolurile, responsabilităţile, autoritatea şi răspunderile tuturor membrilor personalului sunt clar definite, alocate, comunicate şi înţelese de toţi factorii interesaţi (în special de către membrii personalului şi de către elevi) (vezi şi 3.15)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despre rezultatele organizaţiei, ale elevilor şi ale membrilor personalului sunt disponibile şi/sau publicate în mod regulat </w:t>
            </w:r>
          </w:p>
          <w:p w:rsidR="00B86962" w:rsidRPr="009A01CA" w:rsidRDefault="00C86246" w:rsidP="009518C2">
            <w:pPr>
              <w:spacing w:after="0" w:line="360" w:lineRule="auto"/>
              <w:ind w:left="720" w:right="0" w:hanging="720"/>
              <w:jc w:val="left"/>
              <w:rPr>
                <w:rFonts w:ascii="Times New Roman" w:hAnsi="Times New Roman" w:cs="Times New Roman"/>
                <w:sz w:val="24"/>
                <w:szCs w:val="24"/>
              </w:rPr>
            </w:pPr>
            <w:r w:rsidRPr="009A01CA">
              <w:rPr>
                <w:rFonts w:ascii="Times New Roman" w:hAnsi="Times New Roman" w:cs="Times New Roman"/>
                <w:sz w:val="24"/>
                <w:szCs w:val="24"/>
              </w:rPr>
              <w:t>2.11</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se iau măsuri de rezolvare a oricărei probleme pe măsură ce aceasta apare / este identificată </w:t>
            </w:r>
          </w:p>
        </w:tc>
      </w:tr>
      <w:tr w:rsidR="00B86962" w:rsidRPr="009A01CA">
        <w:trPr>
          <w:trHeight w:val="3233"/>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2.C</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PARTENERIATE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se dezvoltă, se menţin şi se revizuiesc permanent parteneriate şi colaborări eficiente cu factori interesaţi externi </w:t>
            </w:r>
          </w:p>
          <w:p w:rsidR="00B86962" w:rsidRPr="009A01CA" w:rsidRDefault="00C86246" w:rsidP="009518C2">
            <w:pPr>
              <w:spacing w:after="36" w:line="360" w:lineRule="auto"/>
              <w:ind w:left="720" w:right="98" w:hanging="720"/>
              <w:rPr>
                <w:rFonts w:ascii="Times New Roman" w:hAnsi="Times New Roman" w:cs="Times New Roman"/>
                <w:sz w:val="24"/>
                <w:szCs w:val="24"/>
              </w:rPr>
            </w:pPr>
            <w:r w:rsidRPr="009A01CA">
              <w:rPr>
                <w:rFonts w:ascii="Times New Roman" w:hAnsi="Times New Roman" w:cs="Times New Roman"/>
                <w:sz w:val="24"/>
                <w:szCs w:val="24"/>
              </w:rPr>
              <w:t>2.13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se colectează în mod sistematic informaţii în legătură cu nevoile, aşteptările, interesele şi caracteristicile tuturor factorilor interesaţi (ex. parteneri economici), şi  se folosesc aceste informaţii pentru a îmbunătăţi experienţa de învăţare şi a  dezvolta programe de învăţare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se dezvoltă şi se monitorizează parteneriate cu alţi unităţi de ÎPT pentru îmbunătăţirea experienţei de învăţare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se crează legături cu alţi parteneri şi departamente ale administraţiei locale pentru a face procesul de învăţare mai accesibil şi sigur (ex. a</w:t>
            </w:r>
            <w:r w:rsidR="00EA6350" w:rsidRPr="009A01CA">
              <w:rPr>
                <w:rFonts w:ascii="Times New Roman" w:hAnsi="Times New Roman" w:cs="Times New Roman"/>
                <w:sz w:val="24"/>
                <w:szCs w:val="24"/>
              </w:rPr>
              <w:t>igurarea</w:t>
            </w:r>
            <w:r w:rsidRPr="009A01CA">
              <w:rPr>
                <w:rFonts w:ascii="Times New Roman" w:hAnsi="Times New Roman" w:cs="Times New Roman"/>
                <w:sz w:val="24"/>
                <w:szCs w:val="24"/>
              </w:rPr>
              <w:t xml:space="preserve"> cazării, </w:t>
            </w:r>
          </w:p>
        </w:tc>
      </w:tr>
    </w:tbl>
    <w:p w:rsidR="00B86962" w:rsidRPr="009A01CA" w:rsidRDefault="00B86962" w:rsidP="00BE15BF">
      <w:pPr>
        <w:spacing w:after="0" w:line="360" w:lineRule="auto"/>
        <w:ind w:left="0" w:right="180" w:firstLine="0"/>
        <w:jc w:val="left"/>
        <w:rPr>
          <w:rFonts w:ascii="Times New Roman" w:hAnsi="Times New Roman" w:cs="Times New Roman"/>
          <w:szCs w:val="24"/>
        </w:rPr>
      </w:pPr>
    </w:p>
    <w:tbl>
      <w:tblPr>
        <w:tblStyle w:val="TableGrid"/>
        <w:tblW w:w="9285" w:type="dxa"/>
        <w:tblInd w:w="254" w:type="dxa"/>
        <w:tblCellMar>
          <w:top w:w="52" w:type="dxa"/>
          <w:left w:w="107" w:type="dxa"/>
          <w:right w:w="53" w:type="dxa"/>
        </w:tblCellMar>
        <w:tblLook w:val="04A0"/>
      </w:tblPr>
      <w:tblGrid>
        <w:gridCol w:w="9285"/>
      </w:tblGrid>
      <w:tr w:rsidR="00B86962" w:rsidRPr="009A01CA">
        <w:trPr>
          <w:trHeight w:val="1181"/>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4" w:line="360" w:lineRule="auto"/>
              <w:ind w:left="72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mesei elevilor, servicii medicale şi educaţie sanitară) </w:t>
            </w:r>
          </w:p>
          <w:p w:rsidR="00B86962" w:rsidRPr="009A01CA" w:rsidRDefault="00C86246" w:rsidP="009518C2">
            <w:pPr>
              <w:tabs>
                <w:tab w:val="center" w:pos="213"/>
                <w:tab w:val="center" w:pos="4893"/>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2.16</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proiectele de parteneriat şi programele de învăţare contribuie la creşterea participării </w:t>
            </w:r>
          </w:p>
          <w:p w:rsidR="00B86962" w:rsidRPr="009A01CA" w:rsidRDefault="00C86246" w:rsidP="009518C2">
            <w:pPr>
              <w:spacing w:after="0" w:line="360" w:lineRule="auto"/>
              <w:ind w:left="720" w:right="0" w:firstLine="0"/>
              <w:rPr>
                <w:rFonts w:ascii="Times New Roman" w:hAnsi="Times New Roman" w:cs="Times New Roman"/>
                <w:sz w:val="24"/>
                <w:szCs w:val="24"/>
              </w:rPr>
            </w:pPr>
            <w:r w:rsidRPr="009A01CA">
              <w:rPr>
                <w:rFonts w:ascii="Times New Roman" w:hAnsi="Times New Roman" w:cs="Times New Roman"/>
                <w:sz w:val="24"/>
                <w:szCs w:val="24"/>
              </w:rPr>
              <w:t xml:space="preserve">la programele de învăţare şi a capacităţii de ocupare a unui loc de muncă la nivel local, regional şi, dacă este posibil, la nivel naţional şi european </w:t>
            </w:r>
          </w:p>
        </w:tc>
      </w:tr>
      <w:tr w:rsidR="00B86962" w:rsidRPr="009A01CA">
        <w:trPr>
          <w:trHeight w:val="4112"/>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6"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lastRenderedPageBreak/>
              <w:t>2.D</w:t>
            </w:r>
            <w:proofErr w:type="gramEnd"/>
            <w:r w:rsidRPr="009A01CA">
              <w:rPr>
                <w:rFonts w:ascii="Times New Roman" w:hAnsi="Times New Roman" w:cs="Times New Roman"/>
                <w:b/>
                <w:sz w:val="24"/>
                <w:szCs w:val="24"/>
              </w:rPr>
              <w:t>.</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 SISTEMUL DE INFORMARE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2.17</w:t>
            </w:r>
            <w:r w:rsidRPr="009A01CA">
              <w:rPr>
                <w:rFonts w:ascii="Times New Roman" w:eastAsia="Arial" w:hAnsi="Times New Roman" w:cs="Times New Roman"/>
                <w:sz w:val="24"/>
                <w:szCs w:val="24"/>
              </w:rPr>
              <w:t xml:space="preserve"> </w:t>
            </w:r>
            <w:r w:rsidR="005A4306" w:rsidRPr="005A4306">
              <w:rPr>
                <w:rFonts w:ascii="Times New Roman" w:hAnsi="Times New Roman" w:cs="Times New Roman"/>
                <w:noProof/>
                <w:sz w:val="24"/>
                <w:szCs w:val="24"/>
              </w:rPr>
            </w:r>
            <w:r w:rsidR="005A4306" w:rsidRPr="005A4306">
              <w:rPr>
                <w:rFonts w:ascii="Times New Roman" w:hAnsi="Times New Roman" w:cs="Times New Roman"/>
                <w:noProof/>
                <w:sz w:val="24"/>
                <w:szCs w:val="24"/>
              </w:rPr>
              <w:pict>
                <v:group id="Group 95334" o:spid="_x0000_s1067" style="width:.1pt;height:.5pt;mso-position-horizontal-relative:char;mso-position-vertical-relative:line" coordsize="12,60">
                  <v:shape id="Shape 9846" o:spid="_x0000_s1068" style="position:absolute;width:12;height:0" coordsize="1270,0" path="m,l1270,e" filled="f" fillcolor="black" strokeweight=".48pt">
                    <v:fill opacity="0"/>
                    <v:stroke dashstyle="1 1"/>
                  </v:shape>
                  <w10:wrap type="none"/>
                  <w10:anchorlock/>
                </v:group>
              </w:pict>
            </w:r>
            <w:r w:rsidRPr="009A01CA">
              <w:rPr>
                <w:rFonts w:ascii="Times New Roman" w:hAnsi="Times New Roman" w:cs="Times New Roman"/>
                <w:sz w:val="24"/>
                <w:szCs w:val="24"/>
              </w:rPr>
              <w:t xml:space="preserve">membrii conducerii şi ai personalului utilizează sisteme de informare şi analizează sistematic informaţiiile în planificarea, elaborarea şi implementarea strategiilor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sunt colectate, stocate şi analizate în mod regulat informaţii despre anumite variabile importante, precum evoluţiile de ordin social, ecologic, economic, juridic şi demografic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2.19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există un sistem de informare a tuturor factorilor interesaţi; toţi membrii personalului şi toţi elevii au acces imediat la informaţiile relevante </w:t>
            </w:r>
          </w:p>
          <w:p w:rsidR="00B86962" w:rsidRPr="009A01CA" w:rsidRDefault="00C86246" w:rsidP="009518C2">
            <w:pPr>
              <w:spacing w:after="37" w:line="360" w:lineRule="auto"/>
              <w:ind w:left="720" w:right="60" w:hanging="720"/>
              <w:rPr>
                <w:rFonts w:ascii="Times New Roman" w:hAnsi="Times New Roman" w:cs="Times New Roman"/>
                <w:sz w:val="24"/>
                <w:szCs w:val="24"/>
              </w:rPr>
            </w:pPr>
            <w:r w:rsidRPr="009A01CA">
              <w:rPr>
                <w:rFonts w:ascii="Times New Roman" w:hAnsi="Times New Roman" w:cs="Times New Roman"/>
                <w:sz w:val="24"/>
                <w:szCs w:val="24"/>
              </w:rPr>
              <w:t>2.20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sunt exacte, actualizate (cel puţin semestrial), stocate în deplină siguranţă şi confidenţialitate, pot fi inspectate (cu respectarea dreptului la protejarea datelor personale)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2.21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despre activităţile, realizările şi rezultatele din interiorul organizaţiei sunt colectate, stocate şi analizate periodic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2.22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datele privind elevii, rezultatele învăţării şi certificării sunt înregistrate şi păstrate în conformitate cu legislaţia în vigoare </w:t>
            </w:r>
          </w:p>
        </w:tc>
      </w:tr>
      <w:tr w:rsidR="00B86962" w:rsidRPr="009A01CA">
        <w:trPr>
          <w:trHeight w:val="4115"/>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2.E</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FINANŢE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2.23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dezvoltarea şi susţinerea serviciilor pentru elevi se bazează pe un management financiar responsabil  </w:t>
            </w:r>
          </w:p>
          <w:p w:rsidR="00B86962" w:rsidRPr="009A01CA" w:rsidRDefault="00C86246" w:rsidP="009518C2">
            <w:pPr>
              <w:spacing w:after="37" w:line="360" w:lineRule="auto"/>
              <w:ind w:left="720" w:right="57" w:hanging="720"/>
              <w:rPr>
                <w:rFonts w:ascii="Times New Roman" w:hAnsi="Times New Roman" w:cs="Times New Roman"/>
                <w:sz w:val="24"/>
                <w:szCs w:val="24"/>
              </w:rPr>
            </w:pPr>
            <w:r w:rsidRPr="009A01CA">
              <w:rPr>
                <w:rFonts w:ascii="Times New Roman" w:hAnsi="Times New Roman" w:cs="Times New Roman"/>
                <w:sz w:val="24"/>
                <w:szCs w:val="24"/>
              </w:rPr>
              <w:t>2.24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există o contabilitate eficientă şi se efectuează audituri financiare periodice în conformitate cu reglementările fiscale şi juridice; acestea sunt transparente şi sunt publicate (în raportul financiar)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2.25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cheltuielile efectuate în cadrul unor capitole de buget specifice sunt monitorizate cu eficacitate pentru a asigura că se obţine valoare în schimbul banilor </w:t>
            </w:r>
          </w:p>
          <w:p w:rsidR="00B86962" w:rsidRPr="009A01CA" w:rsidRDefault="00C86246" w:rsidP="009518C2">
            <w:pPr>
              <w:spacing w:after="37" w:line="360" w:lineRule="auto"/>
              <w:ind w:left="720" w:right="52" w:hanging="720"/>
              <w:rPr>
                <w:rFonts w:ascii="Times New Roman" w:hAnsi="Times New Roman" w:cs="Times New Roman"/>
                <w:sz w:val="24"/>
                <w:szCs w:val="24"/>
              </w:rPr>
            </w:pPr>
            <w:r w:rsidRPr="009A01CA">
              <w:rPr>
                <w:rFonts w:ascii="Times New Roman" w:hAnsi="Times New Roman" w:cs="Times New Roman"/>
                <w:sz w:val="24"/>
                <w:szCs w:val="24"/>
              </w:rPr>
              <w:t>2.26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priorităţile privind cheltuielile şi utilizarea resurselor financiare sunt în mod clar legate de programele de învăţare şi priorităţile planificate şi reflectă într-o măsură considerabilă scopurile şi obiectivele unităţii de ÎPT  </w:t>
            </w:r>
          </w:p>
          <w:p w:rsidR="00B86962" w:rsidRDefault="00C86246" w:rsidP="009518C2">
            <w:pPr>
              <w:spacing w:after="0" w:line="360" w:lineRule="auto"/>
              <w:ind w:left="720" w:right="56" w:hanging="720"/>
              <w:rPr>
                <w:rFonts w:ascii="Times New Roman" w:hAnsi="Times New Roman" w:cs="Times New Roman"/>
                <w:sz w:val="24"/>
                <w:szCs w:val="24"/>
              </w:rPr>
            </w:pPr>
            <w:r w:rsidRPr="009A01CA">
              <w:rPr>
                <w:rFonts w:ascii="Times New Roman" w:hAnsi="Times New Roman" w:cs="Times New Roman"/>
                <w:sz w:val="24"/>
                <w:szCs w:val="24"/>
              </w:rPr>
              <w:t>2.27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factorii interesaţi (în special membrii personalului) sunt implicaţi în procesul de consultare iar interesele financiare ale tuturor factorilor interesaţi sunt echilibrate şi satisfăcute cu eficacitate </w:t>
            </w:r>
          </w:p>
          <w:p w:rsidR="00121743" w:rsidRPr="009A01CA" w:rsidRDefault="00121743" w:rsidP="009518C2">
            <w:pPr>
              <w:spacing w:after="0" w:line="360" w:lineRule="auto"/>
              <w:ind w:left="720" w:right="56" w:hanging="720"/>
              <w:rPr>
                <w:rFonts w:ascii="Times New Roman" w:hAnsi="Times New Roman" w:cs="Times New Roman"/>
                <w:sz w:val="24"/>
                <w:szCs w:val="24"/>
              </w:rPr>
            </w:pPr>
          </w:p>
        </w:tc>
      </w:tr>
      <w:tr w:rsidR="00B86962" w:rsidRPr="009A01CA" w:rsidTr="00BE15BF">
        <w:trPr>
          <w:trHeight w:val="1178"/>
        </w:trPr>
        <w:tc>
          <w:tcPr>
            <w:tcW w:w="9285" w:type="dxa"/>
            <w:tcBorders>
              <w:top w:val="single" w:sz="4" w:space="0" w:color="000000"/>
              <w:left w:val="single" w:sz="4" w:space="0" w:color="000000"/>
              <w:bottom w:val="single" w:sz="4" w:space="0" w:color="auto"/>
              <w:right w:val="single" w:sz="4" w:space="0" w:color="000000"/>
            </w:tcBorders>
            <w:shd w:val="clear" w:color="auto" w:fill="CCCCCC"/>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3 – Managementul resurselor </w:t>
            </w:r>
          </w:p>
          <w:p w:rsidR="00B86962" w:rsidRPr="009A01CA" w:rsidRDefault="00C86246" w:rsidP="009518C2">
            <w:pPr>
              <w:spacing w:after="0" w:line="360" w:lineRule="auto"/>
              <w:ind w:left="0" w:right="55" w:firstLine="0"/>
              <w:rPr>
                <w:rFonts w:ascii="Times New Roman" w:hAnsi="Times New Roman" w:cs="Times New Roman"/>
                <w:sz w:val="24"/>
                <w:szCs w:val="24"/>
              </w:rPr>
            </w:pPr>
            <w:r w:rsidRPr="009A01CA">
              <w:rPr>
                <w:rFonts w:ascii="Times New Roman" w:hAnsi="Times New Roman" w:cs="Times New Roman"/>
                <w:sz w:val="24"/>
                <w:szCs w:val="24"/>
              </w:rPr>
              <w:t xml:space="preserve">Organizaţia oferă elevilor un mediu sigur, sănătos, care le oferă sprijin; de asemenea, organizaţia se asigură că programele sunt furnizate şi evaluate de personal competent şi calificat. </w:t>
            </w:r>
          </w:p>
        </w:tc>
      </w:tr>
      <w:tr w:rsidR="00B86962" w:rsidRPr="009A01CA" w:rsidTr="00BE15BF">
        <w:trPr>
          <w:trHeight w:val="3235"/>
        </w:trPr>
        <w:tc>
          <w:tcPr>
            <w:tcW w:w="9285" w:type="dxa"/>
            <w:tcBorders>
              <w:top w:val="single" w:sz="4" w:space="0" w:color="auto"/>
              <w:left w:val="single" w:sz="4" w:space="0" w:color="auto"/>
              <w:bottom w:val="single" w:sz="4" w:space="0" w:color="auto"/>
              <w:right w:val="single" w:sz="4" w:space="0" w:color="auto"/>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3.B</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RESURSE FIZICE </w:t>
            </w:r>
          </w:p>
          <w:p w:rsidR="00B86962" w:rsidRPr="009A01CA" w:rsidRDefault="00C86246" w:rsidP="009518C2">
            <w:pPr>
              <w:spacing w:after="39" w:line="360" w:lineRule="auto"/>
              <w:ind w:left="720" w:right="56" w:hanging="720"/>
              <w:rPr>
                <w:rFonts w:ascii="Times New Roman" w:hAnsi="Times New Roman" w:cs="Times New Roman"/>
                <w:sz w:val="24"/>
                <w:szCs w:val="24"/>
              </w:rPr>
            </w:pPr>
            <w:r w:rsidRPr="009A01CA">
              <w:rPr>
                <w:rFonts w:ascii="Times New Roman" w:hAnsi="Times New Roman" w:cs="Times New Roman"/>
                <w:sz w:val="24"/>
                <w:szCs w:val="24"/>
              </w:rPr>
              <w:t>3.1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spaţiile şcolare, administrative şi auxiliare, echipamentele (inclusiv TIC) materialele, mijloacele de învăţământ sunt revizuite/înlocuite în mod regulat pentru a fi actualizate şi relevante nevoilor de  educaţie , diferitelor stiluri de învăţare, cerinţelor programelor de învăţare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spaţiile şcolare, administrative şi auxiliare, echipamentele (inclusiv TIC), materialele, mijloacele de învăţământ sunt adecvate  şi îndeplinesc standardele curente </w:t>
            </w:r>
          </w:p>
          <w:p w:rsidR="00B86962" w:rsidRPr="009A01CA" w:rsidRDefault="00C86246" w:rsidP="009518C2">
            <w:pPr>
              <w:spacing w:after="37" w:line="360" w:lineRule="auto"/>
              <w:ind w:left="720" w:right="53" w:hanging="720"/>
              <w:rPr>
                <w:rFonts w:ascii="Times New Roman" w:hAnsi="Times New Roman" w:cs="Times New Roman"/>
                <w:sz w:val="24"/>
                <w:szCs w:val="24"/>
              </w:rPr>
            </w:pPr>
            <w:r w:rsidRPr="009A01CA">
              <w:rPr>
                <w:rFonts w:ascii="Times New Roman" w:hAnsi="Times New Roman" w:cs="Times New Roman"/>
                <w:sz w:val="24"/>
                <w:szCs w:val="24"/>
              </w:rPr>
              <w:t>3.3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inclusiv cei cu nevoi speciale, au acces la resurse de învăţare, spaţii şcolare şi auxiliare care răspund nevoilor lor, sunt adecvate atât studiului eficient în grup, cât şi celui individual şi sunt accesibile tuturor elevilor  </w:t>
            </w:r>
          </w:p>
          <w:p w:rsidR="00D8293A" w:rsidRPr="009A01CA" w:rsidRDefault="00C86246" w:rsidP="00D8293A">
            <w:pPr>
              <w:spacing w:after="37" w:line="360" w:lineRule="auto"/>
              <w:ind w:right="0"/>
              <w:rPr>
                <w:rFonts w:ascii="Times New Roman" w:hAnsi="Times New Roman" w:cs="Times New Roman"/>
                <w:sz w:val="24"/>
                <w:szCs w:val="24"/>
              </w:rPr>
            </w:pPr>
            <w:r w:rsidRPr="009A01CA">
              <w:rPr>
                <w:rFonts w:ascii="Times New Roman" w:hAnsi="Times New Roman" w:cs="Times New Roman"/>
                <w:sz w:val="24"/>
                <w:szCs w:val="24"/>
              </w:rPr>
              <w:t>3.4</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spaţiile şcolare, administrative şi auxiliare, echipamentele, materialele, mijloacele de</w:t>
            </w:r>
            <w:r w:rsidR="00D8293A">
              <w:rPr>
                <w:rFonts w:ascii="Times New Roman" w:hAnsi="Times New Roman" w:cs="Times New Roman"/>
                <w:sz w:val="24"/>
                <w:szCs w:val="24"/>
              </w:rPr>
              <w:t xml:space="preserve">  </w:t>
            </w:r>
            <w:r w:rsidR="00D8293A" w:rsidRPr="009A01CA">
              <w:rPr>
                <w:rFonts w:ascii="Times New Roman" w:hAnsi="Times New Roman" w:cs="Times New Roman"/>
                <w:sz w:val="24"/>
                <w:szCs w:val="24"/>
              </w:rPr>
              <w:t xml:space="preserve">învăţământ sunt accesibile tuturor factorilor interesaţi, membrilor personalului şi grupurilor de elevi, sunt semnalate prin indicatoare şi sunt uşor de localizat </w:t>
            </w:r>
          </w:p>
          <w:p w:rsidR="00D8293A" w:rsidRPr="009A01CA" w:rsidRDefault="00D8293A" w:rsidP="00D8293A">
            <w:pPr>
              <w:spacing w:after="37" w:line="360" w:lineRule="auto"/>
              <w:ind w:left="720" w:right="62" w:hanging="720"/>
              <w:rPr>
                <w:rFonts w:ascii="Times New Roman" w:hAnsi="Times New Roman" w:cs="Times New Roman"/>
                <w:sz w:val="24"/>
                <w:szCs w:val="24"/>
              </w:rPr>
            </w:pPr>
            <w:r w:rsidRPr="009A01CA">
              <w:rPr>
                <w:rFonts w:ascii="Times New Roman" w:hAnsi="Times New Roman" w:cs="Times New Roman"/>
                <w:sz w:val="24"/>
                <w:szCs w:val="24"/>
              </w:rPr>
              <w:t>3.5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revizuirea programului de învăţare ia în considerare sugestiile elevilor, ale membrilor personalului şi ale altor factori interesaţi relevanţi, privind un mediu de învăţare îmbunătăţit </w:t>
            </w:r>
          </w:p>
          <w:p w:rsidR="00B86962" w:rsidRPr="009A01CA" w:rsidRDefault="00D8293A" w:rsidP="00D8293A">
            <w:pPr>
              <w:tabs>
                <w:tab w:val="center" w:pos="152"/>
                <w:tab w:val="center" w:pos="4893"/>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3.6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există proceduri de monitorizare a progresului tehnologic şi se implementează inovaţiile importante, acolo unde este posibil</w:t>
            </w:r>
            <w:r w:rsidR="00C86246" w:rsidRPr="009A01CA">
              <w:rPr>
                <w:rFonts w:ascii="Times New Roman" w:hAnsi="Times New Roman" w:cs="Times New Roman"/>
                <w:sz w:val="24"/>
                <w:szCs w:val="24"/>
              </w:rPr>
              <w:t xml:space="preserve"> </w:t>
            </w:r>
          </w:p>
        </w:tc>
      </w:tr>
    </w:tbl>
    <w:p w:rsidR="00B86962" w:rsidRPr="009A01CA" w:rsidRDefault="00B86962" w:rsidP="009518C2">
      <w:pPr>
        <w:spacing w:after="0" w:line="360" w:lineRule="auto"/>
        <w:ind w:left="-1058" w:right="180" w:firstLine="0"/>
        <w:jc w:val="left"/>
        <w:rPr>
          <w:rFonts w:ascii="Times New Roman" w:hAnsi="Times New Roman" w:cs="Times New Roman"/>
          <w:szCs w:val="24"/>
        </w:rPr>
      </w:pPr>
    </w:p>
    <w:tbl>
      <w:tblPr>
        <w:tblStyle w:val="TableGrid"/>
        <w:tblW w:w="9285" w:type="dxa"/>
        <w:tblInd w:w="254" w:type="dxa"/>
        <w:tblCellMar>
          <w:top w:w="52" w:type="dxa"/>
          <w:left w:w="107" w:type="dxa"/>
          <w:right w:w="53" w:type="dxa"/>
        </w:tblCellMar>
        <w:tblLook w:val="04A0"/>
      </w:tblPr>
      <w:tblGrid>
        <w:gridCol w:w="9285"/>
      </w:tblGrid>
      <w:tr w:rsidR="00B86962" w:rsidRPr="009A01CA" w:rsidTr="00BE15BF">
        <w:trPr>
          <w:trHeight w:val="4114"/>
        </w:trPr>
        <w:tc>
          <w:tcPr>
            <w:tcW w:w="9285" w:type="dxa"/>
            <w:tcBorders>
              <w:top w:val="single" w:sz="4" w:space="0" w:color="auto"/>
              <w:left w:val="single" w:sz="4" w:space="0" w:color="auto"/>
              <w:bottom w:val="dashed" w:sz="4" w:space="0" w:color="000000"/>
              <w:right w:val="single" w:sz="4" w:space="0" w:color="auto"/>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lastRenderedPageBreak/>
              <w:t>3.C</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MANAGEMENTUL PERSONALULUI </w:t>
            </w:r>
          </w:p>
          <w:p w:rsidR="00B86962" w:rsidRPr="009A01CA" w:rsidRDefault="00C86246" w:rsidP="009518C2">
            <w:pPr>
              <w:spacing w:after="37" w:line="360" w:lineRule="auto"/>
              <w:ind w:left="720" w:right="61" w:hanging="720"/>
              <w:rPr>
                <w:rFonts w:ascii="Times New Roman" w:hAnsi="Times New Roman" w:cs="Times New Roman"/>
                <w:sz w:val="24"/>
                <w:szCs w:val="24"/>
              </w:rPr>
            </w:pPr>
            <w:r w:rsidRPr="009A01CA">
              <w:rPr>
                <w:rFonts w:ascii="Times New Roman" w:hAnsi="Times New Roman" w:cs="Times New Roman"/>
                <w:sz w:val="24"/>
                <w:szCs w:val="24"/>
              </w:rPr>
              <w:t>3.7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identifică cerinţele minime în ceea ce priveşte calificările şi experienţa personalului didactic în funcţie de profilul şi de specializările/calificările profesionale existente în oferta educaţională </w:t>
            </w:r>
          </w:p>
          <w:p w:rsidR="00B86962" w:rsidRPr="009A01CA" w:rsidRDefault="00C86246" w:rsidP="009518C2">
            <w:pPr>
              <w:tabs>
                <w:tab w:val="center" w:pos="152"/>
                <w:tab w:val="center" w:pos="4501"/>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3.8</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toţi membrii personalului sunt angajaţi în conformitate cu legislaţia în vigoare </w:t>
            </w:r>
          </w:p>
          <w:p w:rsidR="00B86962" w:rsidRPr="009A01CA" w:rsidRDefault="00C86246" w:rsidP="009518C2">
            <w:pPr>
              <w:spacing w:after="36"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toate rolurile şi responsabilităţile membrilor personalului sunt înţelese, iar poziţiile de autoritate sunt recunoscute (vezi şi 2.9) </w:t>
            </w:r>
          </w:p>
          <w:p w:rsidR="00B86962" w:rsidRPr="009A01CA" w:rsidRDefault="00C86246" w:rsidP="009518C2">
            <w:pPr>
              <w:spacing w:after="37" w:line="360" w:lineRule="auto"/>
              <w:ind w:left="720" w:right="61" w:hanging="720"/>
              <w:rPr>
                <w:rFonts w:ascii="Times New Roman" w:hAnsi="Times New Roman" w:cs="Times New Roman"/>
                <w:sz w:val="24"/>
                <w:szCs w:val="24"/>
              </w:rPr>
            </w:pPr>
            <w:r w:rsidRPr="009A01CA">
              <w:rPr>
                <w:rFonts w:ascii="Times New Roman" w:hAnsi="Times New Roman" w:cs="Times New Roman"/>
                <w:sz w:val="24"/>
                <w:szCs w:val="24"/>
              </w:rPr>
              <w:t>3.10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performanţa tuturor membrilor personalului este monitorizată şi evaluată eficient conform unei strategii de evaluare care are ca rezultat planuri de acţiune şi îmbunătăţire </w:t>
            </w:r>
          </w:p>
          <w:p w:rsidR="00B86962" w:rsidRPr="009A01CA" w:rsidRDefault="00C86246" w:rsidP="009518C2">
            <w:pPr>
              <w:spacing w:after="39" w:line="360" w:lineRule="auto"/>
              <w:ind w:left="720" w:right="0" w:hanging="720"/>
              <w:jc w:val="left"/>
              <w:rPr>
                <w:rFonts w:ascii="Times New Roman" w:hAnsi="Times New Roman" w:cs="Times New Roman"/>
                <w:sz w:val="24"/>
                <w:szCs w:val="24"/>
              </w:rPr>
            </w:pPr>
            <w:r w:rsidRPr="009A01CA">
              <w:rPr>
                <w:rFonts w:ascii="Times New Roman" w:hAnsi="Times New Roman" w:cs="Times New Roman"/>
                <w:sz w:val="24"/>
                <w:szCs w:val="24"/>
              </w:rPr>
              <w:t>3.11</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se stabileşte un echilibru între nevoile organizaţiei, echipelor şi persoanelor individuale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conflictele şi problemele personale sunt rezolvate în mod eficient; soluţiile găsite sunt satisfăcătoare pentru toate părţile implicate şi răspund nevoilor acestora </w:t>
            </w:r>
          </w:p>
        </w:tc>
      </w:tr>
      <w:tr w:rsidR="00B86962" w:rsidRPr="009A01CA" w:rsidTr="00BE15BF">
        <w:trPr>
          <w:trHeight w:val="1926"/>
        </w:trPr>
        <w:tc>
          <w:tcPr>
            <w:tcW w:w="9285" w:type="dxa"/>
            <w:tcBorders>
              <w:top w:val="dashed" w:sz="4" w:space="0" w:color="000000"/>
              <w:left w:val="single" w:sz="4" w:space="0" w:color="auto"/>
              <w:bottom w:val="single" w:sz="4" w:space="0" w:color="auto"/>
              <w:right w:val="single" w:sz="4" w:space="0" w:color="auto"/>
            </w:tcBorders>
          </w:tcPr>
          <w:p w:rsidR="00B86962" w:rsidRPr="009A01CA" w:rsidRDefault="00D43BB5" w:rsidP="009518C2">
            <w:pPr>
              <w:spacing w:after="13" w:line="360"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3.D. DEZVOLTARE PROFESIONAL</w:t>
            </w:r>
            <w:r>
              <w:rPr>
                <w:rFonts w:ascii="Times New Roman" w:hAnsi="Times New Roman" w:cs="Times New Roman"/>
                <w:b/>
                <w:sz w:val="24"/>
                <w:szCs w:val="24"/>
                <w:lang w:val="ro-RO"/>
              </w:rPr>
              <w:t>Ă</w:t>
            </w:r>
            <w:r>
              <w:rPr>
                <w:rFonts w:ascii="Times New Roman" w:hAnsi="Times New Roman" w:cs="Times New Roman"/>
                <w:b/>
                <w:sz w:val="24"/>
                <w:szCs w:val="24"/>
              </w:rPr>
              <w:t xml:space="preserve"> CONTINUĂ</w:t>
            </w:r>
            <w:r w:rsidR="00C86246" w:rsidRPr="009A01CA">
              <w:rPr>
                <w:rFonts w:ascii="Times New Roman" w:hAnsi="Times New Roman" w:cs="Times New Roman"/>
                <w:b/>
                <w:sz w:val="24"/>
                <w:szCs w:val="24"/>
              </w:rPr>
              <w:t xml:space="preserv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politica de dezvoltare a personalului cuprinde prevederi adecvate referitoare la iniţierea noilor membri şi la dezvoltarea profesională continuă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toţi acei membri ai personalului care nu deţin o calificare primesc sprijin în vederea obţinerii unei calificări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dezvoltarea profesională a întregului personal contribuie la sporirea eficacităţii şi oferă posibilitatea reflecţiei asupra propriei practici </w:t>
            </w:r>
          </w:p>
          <w:p w:rsidR="00B86962" w:rsidRPr="009A01CA" w:rsidRDefault="00C86246" w:rsidP="009518C2">
            <w:pPr>
              <w:spacing w:after="39" w:line="360" w:lineRule="auto"/>
              <w:ind w:left="720" w:right="54" w:hanging="720"/>
              <w:rPr>
                <w:rFonts w:ascii="Times New Roman" w:hAnsi="Times New Roman" w:cs="Times New Roman"/>
                <w:sz w:val="24"/>
                <w:szCs w:val="24"/>
              </w:rPr>
            </w:pPr>
            <w:r w:rsidRPr="009A01CA">
              <w:rPr>
                <w:rFonts w:ascii="Times New Roman" w:hAnsi="Times New Roman" w:cs="Times New Roman"/>
                <w:sz w:val="24"/>
                <w:szCs w:val="24"/>
              </w:rPr>
              <w:t>3.16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datele privind rata de retenţie şi rata de absolvire a elevilor sunt utilizate pentru a aduce în discuţie potenţiale aspecte legate de dezvoltarea profesională a personalului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toţi membrii personalului au acces la cunoştinţe utile şi valide privind sarcinile şi obiectivele lor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3.18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sunt dezvoltate cunoştinţele managerilor în ceea ce priveşte managementul educaţional şi managementul calităţii </w:t>
            </w:r>
          </w:p>
          <w:p w:rsidR="00B86962" w:rsidRPr="009A01CA" w:rsidRDefault="00C86246" w:rsidP="009518C2">
            <w:pPr>
              <w:spacing w:after="37" w:line="360" w:lineRule="auto"/>
              <w:ind w:left="720" w:right="53" w:hanging="720"/>
              <w:rPr>
                <w:rFonts w:ascii="Times New Roman" w:hAnsi="Times New Roman" w:cs="Times New Roman"/>
                <w:sz w:val="24"/>
                <w:szCs w:val="24"/>
              </w:rPr>
            </w:pPr>
            <w:r w:rsidRPr="009A01CA">
              <w:rPr>
                <w:rFonts w:ascii="Times New Roman" w:hAnsi="Times New Roman" w:cs="Times New Roman"/>
                <w:sz w:val="24"/>
                <w:szCs w:val="24"/>
              </w:rPr>
              <w:t>3.19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cadrele didactice demonstrează că posedă cunoştinţe, competenţă tehnică şi experienţă actualizate la un nivel care să asigure un proces eficient de predare, învăţare şi evaluare </w:t>
            </w:r>
          </w:p>
          <w:p w:rsidR="00B86962" w:rsidRPr="009A01CA" w:rsidRDefault="00C86246" w:rsidP="009518C2">
            <w:pPr>
              <w:spacing w:after="37" w:line="360" w:lineRule="auto"/>
              <w:ind w:left="720" w:right="59" w:hanging="720"/>
              <w:rPr>
                <w:rFonts w:ascii="Times New Roman" w:hAnsi="Times New Roman" w:cs="Times New Roman"/>
                <w:sz w:val="24"/>
                <w:szCs w:val="24"/>
              </w:rPr>
            </w:pPr>
            <w:r w:rsidRPr="009A01CA">
              <w:rPr>
                <w:rFonts w:ascii="Times New Roman" w:hAnsi="Times New Roman" w:cs="Times New Roman"/>
                <w:sz w:val="24"/>
                <w:szCs w:val="24"/>
              </w:rPr>
              <w:t>3.20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cadrele didactice au posibilitatea de a participa la proiecte/lucrări de cercetare ştiinţifică în acord cu scopurile şi obiectivele organizaţiei; rezultatele lucrărilor/cercetării ştiinţifice sunt publicate în buletine sau cărţi de specialitate şi dacă este posibil, sunt </w:t>
            </w:r>
            <w:r w:rsidRPr="009A01CA">
              <w:rPr>
                <w:rFonts w:ascii="Times New Roman" w:hAnsi="Times New Roman" w:cs="Times New Roman"/>
                <w:sz w:val="24"/>
                <w:szCs w:val="24"/>
              </w:rPr>
              <w:lastRenderedPageBreak/>
              <w:t xml:space="preserve">implementate şi monitorizate din punct de vedere al eficacităţii </w:t>
            </w:r>
          </w:p>
          <w:p w:rsidR="00B86962" w:rsidRDefault="00C86246" w:rsidP="009518C2">
            <w:pPr>
              <w:spacing w:after="0" w:line="360" w:lineRule="auto"/>
              <w:ind w:left="720" w:right="62" w:hanging="720"/>
              <w:rPr>
                <w:rFonts w:ascii="Times New Roman" w:hAnsi="Times New Roman" w:cs="Times New Roman"/>
                <w:sz w:val="24"/>
                <w:szCs w:val="24"/>
              </w:rPr>
            </w:pPr>
            <w:r w:rsidRPr="009A01CA">
              <w:rPr>
                <w:rFonts w:ascii="Times New Roman" w:hAnsi="Times New Roman" w:cs="Times New Roman"/>
                <w:sz w:val="24"/>
                <w:szCs w:val="24"/>
              </w:rPr>
              <w:t>3.21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cadrele didactice au posibilitatea de a participa la activităţi metodice; rezultatele sunt implementate, acolo unde este posibil acest lucru, şi sunt monitorizate din punct de vedere al eficacităţii </w:t>
            </w:r>
          </w:p>
          <w:p w:rsidR="00121743" w:rsidRPr="009A01CA" w:rsidRDefault="00121743" w:rsidP="009518C2">
            <w:pPr>
              <w:spacing w:after="0" w:line="360" w:lineRule="auto"/>
              <w:ind w:left="720" w:right="62" w:hanging="720"/>
              <w:rPr>
                <w:rFonts w:ascii="Times New Roman" w:hAnsi="Times New Roman" w:cs="Times New Roman"/>
                <w:sz w:val="24"/>
                <w:szCs w:val="24"/>
              </w:rPr>
            </w:pPr>
          </w:p>
        </w:tc>
      </w:tr>
    </w:tbl>
    <w:p w:rsidR="00B86962" w:rsidRPr="009A01CA" w:rsidRDefault="00B86962" w:rsidP="009518C2">
      <w:pPr>
        <w:spacing w:after="0" w:line="360" w:lineRule="auto"/>
        <w:ind w:left="-1058" w:right="180" w:firstLine="0"/>
        <w:jc w:val="left"/>
        <w:rPr>
          <w:rFonts w:ascii="Times New Roman" w:hAnsi="Times New Roman" w:cs="Times New Roman"/>
          <w:szCs w:val="24"/>
        </w:rPr>
      </w:pPr>
    </w:p>
    <w:tbl>
      <w:tblPr>
        <w:tblStyle w:val="TableGrid"/>
        <w:tblW w:w="9285" w:type="dxa"/>
        <w:tblInd w:w="254" w:type="dxa"/>
        <w:tblCellMar>
          <w:top w:w="52" w:type="dxa"/>
          <w:left w:w="107" w:type="dxa"/>
          <w:right w:w="53" w:type="dxa"/>
        </w:tblCellMar>
        <w:tblLook w:val="04A0"/>
      </w:tblPr>
      <w:tblGrid>
        <w:gridCol w:w="9285"/>
      </w:tblGrid>
      <w:tr w:rsidR="00B86962" w:rsidRPr="009A01CA">
        <w:trPr>
          <w:trHeight w:val="593"/>
        </w:trPr>
        <w:tc>
          <w:tcPr>
            <w:tcW w:w="9285" w:type="dxa"/>
            <w:tcBorders>
              <w:top w:val="single" w:sz="4" w:space="0" w:color="000000"/>
              <w:left w:val="single" w:sz="4" w:space="0" w:color="000000"/>
              <w:bottom w:val="single" w:sz="4" w:space="0" w:color="000000"/>
              <w:right w:val="single" w:sz="4" w:space="0" w:color="000000"/>
            </w:tcBorders>
            <w:shd w:val="clear" w:color="auto" w:fill="CCCCCC"/>
          </w:tcPr>
          <w:p w:rsidR="00BE15BF" w:rsidRDefault="00BE15BF"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b/>
                <w:sz w:val="24"/>
                <w:szCs w:val="24"/>
              </w:rPr>
              <w:t>Principiul Calităţii 4 –</w:t>
            </w:r>
            <w:r>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 Proiectarea, dezvoltarea şi revizuirea programelor de învăţare</w:t>
            </w:r>
          </w:p>
          <w:p w:rsidR="00B86962" w:rsidRPr="009A01CA" w:rsidRDefault="009A1F19"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Instituț</w:t>
            </w:r>
            <w:proofErr w:type="gramStart"/>
            <w:r w:rsidRPr="009A01CA">
              <w:rPr>
                <w:rFonts w:ascii="Times New Roman" w:hAnsi="Times New Roman" w:cs="Times New Roman"/>
                <w:sz w:val="24"/>
                <w:szCs w:val="24"/>
              </w:rPr>
              <w:t xml:space="preserve">ia </w:t>
            </w:r>
            <w:r w:rsidR="00C86246" w:rsidRPr="009A01CA">
              <w:rPr>
                <w:rFonts w:ascii="Times New Roman" w:hAnsi="Times New Roman" w:cs="Times New Roman"/>
                <w:sz w:val="24"/>
                <w:szCs w:val="24"/>
              </w:rPr>
              <w:t xml:space="preserve"> este</w:t>
            </w:r>
            <w:proofErr w:type="gramEnd"/>
            <w:r w:rsidR="00C86246" w:rsidRPr="009A01CA">
              <w:rPr>
                <w:rFonts w:ascii="Times New Roman" w:hAnsi="Times New Roman" w:cs="Times New Roman"/>
                <w:sz w:val="24"/>
                <w:szCs w:val="24"/>
              </w:rPr>
              <w:t xml:space="preserve"> receptivă faţă de nevoile tuturor factorilor interesaţi în dezvoltarea şi furnizarea programelor de învăţare. </w:t>
            </w:r>
          </w:p>
        </w:tc>
      </w:tr>
      <w:tr w:rsidR="00B86962" w:rsidRPr="009A01CA">
        <w:trPr>
          <w:trHeight w:val="5872"/>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4.A</w:t>
            </w:r>
            <w:proofErr w:type="gramEnd"/>
            <w:r w:rsidRPr="009A01CA">
              <w:rPr>
                <w:rFonts w:ascii="Times New Roman" w:hAnsi="Times New Roman" w:cs="Times New Roman"/>
                <w:b/>
                <w:sz w:val="24"/>
                <w:szCs w:val="24"/>
              </w:rPr>
              <w:t xml:space="preserve">. </w:t>
            </w:r>
            <w:r w:rsidR="00BE15BF">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PROIECTAREA PROGRAMELOR DE ÎNVĂŢARE </w:t>
            </w:r>
          </w:p>
          <w:p w:rsidR="00B86962" w:rsidRPr="009A01CA" w:rsidRDefault="00C86246" w:rsidP="009518C2">
            <w:pPr>
              <w:spacing w:after="36" w:line="360" w:lineRule="auto"/>
              <w:ind w:left="720" w:right="52" w:hanging="720"/>
              <w:rPr>
                <w:rFonts w:ascii="Times New Roman" w:hAnsi="Times New Roman" w:cs="Times New Roman"/>
                <w:sz w:val="24"/>
                <w:szCs w:val="24"/>
              </w:rPr>
            </w:pPr>
            <w:r w:rsidRPr="009A01CA">
              <w:rPr>
                <w:rFonts w:ascii="Times New Roman" w:hAnsi="Times New Roman" w:cs="Times New Roman"/>
                <w:sz w:val="24"/>
                <w:szCs w:val="24"/>
              </w:rPr>
              <w:t>4.1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programele de învăţare sunt proiectate pentru a satisface nevoile identificate ale tuturor factorilor interesaţi şi alte cerinţe externe, sunt receptive faţă de situaţia la nivel local, regional, naţional şi european şi sunt îmbunătăţite pe baza feedback-ului primit de la factorii interesaţi</w:t>
            </w:r>
            <w:r w:rsidRPr="009A01CA">
              <w:rPr>
                <w:rFonts w:ascii="Times New Roman" w:hAnsi="Times New Roman" w:cs="Times New Roman"/>
                <w:b/>
                <w:sz w:val="24"/>
                <w:szCs w:val="24"/>
              </w:rPr>
              <w:t xml:space="preserve"> </w:t>
            </w:r>
          </w:p>
          <w:p w:rsidR="00B86962" w:rsidRPr="009A01CA" w:rsidRDefault="00C86246" w:rsidP="009518C2">
            <w:pPr>
              <w:spacing w:after="37" w:line="360" w:lineRule="auto"/>
              <w:ind w:left="720" w:right="60" w:hanging="720"/>
              <w:rPr>
                <w:rFonts w:ascii="Times New Roman" w:hAnsi="Times New Roman" w:cs="Times New Roman"/>
                <w:sz w:val="24"/>
                <w:szCs w:val="24"/>
              </w:rPr>
            </w:pPr>
            <w:r w:rsidRPr="009A01CA">
              <w:rPr>
                <w:rFonts w:ascii="Times New Roman" w:hAnsi="Times New Roman" w:cs="Times New Roman"/>
                <w:sz w:val="24"/>
                <w:szCs w:val="24"/>
              </w:rPr>
              <w:t>4.2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sunt proiectate pentru a pune elevii pe primul loc şi pentru a răspunde nevoilor lor într-un mod cât mai flexibil cu putinţă în ceea ce priveşte opţiunile şi accesul acestora </w:t>
            </w:r>
          </w:p>
          <w:p w:rsidR="00B86962" w:rsidRPr="009A01CA" w:rsidRDefault="00C86246" w:rsidP="009518C2">
            <w:pPr>
              <w:tabs>
                <w:tab w:val="center" w:pos="152"/>
                <w:tab w:val="center" w:pos="4893"/>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4.3</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programele de învăţare au un caracter de includere din punct de vedere social, </w:t>
            </w:r>
          </w:p>
          <w:p w:rsidR="00B86962" w:rsidRPr="009A01CA" w:rsidRDefault="00C86246" w:rsidP="009518C2">
            <w:pPr>
              <w:spacing w:after="38" w:line="360" w:lineRule="auto"/>
              <w:ind w:left="720" w:right="0" w:firstLine="0"/>
              <w:rPr>
                <w:rFonts w:ascii="Times New Roman" w:hAnsi="Times New Roman" w:cs="Times New Roman"/>
                <w:sz w:val="24"/>
                <w:szCs w:val="24"/>
              </w:rPr>
            </w:pPr>
            <w:r w:rsidRPr="009A01CA">
              <w:rPr>
                <w:rFonts w:ascii="Times New Roman" w:hAnsi="Times New Roman" w:cs="Times New Roman"/>
                <w:sz w:val="24"/>
                <w:szCs w:val="24"/>
              </w:rPr>
              <w:t xml:space="preserve">asigurând egalitatea în ceea ce priveşte accesul şi şansele elevilor şi demonstrează o implementare activă a politicii privind egalitatea de şanse </w:t>
            </w:r>
          </w:p>
          <w:p w:rsidR="00B86962" w:rsidRPr="009A01CA" w:rsidRDefault="00C86246" w:rsidP="009518C2">
            <w:pPr>
              <w:spacing w:after="37" w:line="360" w:lineRule="auto"/>
              <w:ind w:left="720" w:right="0" w:hanging="720"/>
              <w:jc w:val="left"/>
              <w:rPr>
                <w:rFonts w:ascii="Times New Roman" w:hAnsi="Times New Roman" w:cs="Times New Roman"/>
                <w:sz w:val="24"/>
                <w:szCs w:val="24"/>
              </w:rPr>
            </w:pPr>
            <w:r w:rsidRPr="009A01CA">
              <w:rPr>
                <w:rFonts w:ascii="Times New Roman" w:hAnsi="Times New Roman" w:cs="Times New Roman"/>
                <w:sz w:val="24"/>
                <w:szCs w:val="24"/>
              </w:rPr>
              <w:t>4.4</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programele de învăţare sprijină şi sporesc valoarea învăţării prin activităţi practice şi teoretice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4.5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includ procese eficiente de evaluare formativă şi sumativă şi de monitorizare a învăţării </w:t>
            </w:r>
          </w:p>
          <w:p w:rsidR="00B86962" w:rsidRPr="009A01CA" w:rsidRDefault="00C86246" w:rsidP="009518C2">
            <w:pPr>
              <w:spacing w:after="39"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4.6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prevăd rezultate ale învăţării, criterii şi metode de evaluare sumativă care sunt adecvate scopului şi care sunt revizuite regulat </w:t>
            </w:r>
          </w:p>
          <w:p w:rsidR="00B86962" w:rsidRPr="009A01CA" w:rsidRDefault="00C86246" w:rsidP="009518C2">
            <w:pPr>
              <w:tabs>
                <w:tab w:val="center" w:pos="152"/>
                <w:tab w:val="center" w:pos="4510"/>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4.7</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programele de învăţare definesc în mod clar traseele de continuare a studiilor </w:t>
            </w:r>
          </w:p>
          <w:p w:rsidR="00B86962" w:rsidRPr="009A01CA" w:rsidRDefault="00C86246" w:rsidP="009518C2">
            <w:pPr>
              <w:tabs>
                <w:tab w:val="center" w:pos="140"/>
                <w:tab w:val="center" w:pos="4663"/>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4.8</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programele de învăţare cuprind proceduri de răspuns la reclamaţii şi contestaţii (vezi şi 1.12)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r>
      <w:tr w:rsidR="00B86962" w:rsidRPr="009A01CA">
        <w:trPr>
          <w:trHeight w:val="4699"/>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4.B. DEZVOLTAREA ŞI REVIZUIREA PROGRAMELOR DE ÎNVĂŢARE </w:t>
            </w:r>
          </w:p>
          <w:p w:rsidR="00B86962" w:rsidRPr="009A01CA" w:rsidRDefault="00C86246" w:rsidP="009518C2">
            <w:pPr>
              <w:spacing w:after="37" w:line="360" w:lineRule="auto"/>
              <w:ind w:left="720" w:right="63" w:hanging="720"/>
              <w:rPr>
                <w:rFonts w:ascii="Times New Roman" w:hAnsi="Times New Roman" w:cs="Times New Roman"/>
                <w:sz w:val="24"/>
                <w:szCs w:val="24"/>
              </w:rPr>
            </w:pPr>
            <w:r w:rsidRPr="009A01CA">
              <w:rPr>
                <w:rFonts w:ascii="Times New Roman" w:hAnsi="Times New Roman" w:cs="Times New Roman"/>
                <w:sz w:val="24"/>
                <w:szCs w:val="24"/>
              </w:rPr>
              <w:t>4.9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au o serie de indicatori de performanţă prin care poate fi măsurat gradul de succes al programului; ţintele privind îmbunătăţirea sunt stabilite în conformitate cu reperele instituţionale, locale, regionale, naţionale sau europene </w:t>
            </w:r>
          </w:p>
          <w:p w:rsidR="00B86962" w:rsidRPr="009A01CA" w:rsidRDefault="00C86246" w:rsidP="009518C2">
            <w:pPr>
              <w:tabs>
                <w:tab w:val="center" w:pos="213"/>
                <w:tab w:val="center" w:pos="4096"/>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4.10</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procedurile de evaluare a rezultatelor învăţării sunt revizuite periodic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4.11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sunt revizuite cel puţin o dată pe an, iar elevii contribuie la procesul de revizuire </w:t>
            </w:r>
          </w:p>
          <w:p w:rsidR="00B86962" w:rsidRPr="009A01CA" w:rsidRDefault="00C86246" w:rsidP="009518C2">
            <w:pPr>
              <w:spacing w:after="36" w:line="360" w:lineRule="auto"/>
              <w:ind w:left="720" w:right="54" w:hanging="720"/>
              <w:rPr>
                <w:rFonts w:ascii="Times New Roman" w:hAnsi="Times New Roman" w:cs="Times New Roman"/>
                <w:sz w:val="24"/>
                <w:szCs w:val="24"/>
              </w:rPr>
            </w:pPr>
            <w:r w:rsidRPr="009A01CA">
              <w:rPr>
                <w:rFonts w:ascii="Times New Roman" w:hAnsi="Times New Roman" w:cs="Times New Roman"/>
                <w:sz w:val="24"/>
                <w:szCs w:val="24"/>
              </w:rPr>
              <w:t>4.12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programele de învăţare sunt dezvoltate şi revizuite pe baza feedback-ului primit de la toţi factorii interesaţi; în acest scop, se colectează feedback de la elevi, agenţi economici şi reprezentanţi ai comunităţii şi se utilizează la dezvoltarea şi revizuirea programelor de învăţare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4.13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procedurile de revizuire a programelor de învăţare conduc la o îmbunătăţire a procesului de predare, instruire practică, învăţare şi a rezultatelor învăţării </w:t>
            </w:r>
          </w:p>
          <w:p w:rsidR="00B86962" w:rsidRPr="009A01CA" w:rsidRDefault="00C86246" w:rsidP="009518C2">
            <w:pPr>
              <w:spacing w:after="0" w:line="360" w:lineRule="auto"/>
              <w:ind w:left="720" w:right="61" w:hanging="720"/>
              <w:rPr>
                <w:rFonts w:ascii="Times New Roman" w:hAnsi="Times New Roman" w:cs="Times New Roman"/>
                <w:sz w:val="24"/>
                <w:szCs w:val="24"/>
              </w:rPr>
            </w:pPr>
            <w:r w:rsidRPr="009A01CA">
              <w:rPr>
                <w:rFonts w:ascii="Times New Roman" w:hAnsi="Times New Roman" w:cs="Times New Roman"/>
                <w:sz w:val="24"/>
                <w:szCs w:val="24"/>
              </w:rPr>
              <w:t>4.14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privind evaluarea învăţării şi rezultatele obţinute, inclusiv analiza performanţei diferitelor grupuri de elevi, sunt folosite ca punct de plecare pentru dezvoltarea programelor de învăţare </w:t>
            </w:r>
          </w:p>
        </w:tc>
      </w:tr>
      <w:tr w:rsidR="00B86962" w:rsidRPr="009A01CA">
        <w:trPr>
          <w:trHeight w:val="593"/>
        </w:trPr>
        <w:tc>
          <w:tcPr>
            <w:tcW w:w="9285" w:type="dxa"/>
            <w:tcBorders>
              <w:top w:val="single" w:sz="4" w:space="0" w:color="000000"/>
              <w:left w:val="single" w:sz="4" w:space="0" w:color="000000"/>
              <w:bottom w:val="single" w:sz="4" w:space="0" w:color="000000"/>
              <w:right w:val="single" w:sz="4" w:space="0" w:color="000000"/>
            </w:tcBorders>
            <w:shd w:val="clear" w:color="auto" w:fill="CCCCCC"/>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Principiul calităţii 5 – </w:t>
            </w:r>
            <w:r w:rsidR="007744A7">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Predarea, instruirea practică şi învăţarea </w:t>
            </w:r>
          </w:p>
          <w:p w:rsidR="00B86962" w:rsidRPr="009A01CA" w:rsidRDefault="00F17DD4"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Instituția </w:t>
            </w:r>
            <w:r w:rsidR="00C86246" w:rsidRPr="009A01CA">
              <w:rPr>
                <w:rFonts w:ascii="Times New Roman" w:hAnsi="Times New Roman" w:cs="Times New Roman"/>
                <w:sz w:val="24"/>
                <w:szCs w:val="24"/>
              </w:rPr>
              <w:t xml:space="preserve">oferă condiţii egale de acces la programele de învăţare şi sprijină toţi elevii. </w:t>
            </w:r>
          </w:p>
        </w:tc>
      </w:tr>
      <w:tr w:rsidR="00B86962" w:rsidRPr="009A01CA" w:rsidTr="00121743">
        <w:trPr>
          <w:trHeight w:val="3113"/>
        </w:trPr>
        <w:tc>
          <w:tcPr>
            <w:tcW w:w="9285"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6"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5.A. SERVICII DE SPRIJIN PENTRU ELEVI </w:t>
            </w:r>
          </w:p>
          <w:p w:rsidR="00B86962" w:rsidRPr="009A01CA" w:rsidRDefault="00C86246" w:rsidP="009518C2">
            <w:pPr>
              <w:spacing w:after="37" w:line="360" w:lineRule="auto"/>
              <w:ind w:left="720" w:right="62" w:hanging="720"/>
              <w:rPr>
                <w:rFonts w:ascii="Times New Roman" w:hAnsi="Times New Roman" w:cs="Times New Roman"/>
                <w:sz w:val="24"/>
                <w:szCs w:val="24"/>
              </w:rPr>
            </w:pPr>
            <w:r w:rsidRPr="009A01CA">
              <w:rPr>
                <w:rFonts w:ascii="Times New Roman" w:hAnsi="Times New Roman" w:cs="Times New Roman"/>
                <w:sz w:val="24"/>
                <w:szCs w:val="24"/>
              </w:rPr>
              <w:t>5.1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elevilor le sunt puse la dispoziţie informaţii şi îndrumări despre toate programele de învăţare existente; elevii primesc ajutor pentru a înţelege, a obţine sau a căuta informaţii conform nevoilor lor </w:t>
            </w:r>
          </w:p>
          <w:p w:rsidR="00B86962" w:rsidRPr="009A01CA" w:rsidRDefault="00C86246" w:rsidP="009518C2">
            <w:pPr>
              <w:spacing w:after="0" w:line="360" w:lineRule="auto"/>
              <w:ind w:left="720" w:right="61" w:hanging="720"/>
              <w:rPr>
                <w:rFonts w:ascii="Times New Roman" w:hAnsi="Times New Roman" w:cs="Times New Roman"/>
                <w:sz w:val="24"/>
                <w:szCs w:val="24"/>
              </w:rPr>
            </w:pPr>
            <w:r w:rsidRPr="009A01CA">
              <w:rPr>
                <w:rFonts w:ascii="Times New Roman" w:hAnsi="Times New Roman" w:cs="Times New Roman"/>
                <w:sz w:val="24"/>
                <w:szCs w:val="24"/>
              </w:rPr>
              <w:t>5.2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evaluarea iniţială (nevoile elevilor; sprijinul necesar; stiluri de învăţare; cunoştinţe, experienţă şi abilităţi anterioare) este utilizată pentru a oferi o imagine exactă pe baza căreia se poate planifica un program adecvat de învăţare şi sprijin, inclusiv </w:t>
            </w:r>
          </w:p>
        </w:tc>
      </w:tr>
    </w:tbl>
    <w:p w:rsidR="00B86962" w:rsidRPr="009A01CA" w:rsidRDefault="00B86962" w:rsidP="009518C2">
      <w:pPr>
        <w:spacing w:after="0" w:line="360" w:lineRule="auto"/>
        <w:ind w:left="-1058" w:right="180" w:firstLine="0"/>
        <w:jc w:val="left"/>
        <w:rPr>
          <w:rFonts w:ascii="Times New Roman" w:hAnsi="Times New Roman" w:cs="Times New Roman"/>
          <w:szCs w:val="24"/>
        </w:rPr>
      </w:pPr>
    </w:p>
    <w:tbl>
      <w:tblPr>
        <w:tblStyle w:val="TableGrid"/>
        <w:tblW w:w="9423" w:type="dxa"/>
        <w:tblInd w:w="254" w:type="dxa"/>
        <w:tblCellMar>
          <w:top w:w="52" w:type="dxa"/>
          <w:left w:w="107" w:type="dxa"/>
          <w:right w:w="53" w:type="dxa"/>
        </w:tblCellMar>
        <w:tblLook w:val="04A0"/>
      </w:tblPr>
      <w:tblGrid>
        <w:gridCol w:w="9423"/>
      </w:tblGrid>
      <w:tr w:rsidR="00B86962" w:rsidRPr="009A01CA" w:rsidTr="00121743">
        <w:trPr>
          <w:trHeight w:val="5869"/>
        </w:trPr>
        <w:tc>
          <w:tcPr>
            <w:tcW w:w="9423"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4" w:line="360" w:lineRule="auto"/>
              <w:ind w:left="720" w:right="0" w:firstLine="0"/>
              <w:jc w:val="left"/>
              <w:rPr>
                <w:rFonts w:ascii="Times New Roman" w:hAnsi="Times New Roman" w:cs="Times New Roman"/>
                <w:sz w:val="24"/>
                <w:szCs w:val="24"/>
              </w:rPr>
            </w:pPr>
            <w:r w:rsidRPr="009A01CA">
              <w:rPr>
                <w:rFonts w:ascii="Times New Roman" w:hAnsi="Times New Roman" w:cs="Times New Roman"/>
                <w:sz w:val="24"/>
                <w:szCs w:val="24"/>
              </w:rPr>
              <w:lastRenderedPageBreak/>
              <w:t xml:space="preserve">activităţi extracurriculare pentru elevi </w:t>
            </w:r>
          </w:p>
          <w:p w:rsidR="00B86962" w:rsidRPr="009A01CA" w:rsidRDefault="00C86246" w:rsidP="009518C2">
            <w:pPr>
              <w:spacing w:after="37" w:line="360" w:lineRule="auto"/>
              <w:ind w:left="720" w:right="60" w:hanging="720"/>
              <w:rPr>
                <w:rFonts w:ascii="Times New Roman" w:hAnsi="Times New Roman" w:cs="Times New Roman"/>
                <w:sz w:val="24"/>
                <w:szCs w:val="24"/>
              </w:rPr>
            </w:pPr>
            <w:r w:rsidRPr="009A01CA">
              <w:rPr>
                <w:rFonts w:ascii="Times New Roman" w:hAnsi="Times New Roman" w:cs="Times New Roman"/>
                <w:sz w:val="24"/>
                <w:szCs w:val="24"/>
              </w:rPr>
              <w:t>5.3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au acces la servicii eficiente şi confidenţiale de sprijin în probleme personale, de învăţare şi de progres; există o varietate de oportunităţi de orientare şi consiliere pe toată durata şcolarizării </w:t>
            </w:r>
          </w:p>
          <w:p w:rsidR="00B86962" w:rsidRPr="009A01CA" w:rsidRDefault="00C86246" w:rsidP="009518C2">
            <w:pPr>
              <w:tabs>
                <w:tab w:val="center" w:pos="152"/>
                <w:tab w:val="center" w:pos="3414"/>
              </w:tabs>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5.4</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drepturile şi responsabilităţile elevilor sunt clar definite </w:t>
            </w:r>
          </w:p>
          <w:p w:rsidR="00B86962" w:rsidRPr="009A01CA" w:rsidRDefault="00C86246" w:rsidP="009518C2">
            <w:pPr>
              <w:spacing w:after="36" w:line="360" w:lineRule="auto"/>
              <w:ind w:left="720" w:right="57" w:hanging="720"/>
              <w:rPr>
                <w:rFonts w:ascii="Times New Roman" w:hAnsi="Times New Roman" w:cs="Times New Roman"/>
                <w:sz w:val="24"/>
                <w:szCs w:val="24"/>
              </w:rPr>
            </w:pPr>
            <w:r w:rsidRPr="009A01CA">
              <w:rPr>
                <w:rFonts w:ascii="Times New Roman" w:hAnsi="Times New Roman" w:cs="Times New Roman"/>
                <w:sz w:val="24"/>
                <w:szCs w:val="24"/>
              </w:rPr>
              <w:t>5.5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au acces la activităţi extracurriculare conform obiectivelor locale, regionale, naţionale, şi/sau europene şi care au o contribuţie directă şi eficientă în atingerea ţintelor şi obiectivelor stabilite în politicile educaţionale şi documentele programatice la nivel naţional sau local </w:t>
            </w:r>
          </w:p>
          <w:p w:rsidR="00B86962" w:rsidRPr="009A01CA" w:rsidRDefault="00C86246" w:rsidP="009518C2">
            <w:pPr>
              <w:spacing w:after="37" w:line="360" w:lineRule="auto"/>
              <w:ind w:left="720" w:right="52" w:hanging="720"/>
              <w:rPr>
                <w:rFonts w:ascii="Times New Roman" w:hAnsi="Times New Roman" w:cs="Times New Roman"/>
                <w:sz w:val="24"/>
                <w:szCs w:val="24"/>
              </w:rPr>
            </w:pPr>
            <w:r w:rsidRPr="009A01CA">
              <w:rPr>
                <w:rFonts w:ascii="Times New Roman" w:hAnsi="Times New Roman" w:cs="Times New Roman"/>
                <w:sz w:val="24"/>
                <w:szCs w:val="24"/>
              </w:rPr>
              <w:t>5.6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sunt prevăzute perioade pentru revizuirea şi reevaluarea activităţilor de sprijin şi extracurriculare destinate elevilor, pe baza nevoilor individuale ale acestora, legate de progresul în cadrul programului de învăţare  </w:t>
            </w:r>
          </w:p>
          <w:p w:rsidR="00B86962" w:rsidRPr="009A01CA" w:rsidRDefault="00C86246" w:rsidP="009518C2">
            <w:pPr>
              <w:spacing w:after="36"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5.7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despre activităţile de sprijin şi extracurriculare sunt înregistrate şi păstrate în siguranţă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5.8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orientarea şi consilierea sunt eficiente, îndrumându-i pe elevi în ceea ce priveşte modalităţile de a-şi continua studiile după absolvire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5.9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informaţiile referitoare la progresul elevilor după absolvire (ex. urmarea altor programe de învăţare şi/sau angajarea pe piaţa muncii) sunt colectate şi înregistrate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5.10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rata de retenţie al elevilor şi rezultatele obţinute sunt în concordanţă cu datele similare la nivel local, naţional sau internaţional </w:t>
            </w:r>
          </w:p>
        </w:tc>
      </w:tr>
      <w:tr w:rsidR="00B86962" w:rsidRPr="009A01CA" w:rsidTr="00121743">
        <w:trPr>
          <w:trHeight w:val="1501"/>
        </w:trPr>
        <w:tc>
          <w:tcPr>
            <w:tcW w:w="9423"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5.C. STUDIUL INDIVIDUAL </w:t>
            </w:r>
          </w:p>
          <w:p w:rsidR="00B86962" w:rsidRPr="009A01CA" w:rsidRDefault="00C86246" w:rsidP="009518C2">
            <w:pPr>
              <w:spacing w:after="37" w:line="360" w:lineRule="auto"/>
              <w:ind w:left="720" w:right="57" w:hanging="720"/>
              <w:rPr>
                <w:rFonts w:ascii="Times New Roman" w:hAnsi="Times New Roman" w:cs="Times New Roman"/>
                <w:sz w:val="24"/>
                <w:szCs w:val="24"/>
              </w:rPr>
            </w:pPr>
            <w:r w:rsidRPr="009A01CA">
              <w:rPr>
                <w:rFonts w:ascii="Times New Roman" w:hAnsi="Times New Roman" w:cs="Times New Roman"/>
                <w:sz w:val="24"/>
                <w:szCs w:val="24"/>
              </w:rPr>
              <w:t>5.11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sunt încurajaţi să îşi asume responsabilitatea pentru propriul proces de învăţare (ex. sunt conştienţi de propriile puncte tari şi puncte slabe, acţionează conform feedback-ului primit, propun noi obiective de învăţare) </w:t>
            </w:r>
          </w:p>
          <w:p w:rsidR="00B86962" w:rsidRPr="009A01CA" w:rsidRDefault="00C86246" w:rsidP="009518C2">
            <w:pPr>
              <w:spacing w:after="37" w:line="360" w:lineRule="auto"/>
              <w:ind w:left="720" w:right="62" w:hanging="720"/>
              <w:rPr>
                <w:rFonts w:ascii="Times New Roman" w:hAnsi="Times New Roman" w:cs="Times New Roman"/>
                <w:sz w:val="24"/>
                <w:szCs w:val="24"/>
              </w:rPr>
            </w:pPr>
            <w:r w:rsidRPr="009A01CA">
              <w:rPr>
                <w:rFonts w:ascii="Times New Roman" w:hAnsi="Times New Roman" w:cs="Times New Roman"/>
                <w:sz w:val="24"/>
                <w:szCs w:val="24"/>
              </w:rPr>
              <w:t>5.12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toate activităţile de învăţare sunt planificate şi structurate pentru a promova şi a încuraja învăţarea individuală centrată pe elev, învăţarea în cadrul unui grup sau învăţarea în diferite contexte </w:t>
            </w:r>
          </w:p>
          <w:p w:rsidR="00B86962" w:rsidRPr="009A01CA" w:rsidRDefault="00C86246" w:rsidP="009518C2">
            <w:pPr>
              <w:spacing w:after="37" w:line="360" w:lineRule="auto"/>
              <w:ind w:left="720" w:right="54" w:hanging="720"/>
              <w:rPr>
                <w:rFonts w:ascii="Times New Roman" w:hAnsi="Times New Roman" w:cs="Times New Roman"/>
                <w:sz w:val="24"/>
                <w:szCs w:val="24"/>
              </w:rPr>
            </w:pPr>
            <w:r w:rsidRPr="009A01CA">
              <w:rPr>
                <w:rFonts w:ascii="Times New Roman" w:hAnsi="Times New Roman" w:cs="Times New Roman"/>
                <w:sz w:val="24"/>
                <w:szCs w:val="24"/>
              </w:rPr>
              <w:t>5.13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primesc în mod regulat feedback şi informaţii privind progresul realizat, informaţii despre modul în care pot stabili noi criterii individualizate pentru a acoperi lipsurile în învăţare </w:t>
            </w:r>
          </w:p>
          <w:p w:rsidR="00B86962" w:rsidRPr="009A01CA" w:rsidRDefault="00C86246" w:rsidP="009518C2">
            <w:pPr>
              <w:spacing w:after="37" w:line="360" w:lineRule="auto"/>
              <w:ind w:left="720" w:right="57" w:hanging="720"/>
              <w:rPr>
                <w:rFonts w:ascii="Times New Roman" w:hAnsi="Times New Roman" w:cs="Times New Roman"/>
                <w:sz w:val="24"/>
                <w:szCs w:val="24"/>
              </w:rPr>
            </w:pPr>
            <w:r w:rsidRPr="009A01CA">
              <w:rPr>
                <w:rFonts w:ascii="Times New Roman" w:hAnsi="Times New Roman" w:cs="Times New Roman"/>
                <w:sz w:val="24"/>
                <w:szCs w:val="24"/>
              </w:rPr>
              <w:t>5.14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sunt implicaţi în evaluarea progresului pe care îl realizează; evaluarea formativă şi feedback-ul sunt folosite pentru planificarea învăţării şi pentru monitorizarea </w:t>
            </w:r>
            <w:r w:rsidRPr="009A01CA">
              <w:rPr>
                <w:rFonts w:ascii="Times New Roman" w:hAnsi="Times New Roman" w:cs="Times New Roman"/>
                <w:sz w:val="24"/>
                <w:szCs w:val="24"/>
              </w:rPr>
              <w:lastRenderedPageBreak/>
              <w:t xml:space="preserve">progresului elevilor </w:t>
            </w:r>
          </w:p>
          <w:p w:rsidR="00B86962" w:rsidRPr="009A01CA" w:rsidRDefault="00C86246" w:rsidP="009518C2">
            <w:pPr>
              <w:spacing w:after="0"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5.15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elevii cunosc planificarea activităţilor de evaluare şi sunt familiarizaţi cu diferite activităţi de evaluare formativă şi sumativă înainte ca evaluarea finală să aibă loc </w:t>
            </w:r>
          </w:p>
        </w:tc>
      </w:tr>
      <w:tr w:rsidR="00B86962" w:rsidRPr="009A01CA" w:rsidTr="00121743">
        <w:trPr>
          <w:trHeight w:val="886"/>
        </w:trPr>
        <w:tc>
          <w:tcPr>
            <w:tcW w:w="9423" w:type="dxa"/>
            <w:tcBorders>
              <w:top w:val="single" w:sz="4" w:space="0" w:color="000000"/>
              <w:left w:val="single" w:sz="4" w:space="0" w:color="000000"/>
              <w:bottom w:val="dashed" w:sz="4" w:space="0" w:color="000000"/>
              <w:right w:val="single" w:sz="4" w:space="0" w:color="000000"/>
            </w:tcBorders>
            <w:shd w:val="clear" w:color="auto" w:fill="CCCCCC"/>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Principiul Calităţii 6 – Evaluarea şi certificarea învăţării</w:t>
            </w:r>
            <w:r w:rsidRPr="009A01CA">
              <w:rPr>
                <w:rFonts w:ascii="Times New Roman" w:hAnsi="Times New Roman" w:cs="Times New Roman"/>
                <w:sz w:val="24"/>
                <w:szCs w:val="24"/>
              </w:rPr>
              <w:t xml:space="preserve"> </w:t>
            </w:r>
          </w:p>
          <w:p w:rsidR="00B86962" w:rsidRPr="009A01CA" w:rsidRDefault="00C86246"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Organizaţia utilizează procese eficiente de evaluare şi monitorizare pentru a sprijini progresul elevilor. </w:t>
            </w:r>
          </w:p>
        </w:tc>
      </w:tr>
      <w:tr w:rsidR="00B86962" w:rsidRPr="009A01CA" w:rsidTr="00121743">
        <w:trPr>
          <w:trHeight w:val="2648"/>
        </w:trPr>
        <w:tc>
          <w:tcPr>
            <w:tcW w:w="9423" w:type="dxa"/>
            <w:tcBorders>
              <w:top w:val="dashed"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6.A</w:t>
            </w:r>
            <w:proofErr w:type="gramEnd"/>
            <w:r w:rsidRPr="009A01CA">
              <w:rPr>
                <w:rFonts w:ascii="Times New Roman" w:hAnsi="Times New Roman" w:cs="Times New Roman"/>
                <w:b/>
                <w:sz w:val="24"/>
                <w:szCs w:val="24"/>
              </w:rPr>
              <w:t xml:space="preserve">. </w:t>
            </w:r>
            <w:r w:rsidR="00D8293A">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EVALUAREA SUMATIVĂ ŞI CERTIFICAREA </w:t>
            </w:r>
          </w:p>
          <w:p w:rsidR="00B86962" w:rsidRPr="009A01CA" w:rsidRDefault="00C86246" w:rsidP="009518C2">
            <w:pPr>
              <w:spacing w:after="37"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6.1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procedurile şi condiţiile privind evaluarea sumativă, monitorizarea învăţării şi certificarea sunt comunicate în mod clar tuturor factorilor interesaţi  </w:t>
            </w:r>
          </w:p>
          <w:p w:rsidR="00B86962" w:rsidRPr="009A01CA" w:rsidRDefault="00C86246" w:rsidP="009518C2">
            <w:pPr>
              <w:spacing w:after="39" w:line="360" w:lineRule="auto"/>
              <w:ind w:left="720" w:right="0" w:hanging="720"/>
              <w:rPr>
                <w:rFonts w:ascii="Times New Roman" w:hAnsi="Times New Roman" w:cs="Times New Roman"/>
                <w:sz w:val="24"/>
                <w:szCs w:val="24"/>
              </w:rPr>
            </w:pPr>
            <w:r w:rsidRPr="009A01CA">
              <w:rPr>
                <w:rFonts w:ascii="Times New Roman" w:hAnsi="Times New Roman" w:cs="Times New Roman"/>
                <w:sz w:val="24"/>
                <w:szCs w:val="24"/>
              </w:rPr>
              <w:t>6.2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cerinţele specifice de evaluare ale elevilor (de ex, pentru elevii cu cerinţe educaţionale speciale) sunt identificate şi îndeplinite atunci când este posibil  </w:t>
            </w:r>
          </w:p>
          <w:p w:rsidR="00B86962" w:rsidRPr="009A01CA" w:rsidRDefault="00C86246" w:rsidP="009518C2">
            <w:pPr>
              <w:spacing w:after="37" w:line="360" w:lineRule="auto"/>
              <w:ind w:left="720" w:right="58" w:hanging="720"/>
              <w:rPr>
                <w:rFonts w:ascii="Times New Roman" w:hAnsi="Times New Roman" w:cs="Times New Roman"/>
                <w:sz w:val="24"/>
                <w:szCs w:val="24"/>
              </w:rPr>
            </w:pPr>
            <w:r w:rsidRPr="009A01CA">
              <w:rPr>
                <w:rFonts w:ascii="Times New Roman" w:hAnsi="Times New Roman" w:cs="Times New Roman"/>
                <w:sz w:val="24"/>
                <w:szCs w:val="24"/>
              </w:rPr>
              <w:t>6.3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evaluarea sumativă este folosită pentru a monitoriza progresul elevilor şi pentru a informa elevii în legătură cu progresul pe care l-au realizat şi cu modul în care îşi pot îmbunătăţi performanţa </w:t>
            </w:r>
          </w:p>
          <w:p w:rsidR="00B86962" w:rsidRPr="009A01CA" w:rsidRDefault="00C86246" w:rsidP="009518C2">
            <w:pPr>
              <w:tabs>
                <w:tab w:val="center" w:pos="152"/>
                <w:tab w:val="center" w:pos="4896"/>
              </w:tabs>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ab/>
              <w:t>6.4</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elevii au oportunitatea de a se înregistra la o nouă procedură de evaluare sumativă </w:t>
            </w:r>
          </w:p>
        </w:tc>
      </w:tr>
    </w:tbl>
    <w:p w:rsidR="00B86962" w:rsidRPr="009A01CA" w:rsidRDefault="00B86962" w:rsidP="009518C2">
      <w:pPr>
        <w:spacing w:after="0" w:line="360" w:lineRule="auto"/>
        <w:ind w:left="-1058" w:right="179" w:firstLine="0"/>
        <w:jc w:val="left"/>
        <w:rPr>
          <w:rFonts w:ascii="Times New Roman" w:hAnsi="Times New Roman" w:cs="Times New Roman"/>
          <w:szCs w:val="24"/>
        </w:rPr>
      </w:pPr>
    </w:p>
    <w:tbl>
      <w:tblPr>
        <w:tblStyle w:val="TableGrid"/>
        <w:tblW w:w="9393" w:type="dxa"/>
        <w:tblInd w:w="147" w:type="dxa"/>
        <w:tblCellMar>
          <w:top w:w="19" w:type="dxa"/>
          <w:right w:w="54" w:type="dxa"/>
        </w:tblCellMar>
        <w:tblLook w:val="04A0"/>
      </w:tblPr>
      <w:tblGrid>
        <w:gridCol w:w="184"/>
        <w:gridCol w:w="749"/>
        <w:gridCol w:w="8380"/>
        <w:gridCol w:w="80"/>
      </w:tblGrid>
      <w:tr w:rsidR="00B86962" w:rsidRPr="009A01CA" w:rsidTr="00D43BB5">
        <w:trPr>
          <w:trHeight w:val="3527"/>
        </w:trPr>
        <w:tc>
          <w:tcPr>
            <w:tcW w:w="9393" w:type="dxa"/>
            <w:gridSpan w:val="4"/>
            <w:tcBorders>
              <w:top w:val="dashed" w:sz="4" w:space="0" w:color="000000"/>
              <w:left w:val="single" w:sz="4" w:space="0" w:color="000000"/>
              <w:bottom w:val="single" w:sz="4" w:space="0" w:color="000000"/>
              <w:right w:val="single" w:sz="4" w:space="0" w:color="000000"/>
            </w:tcBorders>
          </w:tcPr>
          <w:p w:rsidR="00B86962" w:rsidRPr="009A01CA" w:rsidRDefault="00C86246" w:rsidP="009518C2">
            <w:pPr>
              <w:spacing w:after="14" w:line="360" w:lineRule="auto"/>
              <w:ind w:left="799"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(dacă este posibil) şi/sau au o “a doua şansă” de a fi evaluaţi  </w:t>
            </w:r>
          </w:p>
          <w:p w:rsidR="00B86962" w:rsidRPr="009A01CA" w:rsidRDefault="00C86246" w:rsidP="009518C2">
            <w:pPr>
              <w:spacing w:after="37" w:line="360" w:lineRule="auto"/>
              <w:ind w:left="799" w:right="60" w:hanging="720"/>
              <w:rPr>
                <w:rFonts w:ascii="Times New Roman" w:hAnsi="Times New Roman" w:cs="Times New Roman"/>
                <w:sz w:val="24"/>
                <w:szCs w:val="24"/>
              </w:rPr>
            </w:pPr>
            <w:r w:rsidRPr="009A01CA">
              <w:rPr>
                <w:rFonts w:ascii="Times New Roman" w:hAnsi="Times New Roman" w:cs="Times New Roman"/>
                <w:sz w:val="24"/>
                <w:szCs w:val="24"/>
              </w:rPr>
              <w:t>6.5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toate evaluările sunt adecvate, riguroase, corecte, exacte şi sunt efectuate în mod regulat; evaluarea sumativă şi certificarea sunt în conformitate cu standardele naţionale şi cu legislaţia în vigoare </w:t>
            </w:r>
          </w:p>
          <w:p w:rsidR="00B86962" w:rsidRPr="009A01CA" w:rsidRDefault="00C86246" w:rsidP="009518C2">
            <w:pPr>
              <w:spacing w:after="37" w:line="360" w:lineRule="auto"/>
              <w:ind w:left="799" w:right="0" w:hanging="720"/>
              <w:jc w:val="left"/>
              <w:rPr>
                <w:rFonts w:ascii="Times New Roman" w:hAnsi="Times New Roman" w:cs="Times New Roman"/>
                <w:sz w:val="24"/>
                <w:szCs w:val="24"/>
              </w:rPr>
            </w:pPr>
            <w:r w:rsidRPr="009A01CA">
              <w:rPr>
                <w:rFonts w:ascii="Times New Roman" w:hAnsi="Times New Roman" w:cs="Times New Roman"/>
                <w:sz w:val="24"/>
                <w:szCs w:val="24"/>
              </w:rPr>
              <w:t>6.6</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procedura de înregistrare a elevilor pentru certificare îndeplineşte reglementările în vigoare </w:t>
            </w:r>
          </w:p>
          <w:p w:rsidR="00B86962" w:rsidRPr="009A01CA" w:rsidRDefault="00C86246" w:rsidP="009518C2">
            <w:pPr>
              <w:spacing w:after="39"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t>6.7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evaluarea sumativă, monitorizarea învăţării şi certificarea sunt efectuate de cadre didactice cu calificare adecvată şi experienţă corespunzătoare </w:t>
            </w:r>
          </w:p>
          <w:p w:rsidR="00B86962" w:rsidRDefault="00C86246" w:rsidP="009518C2">
            <w:pPr>
              <w:spacing w:after="0" w:line="360" w:lineRule="auto"/>
              <w:ind w:left="799" w:right="53" w:hanging="720"/>
              <w:rPr>
                <w:rFonts w:ascii="Times New Roman" w:hAnsi="Times New Roman" w:cs="Times New Roman"/>
                <w:sz w:val="24"/>
                <w:szCs w:val="24"/>
              </w:rPr>
            </w:pPr>
            <w:r w:rsidRPr="009A01CA">
              <w:rPr>
                <w:rFonts w:ascii="Times New Roman" w:hAnsi="Times New Roman" w:cs="Times New Roman"/>
                <w:sz w:val="24"/>
                <w:szCs w:val="24"/>
              </w:rPr>
              <w:t>6.8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în mod regulat sunt selectate şi revizuite metodele şi instrumentele de evaluare sumativă; constatările rezultate sunt luate în considerare în acţiuni ulterioare de evaluare, pentru a asigura consecvenţa şi corectitudinea procesului de evaluare;; cadrele didactice participă în mod regulat la activităţi de standardizare a evaluării </w:t>
            </w:r>
          </w:p>
          <w:p w:rsidR="00D8293A" w:rsidRDefault="00D8293A" w:rsidP="009518C2">
            <w:pPr>
              <w:spacing w:after="0" w:line="360" w:lineRule="auto"/>
              <w:ind w:left="799" w:right="53" w:hanging="720"/>
              <w:rPr>
                <w:rFonts w:ascii="Times New Roman" w:hAnsi="Times New Roman" w:cs="Times New Roman"/>
                <w:sz w:val="24"/>
                <w:szCs w:val="24"/>
              </w:rPr>
            </w:pPr>
          </w:p>
          <w:p w:rsidR="00D8293A" w:rsidRPr="009A01CA" w:rsidRDefault="00D8293A" w:rsidP="009518C2">
            <w:pPr>
              <w:spacing w:after="0" w:line="360" w:lineRule="auto"/>
              <w:ind w:left="799" w:right="53" w:hanging="720"/>
              <w:rPr>
                <w:rFonts w:ascii="Times New Roman" w:hAnsi="Times New Roman" w:cs="Times New Roman"/>
                <w:sz w:val="24"/>
                <w:szCs w:val="24"/>
              </w:rPr>
            </w:pPr>
          </w:p>
        </w:tc>
      </w:tr>
      <w:tr w:rsidR="00B86962" w:rsidRPr="009A01CA" w:rsidTr="00D43BB5">
        <w:trPr>
          <w:trHeight w:val="886"/>
        </w:trPr>
        <w:tc>
          <w:tcPr>
            <w:tcW w:w="184" w:type="dxa"/>
            <w:tcBorders>
              <w:top w:val="single" w:sz="4" w:space="0" w:color="000000"/>
              <w:left w:val="single" w:sz="4" w:space="0" w:color="000000"/>
              <w:bottom w:val="dashed"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9129" w:type="dxa"/>
            <w:gridSpan w:val="2"/>
            <w:tcBorders>
              <w:top w:val="single" w:sz="4" w:space="0" w:color="000000"/>
              <w:left w:val="nil"/>
              <w:bottom w:val="dashed" w:sz="4" w:space="0" w:color="000000"/>
              <w:right w:val="nil"/>
            </w:tcBorders>
            <w:shd w:val="clear" w:color="auto" w:fill="C0C0C0"/>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Principiul Calităţii 7 – Evaluarea şi Îmbunătăţirea calităţii</w:t>
            </w:r>
            <w:r w:rsidRPr="009A01CA">
              <w:rPr>
                <w:rFonts w:ascii="Times New Roman" w:hAnsi="Times New Roman" w:cs="Times New Roman"/>
                <w:sz w:val="24"/>
                <w:szCs w:val="24"/>
              </w:rPr>
              <w:t xml:space="preserve">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Performanţa </w:t>
            </w:r>
            <w:r w:rsidR="00AD77B2" w:rsidRPr="009A01CA">
              <w:rPr>
                <w:rFonts w:ascii="Times New Roman" w:hAnsi="Times New Roman" w:cs="Times New Roman"/>
                <w:sz w:val="24"/>
                <w:szCs w:val="24"/>
              </w:rPr>
              <w:t xml:space="preserve">instituției </w:t>
            </w:r>
            <w:r w:rsidRPr="009A01CA">
              <w:rPr>
                <w:rFonts w:ascii="Times New Roman" w:hAnsi="Times New Roman" w:cs="Times New Roman"/>
                <w:sz w:val="24"/>
                <w:szCs w:val="24"/>
              </w:rPr>
              <w:t xml:space="preserve">este monitorizată şi evaluată; procesul de autoevaluare are ca rezultat planul de îmbunătăţire; îmbunătăţirile sunt implementate şi monitorizate </w:t>
            </w:r>
          </w:p>
        </w:tc>
        <w:tc>
          <w:tcPr>
            <w:tcW w:w="80" w:type="dxa"/>
            <w:tcBorders>
              <w:top w:val="single" w:sz="4" w:space="0" w:color="000000"/>
              <w:left w:val="nil"/>
              <w:bottom w:val="dashed" w:sz="4" w:space="0" w:color="000000"/>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r>
      <w:tr w:rsidR="00B86962" w:rsidRPr="009A01CA" w:rsidTr="00D43BB5">
        <w:trPr>
          <w:trHeight w:val="7629"/>
        </w:trPr>
        <w:tc>
          <w:tcPr>
            <w:tcW w:w="9393" w:type="dxa"/>
            <w:gridSpan w:val="4"/>
            <w:tcBorders>
              <w:top w:val="dashed" w:sz="4" w:space="0" w:color="000000"/>
              <w:left w:val="single" w:sz="4" w:space="0" w:color="000000"/>
              <w:bottom w:val="dashed" w:sz="4" w:space="0" w:color="000000"/>
              <w:right w:val="single" w:sz="4" w:space="0" w:color="000000"/>
            </w:tcBorders>
          </w:tcPr>
          <w:p w:rsidR="00B86962" w:rsidRPr="009A01CA" w:rsidRDefault="00C86246" w:rsidP="009518C2">
            <w:pPr>
              <w:spacing w:after="13" w:line="360" w:lineRule="auto"/>
              <w:ind w:left="79"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7.A</w:t>
            </w:r>
            <w:proofErr w:type="gramEnd"/>
            <w:r w:rsidRPr="009A01CA">
              <w:rPr>
                <w:rFonts w:ascii="Times New Roman" w:hAnsi="Times New Roman" w:cs="Times New Roman"/>
                <w:b/>
                <w:sz w:val="24"/>
                <w:szCs w:val="24"/>
              </w:rPr>
              <w:t xml:space="preserve">. </w:t>
            </w:r>
            <w:r w:rsidR="00D8293A">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PROCESUL DE AUTOEVALUARE </w:t>
            </w:r>
          </w:p>
          <w:p w:rsidR="00B86962" w:rsidRPr="009A01CA" w:rsidRDefault="00C86246" w:rsidP="009518C2">
            <w:pPr>
              <w:spacing w:after="36" w:line="360" w:lineRule="auto"/>
              <w:ind w:left="799" w:right="54" w:hanging="720"/>
              <w:rPr>
                <w:rFonts w:ascii="Times New Roman" w:hAnsi="Times New Roman" w:cs="Times New Roman"/>
                <w:sz w:val="24"/>
                <w:szCs w:val="24"/>
              </w:rPr>
            </w:pPr>
            <w:r w:rsidRPr="009A01CA">
              <w:rPr>
                <w:rFonts w:ascii="Times New Roman" w:hAnsi="Times New Roman" w:cs="Times New Roman"/>
                <w:sz w:val="24"/>
                <w:szCs w:val="24"/>
              </w:rPr>
              <w:t>7.1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personalul de conducere este angajat şi implicat în mod activ în procesul de autoevaluare; procesul de autoevaluare este sistematic, efectuat anual împreună cu întregul personal şi ia în considerare opiniile exprimate de toţi factorii interesaţi interni şi externi  </w:t>
            </w:r>
          </w:p>
          <w:p w:rsidR="00B86962" w:rsidRPr="009A01CA" w:rsidRDefault="00C86246" w:rsidP="009518C2">
            <w:pPr>
              <w:spacing w:after="37"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t>7.2</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o politică clară privind autoevaluarea este comunicată tuturor factorilor interesaţi şi este înţeleasă de aceştia </w:t>
            </w:r>
          </w:p>
          <w:p w:rsidR="00B86962" w:rsidRPr="009A01CA" w:rsidRDefault="00C86246" w:rsidP="009518C2">
            <w:pPr>
              <w:spacing w:after="37"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t>7.3</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toate aspectele referitoare la organizaţie, inclusiv programele de învăţare şi alte servicii, sunt supuse procesului de autoevaluare </w:t>
            </w:r>
          </w:p>
          <w:p w:rsidR="00B86962" w:rsidRPr="009A01CA" w:rsidRDefault="00C86246" w:rsidP="009518C2">
            <w:pPr>
              <w:spacing w:after="37" w:line="360" w:lineRule="auto"/>
              <w:ind w:left="799" w:right="54" w:hanging="720"/>
              <w:rPr>
                <w:rFonts w:ascii="Times New Roman" w:hAnsi="Times New Roman" w:cs="Times New Roman"/>
                <w:sz w:val="24"/>
                <w:szCs w:val="24"/>
              </w:rPr>
            </w:pPr>
            <w:r w:rsidRPr="009A01CA">
              <w:rPr>
                <w:rFonts w:ascii="Times New Roman" w:hAnsi="Times New Roman" w:cs="Times New Roman"/>
                <w:sz w:val="24"/>
                <w:szCs w:val="24"/>
              </w:rPr>
              <w:t>7.4</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pentru monitorizarea</w:t>
            </w:r>
            <w:r w:rsidRPr="009A01CA">
              <w:rPr>
                <w:rFonts w:ascii="Times New Roman" w:hAnsi="Times New Roman" w:cs="Times New Roman"/>
                <w:i/>
                <w:sz w:val="24"/>
                <w:szCs w:val="24"/>
              </w:rPr>
              <w:t xml:space="preserve"> </w:t>
            </w:r>
            <w:r w:rsidRPr="009A01CA">
              <w:rPr>
                <w:rFonts w:ascii="Times New Roman" w:hAnsi="Times New Roman" w:cs="Times New Roman"/>
                <w:sz w:val="24"/>
                <w:szCs w:val="24"/>
              </w:rPr>
              <w:t xml:space="preserve">eficacităţii programelor de învăţare şi a altor servicii oferite de unitate sunt folosite instrumente adecvate şi benchmarkingul (compararea cu buna practică în domeniu) </w:t>
            </w:r>
          </w:p>
          <w:p w:rsidR="00B86962" w:rsidRPr="009A01CA" w:rsidRDefault="00C86246" w:rsidP="009518C2">
            <w:pPr>
              <w:spacing w:after="37" w:line="360" w:lineRule="auto"/>
              <w:ind w:left="799" w:right="59" w:hanging="720"/>
              <w:rPr>
                <w:rFonts w:ascii="Times New Roman" w:hAnsi="Times New Roman" w:cs="Times New Roman"/>
                <w:sz w:val="24"/>
                <w:szCs w:val="24"/>
              </w:rPr>
            </w:pPr>
            <w:r w:rsidRPr="009A01CA">
              <w:rPr>
                <w:rFonts w:ascii="Times New Roman" w:hAnsi="Times New Roman" w:cs="Times New Roman"/>
                <w:sz w:val="24"/>
                <w:szCs w:val="24"/>
              </w:rPr>
              <w:t>7.5</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sistemul de calitate dispune de un mecanism de colectare regulată (cel puţin o dată pe an) a feedback-ului din partea elevilor şi a altor factori interesaţi interni şi externi privind toate aspectele organizaţiei, indicatorii şi standardele naţionale  </w:t>
            </w:r>
          </w:p>
          <w:p w:rsidR="00B86962" w:rsidRPr="009A01CA" w:rsidRDefault="00C86246" w:rsidP="009518C2">
            <w:pPr>
              <w:spacing w:after="34"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t>7.6</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sunt utilizate instrumente specifice (ex. Chestionare, interviuri, focus grupuri etc.) pentru a identifica „gradul de satisfacţie” al beneficiarilor </w:t>
            </w:r>
          </w:p>
          <w:p w:rsidR="00B86962" w:rsidRPr="009A01CA" w:rsidRDefault="00C86246" w:rsidP="009518C2">
            <w:pPr>
              <w:spacing w:after="37" w:line="360" w:lineRule="auto"/>
              <w:ind w:left="799" w:right="54" w:hanging="720"/>
              <w:rPr>
                <w:rFonts w:ascii="Times New Roman" w:hAnsi="Times New Roman" w:cs="Times New Roman"/>
                <w:sz w:val="24"/>
                <w:szCs w:val="24"/>
              </w:rPr>
            </w:pPr>
            <w:r w:rsidRPr="009A01CA">
              <w:rPr>
                <w:rFonts w:ascii="Times New Roman" w:hAnsi="Times New Roman" w:cs="Times New Roman"/>
                <w:sz w:val="24"/>
                <w:szCs w:val="24"/>
              </w:rPr>
              <w:t>7.7</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performanţa este analizată pe baza </w:t>
            </w:r>
            <w:r w:rsidRPr="009A01CA">
              <w:rPr>
                <w:rFonts w:ascii="Times New Roman" w:hAnsi="Times New Roman" w:cs="Times New Roman"/>
                <w:i/>
                <w:sz w:val="24"/>
                <w:szCs w:val="24"/>
              </w:rPr>
              <w:t>indicatorilor cheie de performanţă</w:t>
            </w:r>
            <w:r w:rsidRPr="009A01CA">
              <w:rPr>
                <w:rFonts w:ascii="Times New Roman" w:hAnsi="Times New Roman" w:cs="Times New Roman"/>
                <w:sz w:val="24"/>
                <w:szCs w:val="24"/>
              </w:rPr>
              <w:t xml:space="preserve"> interni şi externi, a ţintelor stabilite pentru a identifica noi ţinte de îmbunătăţire; autoevaluarea riguroasă are drept rezultat identificarea priorităţilor şi stabilirea unor obiective ambiţioase de îmbunătăţire şi de planificare a acţiunii </w:t>
            </w:r>
          </w:p>
          <w:p w:rsidR="00B86962" w:rsidRPr="009A01CA" w:rsidRDefault="00C86246" w:rsidP="009518C2">
            <w:pPr>
              <w:spacing w:after="37"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t>7.8</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există proceduri pentru monitorizarea internă şi validarea aprecierilor formulate în timpul procesului de autoevaluare şi a aprecierilor în privinţa dovezilor prezentate </w:t>
            </w:r>
          </w:p>
          <w:p w:rsidR="00B86962" w:rsidRPr="009A01CA" w:rsidRDefault="00C86246" w:rsidP="009518C2">
            <w:pPr>
              <w:spacing w:after="0" w:line="360" w:lineRule="auto"/>
              <w:ind w:left="799" w:right="60" w:hanging="720"/>
              <w:rPr>
                <w:rFonts w:ascii="Times New Roman" w:hAnsi="Times New Roman" w:cs="Times New Roman"/>
                <w:sz w:val="24"/>
                <w:szCs w:val="24"/>
              </w:rPr>
            </w:pPr>
            <w:r w:rsidRPr="009A01CA">
              <w:rPr>
                <w:rFonts w:ascii="Times New Roman" w:hAnsi="Times New Roman" w:cs="Times New Roman"/>
                <w:sz w:val="24"/>
                <w:szCs w:val="24"/>
              </w:rPr>
              <w:t>7.9</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raportul procesului de autoevaluare este aprobat de echipa de conducere; procesul de autoevaluare este monitorizat extern iar raportul procesului de autoevaluare este validat extern de către reprezentanţii </w:t>
            </w:r>
            <w:r w:rsidR="00AD77B2" w:rsidRPr="009A01CA">
              <w:rPr>
                <w:rFonts w:ascii="Times New Roman" w:hAnsi="Times New Roman" w:cs="Times New Roman"/>
                <w:sz w:val="24"/>
                <w:szCs w:val="24"/>
              </w:rPr>
              <w:t>MECC</w:t>
            </w:r>
          </w:p>
        </w:tc>
      </w:tr>
      <w:tr w:rsidR="00B86962" w:rsidRPr="009A01CA" w:rsidTr="00D43BB5">
        <w:trPr>
          <w:trHeight w:val="967"/>
        </w:trPr>
        <w:tc>
          <w:tcPr>
            <w:tcW w:w="9393" w:type="dxa"/>
            <w:gridSpan w:val="4"/>
            <w:tcBorders>
              <w:top w:val="dashed" w:sz="4" w:space="0" w:color="000000"/>
              <w:left w:val="single" w:sz="4" w:space="0" w:color="000000"/>
              <w:bottom w:val="single" w:sz="4" w:space="0" w:color="000000"/>
              <w:right w:val="single" w:sz="4" w:space="0" w:color="000000"/>
            </w:tcBorders>
          </w:tcPr>
          <w:p w:rsidR="00B86962" w:rsidRPr="009A01CA" w:rsidRDefault="00C86246" w:rsidP="009518C2">
            <w:pPr>
              <w:spacing w:after="13" w:line="360" w:lineRule="auto"/>
              <w:ind w:left="79" w:right="0" w:firstLine="0"/>
              <w:jc w:val="left"/>
              <w:rPr>
                <w:rFonts w:ascii="Times New Roman" w:hAnsi="Times New Roman" w:cs="Times New Roman"/>
                <w:sz w:val="24"/>
                <w:szCs w:val="24"/>
              </w:rPr>
            </w:pPr>
            <w:proofErr w:type="gramStart"/>
            <w:r w:rsidRPr="009A01CA">
              <w:rPr>
                <w:rFonts w:ascii="Times New Roman" w:hAnsi="Times New Roman" w:cs="Times New Roman"/>
                <w:b/>
                <w:sz w:val="24"/>
                <w:szCs w:val="24"/>
              </w:rPr>
              <w:t>7.B</w:t>
            </w:r>
            <w:proofErr w:type="gramEnd"/>
            <w:r w:rsidRPr="009A01CA">
              <w:rPr>
                <w:rFonts w:ascii="Times New Roman" w:hAnsi="Times New Roman" w:cs="Times New Roman"/>
                <w:b/>
                <w:sz w:val="24"/>
                <w:szCs w:val="24"/>
              </w:rPr>
              <w:t xml:space="preserve">. </w:t>
            </w:r>
            <w:r w:rsidR="00D8293A">
              <w:rPr>
                <w:rFonts w:ascii="Times New Roman" w:hAnsi="Times New Roman" w:cs="Times New Roman"/>
                <w:b/>
                <w:sz w:val="24"/>
                <w:szCs w:val="24"/>
              </w:rPr>
              <w:t xml:space="preserve"> </w:t>
            </w:r>
            <w:r w:rsidRPr="009A01CA">
              <w:rPr>
                <w:rFonts w:ascii="Times New Roman" w:hAnsi="Times New Roman" w:cs="Times New Roman"/>
                <w:b/>
                <w:sz w:val="24"/>
                <w:szCs w:val="24"/>
              </w:rPr>
              <w:t xml:space="preserve">PROCESUL DE ÎMBUNĂTĂŢIRE </w:t>
            </w:r>
          </w:p>
          <w:p w:rsidR="00B86962" w:rsidRPr="009A01CA" w:rsidRDefault="00C86246" w:rsidP="009518C2">
            <w:pPr>
              <w:spacing w:after="36" w:line="360" w:lineRule="auto"/>
              <w:ind w:left="799" w:right="61" w:hanging="720"/>
              <w:rPr>
                <w:rFonts w:ascii="Times New Roman" w:hAnsi="Times New Roman" w:cs="Times New Roman"/>
                <w:sz w:val="24"/>
                <w:szCs w:val="24"/>
              </w:rPr>
            </w:pPr>
            <w:r w:rsidRPr="009A01CA">
              <w:rPr>
                <w:rFonts w:ascii="Times New Roman" w:hAnsi="Times New Roman" w:cs="Times New Roman"/>
                <w:sz w:val="24"/>
                <w:szCs w:val="24"/>
              </w:rPr>
              <w:t>7.10</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se stabilesc procedurile de dezvoltare a punctelor tari, de rezolvare a punctelor slabe şi de implementare a îmbunătăţirilor, iar rezultatele procesului şi ale raportului de autoevaluare se folosesc ca resurse pentru dezvoltări ulterioare </w:t>
            </w:r>
          </w:p>
          <w:p w:rsidR="00B86962" w:rsidRPr="009A01CA" w:rsidRDefault="00C86246" w:rsidP="009518C2">
            <w:pPr>
              <w:spacing w:after="0" w:line="360" w:lineRule="auto"/>
              <w:ind w:left="799" w:right="0" w:hanging="720"/>
              <w:rPr>
                <w:rFonts w:ascii="Times New Roman" w:hAnsi="Times New Roman" w:cs="Times New Roman"/>
                <w:sz w:val="24"/>
                <w:szCs w:val="24"/>
              </w:rPr>
            </w:pPr>
            <w:r w:rsidRPr="009A01CA">
              <w:rPr>
                <w:rFonts w:ascii="Times New Roman" w:hAnsi="Times New Roman" w:cs="Times New Roman"/>
                <w:sz w:val="24"/>
                <w:szCs w:val="24"/>
              </w:rPr>
              <w:lastRenderedPageBreak/>
              <w:t>7.11</w:t>
            </w:r>
            <w:r w:rsidRPr="009A01CA">
              <w:rPr>
                <w:rFonts w:ascii="Times New Roman" w:eastAsia="Arial" w:hAnsi="Times New Roman" w:cs="Times New Roman"/>
                <w:sz w:val="24"/>
                <w:szCs w:val="24"/>
              </w:rPr>
              <w:t xml:space="preserve"> </w:t>
            </w:r>
            <w:r w:rsidRPr="009A01CA">
              <w:rPr>
                <w:rFonts w:ascii="Times New Roman" w:hAnsi="Times New Roman" w:cs="Times New Roman"/>
                <w:sz w:val="24"/>
                <w:szCs w:val="24"/>
              </w:rPr>
              <w:t xml:space="preserve">planul de îmbunătăţire ia în considerare toate puncte slabe identificate, inclusiv pe acelea a căror îmbunătăţire nu s-a realizat în ciclul anterior; domeniile de activitate </w:t>
            </w:r>
          </w:p>
        </w:tc>
      </w:tr>
      <w:tr w:rsidR="00B86962" w:rsidRPr="009A01CA" w:rsidTr="00D43BB5">
        <w:trPr>
          <w:trHeight w:val="615"/>
        </w:trPr>
        <w:tc>
          <w:tcPr>
            <w:tcW w:w="933" w:type="dxa"/>
            <w:gridSpan w:val="2"/>
            <w:tcBorders>
              <w:top w:val="dashed" w:sz="4" w:space="0" w:color="000000"/>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8460" w:type="dxa"/>
            <w:gridSpan w:val="2"/>
            <w:tcBorders>
              <w:top w:val="dashed" w:sz="4" w:space="0" w:color="000000"/>
              <w:left w:val="nil"/>
              <w:bottom w:val="nil"/>
              <w:right w:val="single" w:sz="4" w:space="0" w:color="000000"/>
            </w:tcBorders>
          </w:tcPr>
          <w:p w:rsidR="00B86962" w:rsidRPr="009A01CA" w:rsidRDefault="00C86246"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selectate pentru a fi îmbunătăţite reprezintă un răspuns adecvat la punctele tari şi slabe ale unităţii  </w:t>
            </w:r>
          </w:p>
        </w:tc>
      </w:tr>
      <w:tr w:rsidR="00B86962" w:rsidRPr="009A01CA" w:rsidTr="00D43BB5">
        <w:trPr>
          <w:trHeight w:val="878"/>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7.12</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53" w:firstLine="0"/>
              <w:rPr>
                <w:rFonts w:ascii="Times New Roman" w:hAnsi="Times New Roman" w:cs="Times New Roman"/>
                <w:sz w:val="24"/>
                <w:szCs w:val="24"/>
              </w:rPr>
            </w:pPr>
            <w:r w:rsidRPr="009A01CA">
              <w:rPr>
                <w:rFonts w:ascii="Times New Roman" w:hAnsi="Times New Roman" w:cs="Times New Roman"/>
                <w:sz w:val="24"/>
                <w:szCs w:val="24"/>
              </w:rPr>
              <w:t xml:space="preserve">planul de îmbunătăţire stabileşte în mod adecvat costurile şi resursele şi, defineşte în mod clar ţintele, priorităţile, sarcinile, responsabilităţile şi termenele; criteriile de succes sunt specifice, măsurabile şi posibil de atins  </w:t>
            </w:r>
          </w:p>
        </w:tc>
      </w:tr>
      <w:tr w:rsidR="00B86962" w:rsidRPr="009A01CA" w:rsidTr="00D43BB5">
        <w:trPr>
          <w:trHeight w:val="880"/>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7.13</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60" w:firstLine="0"/>
              <w:rPr>
                <w:rFonts w:ascii="Times New Roman" w:hAnsi="Times New Roman" w:cs="Times New Roman"/>
                <w:sz w:val="24"/>
                <w:szCs w:val="24"/>
              </w:rPr>
            </w:pPr>
            <w:r w:rsidRPr="009A01CA">
              <w:rPr>
                <w:rFonts w:ascii="Times New Roman" w:hAnsi="Times New Roman" w:cs="Times New Roman"/>
                <w:sz w:val="24"/>
                <w:szCs w:val="24"/>
              </w:rPr>
              <w:t xml:space="preserve">implementarea planurilor de acţiune, a îmbunătăţirilor şi a măsurilor corective este monitorizată şi evaluată; sunt aduse modificări în conformitate cu rezultatele; performanţa îmbunătăţită a organizaţiei este monitorizată şi analizată </w:t>
            </w:r>
          </w:p>
        </w:tc>
      </w:tr>
      <w:tr w:rsidR="00B86962" w:rsidRPr="009A01CA" w:rsidTr="00D43BB5">
        <w:trPr>
          <w:trHeight w:val="587"/>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7.14</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toţi membrii personalului sunt implicaţi în procesul de îmbunătăţire continuă a calităţii </w:t>
            </w:r>
          </w:p>
        </w:tc>
      </w:tr>
      <w:tr w:rsidR="00B86962" w:rsidRPr="009A01CA" w:rsidTr="00D43BB5">
        <w:trPr>
          <w:trHeight w:val="879"/>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7.15</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58" w:firstLine="0"/>
              <w:rPr>
                <w:rFonts w:ascii="Times New Roman" w:hAnsi="Times New Roman" w:cs="Times New Roman"/>
                <w:sz w:val="24"/>
                <w:szCs w:val="24"/>
              </w:rPr>
            </w:pPr>
            <w:r w:rsidRPr="009A01CA">
              <w:rPr>
                <w:rFonts w:ascii="Times New Roman" w:hAnsi="Times New Roman" w:cs="Times New Roman"/>
                <w:sz w:val="24"/>
                <w:szCs w:val="24"/>
              </w:rPr>
              <w:t xml:space="preserve">toţi membrii personalului şi toţi factori interesaţi primesc informaţii şi feedback în legătură cu rezultatele procesului de autoevaluare şi cu planul de îmbunătăţire (cu respectarea dreptului la protejarea datelor personale) </w:t>
            </w:r>
          </w:p>
        </w:tc>
      </w:tr>
      <w:tr w:rsidR="00B86962" w:rsidRPr="009A01CA" w:rsidTr="00D43BB5">
        <w:trPr>
          <w:trHeight w:val="879"/>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7.16</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55" w:firstLine="0"/>
              <w:rPr>
                <w:rFonts w:ascii="Times New Roman" w:hAnsi="Times New Roman" w:cs="Times New Roman"/>
                <w:sz w:val="24"/>
                <w:szCs w:val="24"/>
              </w:rPr>
            </w:pPr>
            <w:r w:rsidRPr="009A01CA">
              <w:rPr>
                <w:rFonts w:ascii="Times New Roman" w:hAnsi="Times New Roman" w:cs="Times New Roman"/>
                <w:sz w:val="24"/>
                <w:szCs w:val="24"/>
              </w:rPr>
              <w:t xml:space="preserve">tendinţele privind performanţa în timp demonstrează o îmbunătăţire continuă sau menţinerea unor standarde foarte înalte; progresul este măsurat pe baza ţintelor, indicatorilor şi standardelor de la nivel naţional </w:t>
            </w:r>
          </w:p>
        </w:tc>
      </w:tr>
      <w:tr w:rsidR="00B86962" w:rsidRPr="009A01CA" w:rsidTr="00D43BB5">
        <w:trPr>
          <w:trHeight w:val="586"/>
        </w:trPr>
        <w:tc>
          <w:tcPr>
            <w:tcW w:w="933" w:type="dxa"/>
            <w:gridSpan w:val="2"/>
            <w:tcBorders>
              <w:top w:val="nil"/>
              <w:left w:val="single" w:sz="4" w:space="0" w:color="000000"/>
              <w:bottom w:val="nil"/>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7.17</w:t>
            </w:r>
            <w:r w:rsidRPr="009A01CA">
              <w:rPr>
                <w:rFonts w:ascii="Times New Roman" w:eastAsia="Arial" w:hAnsi="Times New Roman" w:cs="Times New Roman"/>
                <w:sz w:val="24"/>
                <w:szCs w:val="24"/>
              </w:rPr>
              <w:t xml:space="preserve"> </w:t>
            </w:r>
          </w:p>
        </w:tc>
        <w:tc>
          <w:tcPr>
            <w:tcW w:w="8460" w:type="dxa"/>
            <w:gridSpan w:val="2"/>
            <w:tcBorders>
              <w:top w:val="nil"/>
              <w:left w:val="nil"/>
              <w:bottom w:val="nil"/>
              <w:right w:val="single" w:sz="4" w:space="0" w:color="000000"/>
            </w:tcBorders>
          </w:tcPr>
          <w:p w:rsidR="00B86962" w:rsidRPr="009A01CA" w:rsidRDefault="00C86246" w:rsidP="009518C2">
            <w:pPr>
              <w:spacing w:after="0"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concluziile specificate de organisme externe sunt comunicate personalului în cauză şi sunt aplicate măsuri corective </w:t>
            </w:r>
          </w:p>
        </w:tc>
      </w:tr>
      <w:tr w:rsidR="00B86962" w:rsidRPr="009A01CA" w:rsidTr="00D43BB5">
        <w:trPr>
          <w:trHeight w:val="569"/>
        </w:trPr>
        <w:tc>
          <w:tcPr>
            <w:tcW w:w="933" w:type="dxa"/>
            <w:gridSpan w:val="2"/>
            <w:tcBorders>
              <w:top w:val="nil"/>
              <w:left w:val="single" w:sz="4" w:space="0" w:color="000000"/>
              <w:bottom w:val="single" w:sz="4" w:space="0" w:color="000000"/>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7.18</w:t>
            </w:r>
            <w:r w:rsidRPr="009A01CA">
              <w:rPr>
                <w:rFonts w:ascii="Times New Roman" w:eastAsia="Arial" w:hAnsi="Times New Roman" w:cs="Times New Roman"/>
                <w:sz w:val="24"/>
                <w:szCs w:val="24"/>
              </w:rPr>
              <w:t xml:space="preserve"> </w:t>
            </w:r>
          </w:p>
        </w:tc>
        <w:tc>
          <w:tcPr>
            <w:tcW w:w="8460" w:type="dxa"/>
            <w:gridSpan w:val="2"/>
            <w:tcBorders>
              <w:top w:val="nil"/>
              <w:left w:val="nil"/>
              <w:bottom w:val="single" w:sz="4" w:space="0" w:color="000000"/>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planul de îmbunătăţire al unităţii este aprobat de către reprezentanţii </w:t>
            </w:r>
            <w:r w:rsidR="00FA60F1" w:rsidRPr="009A01CA">
              <w:rPr>
                <w:rFonts w:ascii="Times New Roman" w:hAnsi="Times New Roman" w:cs="Times New Roman"/>
                <w:sz w:val="24"/>
                <w:szCs w:val="24"/>
              </w:rPr>
              <w:t>adminstrației, comisiei CEIAC</w:t>
            </w:r>
          </w:p>
        </w:tc>
      </w:tr>
    </w:tbl>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121743" w:rsidRDefault="00121743" w:rsidP="00121743">
      <w:pPr>
        <w:spacing w:after="0" w:line="360" w:lineRule="auto"/>
        <w:ind w:left="0" w:right="0" w:firstLine="0"/>
        <w:jc w:val="left"/>
        <w:rPr>
          <w:rFonts w:ascii="Times New Roman" w:hAnsi="Times New Roman" w:cs="Times New Roman"/>
          <w:szCs w:val="24"/>
        </w:rPr>
      </w:pPr>
    </w:p>
    <w:p w:rsidR="00D8293A" w:rsidRDefault="00D8293A" w:rsidP="00D8293A">
      <w:pPr>
        <w:spacing w:after="0" w:line="360" w:lineRule="auto"/>
        <w:ind w:left="0" w:right="0" w:firstLine="0"/>
        <w:jc w:val="left"/>
        <w:rPr>
          <w:rFonts w:ascii="Times New Roman" w:hAnsi="Times New Roman" w:cs="Times New Roman"/>
          <w:szCs w:val="24"/>
        </w:rPr>
      </w:pPr>
    </w:p>
    <w:p w:rsidR="00B86962" w:rsidRPr="009A01CA" w:rsidRDefault="00C86246" w:rsidP="00D8293A">
      <w:pPr>
        <w:spacing w:after="0" w:line="360" w:lineRule="auto"/>
        <w:ind w:left="0" w:right="0" w:firstLine="0"/>
        <w:jc w:val="left"/>
        <w:rPr>
          <w:rFonts w:ascii="Times New Roman" w:hAnsi="Times New Roman" w:cs="Times New Roman"/>
          <w:szCs w:val="24"/>
        </w:rPr>
      </w:pPr>
      <w:r w:rsidRPr="009A01CA">
        <w:rPr>
          <w:rFonts w:ascii="Times New Roman" w:hAnsi="Times New Roman" w:cs="Times New Roman"/>
          <w:b/>
          <w:szCs w:val="24"/>
        </w:rPr>
        <w:lastRenderedPageBreak/>
        <w:t>3.2</w:t>
      </w:r>
      <w:proofErr w:type="gramStart"/>
      <w:r w:rsidRPr="009A01CA">
        <w:rPr>
          <w:rFonts w:ascii="Times New Roman" w:hAnsi="Times New Roman" w:cs="Times New Roman"/>
          <w:b/>
          <w:szCs w:val="24"/>
        </w:rPr>
        <w:t>.  Exemple</w:t>
      </w:r>
      <w:proofErr w:type="gramEnd"/>
      <w:r w:rsidRPr="009A01CA">
        <w:rPr>
          <w:rFonts w:ascii="Times New Roman" w:hAnsi="Times New Roman" w:cs="Times New Roman"/>
          <w:b/>
          <w:szCs w:val="24"/>
        </w:rPr>
        <w:t xml:space="preserve"> de aprecieri pentru stabilirea punctelor tari /slabe </w:t>
      </w:r>
    </w:p>
    <w:p w:rsidR="00B86962" w:rsidRPr="009A01CA" w:rsidRDefault="00C86246" w:rsidP="009518C2">
      <w:pPr>
        <w:spacing w:after="0" w:line="360" w:lineRule="auto"/>
        <w:ind w:left="408" w:right="0" w:firstLine="0"/>
        <w:jc w:val="center"/>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proofErr w:type="gramStart"/>
      <w:r w:rsidRPr="009A01CA">
        <w:rPr>
          <w:rFonts w:ascii="Times New Roman" w:hAnsi="Times New Roman" w:cs="Times New Roman"/>
          <w:szCs w:val="24"/>
        </w:rPr>
        <w:t xml:space="preserve">Elemente descriptive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despre managementul calităţii, autoevaluare şi îmbunătăţire.</w:t>
      </w:r>
      <w:proofErr w:type="gramEnd"/>
      <w:r w:rsidRPr="009A01CA">
        <w:rPr>
          <w:rFonts w:ascii="Times New Roman" w:hAnsi="Times New Roman" w:cs="Times New Roman"/>
          <w:szCs w:val="24"/>
        </w:rPr>
        <w:t xml:space="preserve">  </w:t>
      </w:r>
    </w:p>
    <w:p w:rsidR="00B86962" w:rsidRPr="009A01CA" w:rsidRDefault="00C86246" w:rsidP="009518C2">
      <w:pPr>
        <w:spacing w:after="9" w:line="360" w:lineRule="auto"/>
        <w:ind w:left="355" w:right="0"/>
        <w:rPr>
          <w:rFonts w:ascii="Times New Roman" w:hAnsi="Times New Roman" w:cs="Times New Roman"/>
          <w:szCs w:val="24"/>
        </w:rPr>
      </w:pPr>
      <w:r w:rsidRPr="009A01CA">
        <w:rPr>
          <w:rFonts w:ascii="Times New Roman" w:hAnsi="Times New Roman" w:cs="Times New Roman"/>
          <w:b/>
          <w:szCs w:val="24"/>
        </w:rPr>
        <w:t xml:space="preserve">Principiul calităţii 1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tbl>
      <w:tblPr>
        <w:tblStyle w:val="TableGrid"/>
        <w:tblW w:w="9571" w:type="dxa"/>
        <w:tblInd w:w="252" w:type="dxa"/>
        <w:tblCellMar>
          <w:top w:w="21" w:type="dxa"/>
          <w:right w:w="66" w:type="dxa"/>
        </w:tblCellMar>
        <w:tblLook w:val="04A0"/>
      </w:tblPr>
      <w:tblGrid>
        <w:gridCol w:w="393"/>
        <w:gridCol w:w="2797"/>
        <w:gridCol w:w="468"/>
        <w:gridCol w:w="2723"/>
        <w:gridCol w:w="468"/>
        <w:gridCol w:w="2722"/>
      </w:tblGrid>
      <w:tr w:rsidR="00B86962" w:rsidRPr="009A01CA" w:rsidTr="00D8293A">
        <w:trPr>
          <w:trHeight w:val="254"/>
        </w:trPr>
        <w:tc>
          <w:tcPr>
            <w:tcW w:w="393"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97"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D8293A">
        <w:trPr>
          <w:trHeight w:val="8194"/>
        </w:trPr>
        <w:tc>
          <w:tcPr>
            <w:tcW w:w="393" w:type="dxa"/>
            <w:tcBorders>
              <w:top w:val="single" w:sz="4" w:space="0" w:color="000000"/>
              <w:left w:val="single" w:sz="4" w:space="0" w:color="000000"/>
              <w:bottom w:val="single" w:sz="4" w:space="0" w:color="000000"/>
              <w:right w:val="nil"/>
            </w:tcBorders>
          </w:tcPr>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5B50AA" w:rsidRDefault="005B50AA" w:rsidP="009518C2">
            <w:pPr>
              <w:spacing w:after="485" w:line="360" w:lineRule="auto"/>
              <w:ind w:left="108" w:right="0" w:firstLine="0"/>
              <w:jc w:val="left"/>
              <w:rPr>
                <w:rFonts w:ascii="Times New Roman" w:eastAsia="Segoe UI Symbol" w:hAnsi="Times New Roman" w:cs="Times New Roman"/>
                <w:sz w:val="24"/>
                <w:szCs w:val="24"/>
              </w:rPr>
            </w:pPr>
          </w:p>
          <w:p w:rsidR="00B86962" w:rsidRPr="009A01CA" w:rsidRDefault="00C86246" w:rsidP="009518C2">
            <w:pPr>
              <w:spacing w:after="485"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B86962" w:rsidRPr="009A01CA" w:rsidRDefault="00B86962" w:rsidP="009518C2">
            <w:pPr>
              <w:spacing w:after="1217" w:line="360" w:lineRule="auto"/>
              <w:ind w:left="108" w:right="0" w:firstLine="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tc>
        <w:tc>
          <w:tcPr>
            <w:tcW w:w="2797" w:type="dxa"/>
            <w:tcBorders>
              <w:top w:val="single" w:sz="4" w:space="0" w:color="000000"/>
              <w:left w:val="nil"/>
              <w:bottom w:val="single" w:sz="4" w:space="0" w:color="000000"/>
              <w:right w:val="single" w:sz="4" w:space="0" w:color="000000"/>
            </w:tcBorders>
          </w:tcPr>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lastRenderedPageBreak/>
              <w:t>Valorile</w:t>
            </w:r>
            <w:r w:rsidRPr="009A01CA">
              <w:rPr>
                <w:rFonts w:ascii="Times New Roman" w:hAnsi="Times New Roman" w:cs="Times New Roman"/>
                <w:sz w:val="24"/>
                <w:szCs w:val="24"/>
              </w:rPr>
              <w:t xml:space="preserve"> şi normele de conduită sunt înţelese de toţi şi aplicate în activităţile zilnice. </w:t>
            </w:r>
          </w:p>
          <w:p w:rsidR="00B86962" w:rsidRPr="009A01CA" w:rsidRDefault="00C86246" w:rsidP="009518C2">
            <w:pPr>
              <w:spacing w:after="13" w:line="360" w:lineRule="auto"/>
              <w:ind w:left="0" w:right="7" w:firstLine="0"/>
              <w:jc w:val="left"/>
              <w:rPr>
                <w:rFonts w:ascii="Times New Roman" w:hAnsi="Times New Roman" w:cs="Times New Roman"/>
                <w:sz w:val="24"/>
                <w:szCs w:val="24"/>
              </w:rPr>
            </w:pPr>
            <w:r w:rsidRPr="00D8293A">
              <w:rPr>
                <w:rFonts w:ascii="Times New Roman" w:hAnsi="Times New Roman" w:cs="Times New Roman"/>
                <w:b/>
                <w:sz w:val="24"/>
                <w:szCs w:val="24"/>
              </w:rPr>
              <w:t>Unitatea</w:t>
            </w:r>
            <w:r w:rsidRPr="009A01CA">
              <w:rPr>
                <w:rFonts w:ascii="Times New Roman" w:hAnsi="Times New Roman" w:cs="Times New Roman"/>
                <w:sz w:val="24"/>
                <w:szCs w:val="24"/>
              </w:rPr>
              <w:t xml:space="preserve"> are echipe eficiente care stabilesc ţinte ambiţioase, dar realiste, inclusiv ţinte privind rata de retenţie, progresul elevilor şi rezultatele învăţării. </w:t>
            </w:r>
          </w:p>
          <w:p w:rsidR="00B86962" w:rsidRPr="009A01CA" w:rsidRDefault="00C86246" w:rsidP="009518C2">
            <w:pPr>
              <w:spacing w:after="13" w:line="360" w:lineRule="auto"/>
              <w:ind w:left="0" w:right="73" w:firstLine="0"/>
              <w:rPr>
                <w:rFonts w:ascii="Times New Roman" w:hAnsi="Times New Roman" w:cs="Times New Roman"/>
                <w:sz w:val="24"/>
                <w:szCs w:val="24"/>
              </w:rPr>
            </w:pPr>
            <w:r w:rsidRPr="00D8293A">
              <w:rPr>
                <w:rFonts w:ascii="Times New Roman" w:hAnsi="Times New Roman" w:cs="Times New Roman"/>
                <w:b/>
                <w:sz w:val="24"/>
                <w:szCs w:val="24"/>
              </w:rPr>
              <w:t>Intreg</w:t>
            </w:r>
            <w:r w:rsidRPr="009A01CA">
              <w:rPr>
                <w:rFonts w:ascii="Times New Roman" w:hAnsi="Times New Roman" w:cs="Times New Roman"/>
                <w:sz w:val="24"/>
                <w:szCs w:val="24"/>
              </w:rPr>
              <w:t xml:space="preserve"> personalul îşi înţelege cu claritate responsabilitatea de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identifica şi a furniza dovezi referitoare la punctele tari şi punctele slabe în domeniul lor de activitate.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Întreg</w:t>
            </w:r>
            <w:r w:rsidRPr="009A01CA">
              <w:rPr>
                <w:rFonts w:ascii="Times New Roman" w:hAnsi="Times New Roman" w:cs="Times New Roman"/>
                <w:sz w:val="24"/>
                <w:szCs w:val="24"/>
              </w:rPr>
              <w:t xml:space="preserve"> </w:t>
            </w:r>
            <w:proofErr w:type="gramStart"/>
            <w:r w:rsidRPr="009A01CA">
              <w:rPr>
                <w:rFonts w:ascii="Times New Roman" w:hAnsi="Times New Roman" w:cs="Times New Roman"/>
                <w:sz w:val="24"/>
                <w:szCs w:val="24"/>
              </w:rPr>
              <w:t>personalul  îşi</w:t>
            </w:r>
            <w:proofErr w:type="gramEnd"/>
            <w:r w:rsidRPr="009A01CA">
              <w:rPr>
                <w:rFonts w:ascii="Times New Roman" w:hAnsi="Times New Roman" w:cs="Times New Roman"/>
                <w:sz w:val="24"/>
                <w:szCs w:val="24"/>
              </w:rPr>
              <w:t xml:space="preserve"> înţelege foarte bine rolurile şi responsabilităţile, respectiv impactul pe care îl are asupra unităţii şi asupra succesului elevilor. </w:t>
            </w:r>
          </w:p>
          <w:p w:rsidR="00B86962" w:rsidRPr="009A01CA" w:rsidRDefault="00C86246" w:rsidP="009518C2">
            <w:pPr>
              <w:spacing w:after="11" w:line="360" w:lineRule="auto"/>
              <w:ind w:left="0" w:right="89" w:firstLine="0"/>
              <w:jc w:val="left"/>
              <w:rPr>
                <w:rFonts w:ascii="Times New Roman" w:hAnsi="Times New Roman" w:cs="Times New Roman"/>
                <w:sz w:val="24"/>
                <w:szCs w:val="24"/>
              </w:rPr>
            </w:pPr>
            <w:r w:rsidRPr="00D8293A">
              <w:rPr>
                <w:rFonts w:ascii="Times New Roman" w:hAnsi="Times New Roman" w:cs="Times New Roman"/>
                <w:b/>
                <w:sz w:val="24"/>
                <w:szCs w:val="24"/>
              </w:rPr>
              <w:t>Elevii,</w:t>
            </w:r>
            <w:r w:rsidRPr="009A01CA">
              <w:rPr>
                <w:rFonts w:ascii="Times New Roman" w:hAnsi="Times New Roman" w:cs="Times New Roman"/>
                <w:sz w:val="24"/>
                <w:szCs w:val="24"/>
              </w:rPr>
              <w:t xml:space="preserve"> personalul didactic </w:t>
            </w:r>
            <w:r w:rsidRPr="009A01CA">
              <w:rPr>
                <w:rFonts w:ascii="Times New Roman" w:hAnsi="Times New Roman" w:cs="Times New Roman"/>
                <w:sz w:val="24"/>
                <w:szCs w:val="24"/>
              </w:rPr>
              <w:lastRenderedPageBreak/>
              <w:t xml:space="preserve">şi personalul didactic auxiliar şi neauxiliar înţeleg şi se implcă în procesul de management al calităţii şi de autoevaluare. </w:t>
            </w:r>
            <w:r w:rsidRPr="00D8293A">
              <w:rPr>
                <w:rFonts w:ascii="Times New Roman" w:hAnsi="Times New Roman" w:cs="Times New Roman"/>
                <w:b/>
                <w:sz w:val="24"/>
                <w:szCs w:val="24"/>
              </w:rPr>
              <w:t>Alte părţi</w:t>
            </w:r>
            <w:r w:rsidRPr="009A01CA">
              <w:rPr>
                <w:rFonts w:ascii="Times New Roman" w:hAnsi="Times New Roman" w:cs="Times New Roman"/>
                <w:sz w:val="24"/>
                <w:szCs w:val="24"/>
              </w:rPr>
              <w:t xml:space="preserve"> interesate înţeleg procesul de autoevaluare a unităţii şi contribuie la el.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Este monitorizată</w:t>
            </w:r>
            <w:r w:rsidRPr="009A01CA">
              <w:rPr>
                <w:rFonts w:ascii="Times New Roman" w:hAnsi="Times New Roman" w:cs="Times New Roman"/>
                <w:sz w:val="24"/>
                <w:szCs w:val="24"/>
              </w:rPr>
              <w:t xml:space="preserve"> cu atenţie activitatea unităţii</w:t>
            </w:r>
            <w:proofErr w:type="gramStart"/>
            <w:r w:rsidRPr="009A01CA">
              <w:rPr>
                <w:rFonts w:ascii="Times New Roman" w:hAnsi="Times New Roman" w:cs="Times New Roman"/>
                <w:sz w:val="24"/>
                <w:szCs w:val="24"/>
              </w:rPr>
              <w:t>,  în</w:t>
            </w:r>
            <w:proofErr w:type="gramEnd"/>
            <w:r w:rsidRPr="009A01CA">
              <w:rPr>
                <w:rFonts w:ascii="Times New Roman" w:hAnsi="Times New Roman" w:cs="Times New Roman"/>
                <w:sz w:val="24"/>
                <w:szCs w:val="24"/>
              </w:rPr>
              <w:t xml:space="preserve"> special eficienţa predării şi a învăţării şi a activităţilor din afara organizaţiei.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Rezultatele</w:t>
            </w:r>
            <w:r w:rsidRPr="009A01CA">
              <w:rPr>
                <w:rFonts w:ascii="Times New Roman" w:hAnsi="Times New Roman" w:cs="Times New Roman"/>
                <w:sz w:val="24"/>
                <w:szCs w:val="24"/>
              </w:rPr>
              <w:t xml:space="preserve"> elevilor sunt evaluate în mod regulat. </w:t>
            </w:r>
            <w:r w:rsidRPr="00D8293A">
              <w:rPr>
                <w:rFonts w:ascii="Times New Roman" w:hAnsi="Times New Roman" w:cs="Times New Roman"/>
                <w:b/>
                <w:sz w:val="24"/>
                <w:szCs w:val="24"/>
              </w:rPr>
              <w:t>Informaţiile</w:t>
            </w:r>
            <w:r w:rsidRPr="009A01CA">
              <w:rPr>
                <w:rFonts w:ascii="Times New Roman" w:hAnsi="Times New Roman" w:cs="Times New Roman"/>
                <w:sz w:val="24"/>
                <w:szCs w:val="24"/>
              </w:rPr>
              <w:t xml:space="preserve"> despre rata de  retenţie, progresul elevilor şi rezultatele învăţării sunt exacte, accesibile profesorilor şi managerilor, şi folosite eficient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pentru</w:t>
            </w:r>
            <w:proofErr w:type="gramEnd"/>
            <w:r w:rsidRPr="009A01CA">
              <w:rPr>
                <w:rFonts w:ascii="Times New Roman" w:hAnsi="Times New Roman" w:cs="Times New Roman"/>
                <w:sz w:val="24"/>
                <w:szCs w:val="24"/>
              </w:rPr>
              <w:t xml:space="preserve"> a îmbunătăţi performanţa.  </w:t>
            </w:r>
          </w:p>
          <w:p w:rsidR="00B86962"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Politicile</w:t>
            </w:r>
            <w:r w:rsidRPr="009A01CA">
              <w:rPr>
                <w:rFonts w:ascii="Times New Roman" w:hAnsi="Times New Roman" w:cs="Times New Roman"/>
                <w:sz w:val="24"/>
                <w:szCs w:val="24"/>
              </w:rPr>
              <w:t xml:space="preserve"> şi procedurile sunt respectate, monitorizate, analizate şi îmbunătăţite, </w:t>
            </w:r>
            <w:proofErr w:type="gramStart"/>
            <w:r w:rsidRPr="009A01CA">
              <w:rPr>
                <w:rFonts w:ascii="Times New Roman" w:hAnsi="Times New Roman" w:cs="Times New Roman"/>
                <w:sz w:val="24"/>
                <w:szCs w:val="24"/>
              </w:rPr>
              <w:t>iar</w:t>
            </w:r>
            <w:proofErr w:type="gramEnd"/>
            <w:r w:rsidR="00D43BB5" w:rsidRPr="009A01CA">
              <w:rPr>
                <w:rFonts w:ascii="Times New Roman" w:hAnsi="Times New Roman" w:cs="Times New Roman"/>
                <w:sz w:val="24"/>
                <w:szCs w:val="24"/>
              </w:rPr>
              <w:t xml:space="preserve"> toate părţile interesate contribuie la acest proces. </w:t>
            </w:r>
            <w:r w:rsidR="00D43BB5">
              <w:rPr>
                <w:rFonts w:ascii="Times New Roman" w:hAnsi="Times New Roman" w:cs="Times New Roman"/>
                <w:sz w:val="24"/>
                <w:szCs w:val="24"/>
              </w:rPr>
              <w:t xml:space="preserve"> </w:t>
            </w:r>
            <w:r w:rsidRPr="009A01CA">
              <w:rPr>
                <w:rFonts w:ascii="Times New Roman" w:hAnsi="Times New Roman" w:cs="Times New Roman"/>
                <w:sz w:val="24"/>
                <w:szCs w:val="24"/>
              </w:rPr>
              <w:t xml:space="preserve"> </w:t>
            </w:r>
          </w:p>
          <w:p w:rsidR="00410B47" w:rsidRDefault="00410B47" w:rsidP="009518C2">
            <w:pPr>
              <w:spacing w:after="0" w:line="360" w:lineRule="auto"/>
              <w:ind w:left="0" w:right="0" w:firstLine="0"/>
              <w:jc w:val="left"/>
              <w:rPr>
                <w:rFonts w:ascii="Times New Roman" w:hAnsi="Times New Roman" w:cs="Times New Roman"/>
                <w:sz w:val="24"/>
                <w:szCs w:val="24"/>
              </w:rPr>
            </w:pPr>
          </w:p>
          <w:p w:rsidR="00410B47" w:rsidRPr="009A01CA" w:rsidRDefault="00410B47" w:rsidP="009518C2">
            <w:pPr>
              <w:spacing w:after="0" w:line="360" w:lineRule="auto"/>
              <w:ind w:left="0" w:right="0" w:firstLine="0"/>
              <w:jc w:val="left"/>
              <w:rPr>
                <w:rFonts w:ascii="Times New Roman" w:hAnsi="Times New Roman" w:cs="Times New Roman"/>
                <w:sz w:val="24"/>
                <w:szCs w:val="24"/>
              </w:rPr>
            </w:pP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485"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p w:rsidR="00B86962" w:rsidRPr="009A01CA" w:rsidRDefault="00B86962" w:rsidP="009518C2">
            <w:pPr>
              <w:spacing w:after="447" w:line="360" w:lineRule="auto"/>
              <w:ind w:left="108" w:right="0" w:firstLine="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Lucrul</w:t>
            </w:r>
            <w:r w:rsidRPr="009A01CA">
              <w:rPr>
                <w:rFonts w:ascii="Times New Roman" w:hAnsi="Times New Roman" w:cs="Times New Roman"/>
                <w:sz w:val="24"/>
                <w:szCs w:val="24"/>
              </w:rPr>
              <w:t xml:space="preserve"> în echipă este, în general, bine instituit şi unitatea are obiective adecvate identificate. </w:t>
            </w:r>
            <w:r w:rsidRPr="00D8293A">
              <w:rPr>
                <w:rFonts w:ascii="Times New Roman" w:hAnsi="Times New Roman" w:cs="Times New Roman"/>
                <w:b/>
                <w:sz w:val="24"/>
                <w:szCs w:val="24"/>
              </w:rPr>
              <w:t>Cadrele</w:t>
            </w:r>
            <w:r w:rsidRPr="009A01CA">
              <w:rPr>
                <w:rFonts w:ascii="Times New Roman" w:hAnsi="Times New Roman" w:cs="Times New Roman"/>
                <w:sz w:val="24"/>
                <w:szCs w:val="24"/>
              </w:rPr>
              <w:t xml:space="preserve"> didactice contribuie la </w:t>
            </w:r>
          </w:p>
          <w:p w:rsidR="00B86962" w:rsidRPr="009A01CA" w:rsidRDefault="00C86246" w:rsidP="009518C2">
            <w:pPr>
              <w:spacing w:after="12" w:line="360" w:lineRule="auto"/>
              <w:ind w:left="0" w:right="62" w:firstLine="0"/>
              <w:rPr>
                <w:rFonts w:ascii="Times New Roman" w:hAnsi="Times New Roman" w:cs="Times New Roman"/>
                <w:sz w:val="24"/>
                <w:szCs w:val="24"/>
              </w:rPr>
            </w:pPr>
            <w:proofErr w:type="gramStart"/>
            <w:r w:rsidRPr="009A01CA">
              <w:rPr>
                <w:rFonts w:ascii="Times New Roman" w:hAnsi="Times New Roman" w:cs="Times New Roman"/>
                <w:sz w:val="24"/>
                <w:szCs w:val="24"/>
              </w:rPr>
              <w:t>asigurarea</w:t>
            </w:r>
            <w:proofErr w:type="gramEnd"/>
            <w:r w:rsidRPr="009A01CA">
              <w:rPr>
                <w:rFonts w:ascii="Times New Roman" w:hAnsi="Times New Roman" w:cs="Times New Roman"/>
                <w:sz w:val="24"/>
                <w:szCs w:val="24"/>
              </w:rPr>
              <w:t xml:space="preserve"> calităţii şi la autoevaluare, dar nu se aşteaptă contribuţia  membrilor personalului didactic auxiliar şi nedidactic sau a altor părţi interesate.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Ţintele</w:t>
            </w:r>
            <w:r w:rsidRPr="009A01CA">
              <w:rPr>
                <w:rFonts w:ascii="Times New Roman" w:hAnsi="Times New Roman" w:cs="Times New Roman"/>
                <w:sz w:val="24"/>
                <w:szCs w:val="24"/>
              </w:rPr>
              <w:t xml:space="preserve"> privind rata </w:t>
            </w:r>
            <w:proofErr w:type="gramStart"/>
            <w:r w:rsidRPr="009A01CA">
              <w:rPr>
                <w:rFonts w:ascii="Times New Roman" w:hAnsi="Times New Roman" w:cs="Times New Roman"/>
                <w:sz w:val="24"/>
                <w:szCs w:val="24"/>
              </w:rPr>
              <w:t>de  retenţie</w:t>
            </w:r>
            <w:proofErr w:type="gramEnd"/>
            <w:r w:rsidRPr="009A01CA">
              <w:rPr>
                <w:rFonts w:ascii="Times New Roman" w:hAnsi="Times New Roman" w:cs="Times New Roman"/>
                <w:sz w:val="24"/>
                <w:szCs w:val="24"/>
              </w:rPr>
              <w:t xml:space="preserve">, progresul elevilor şi rezultatele învăţării sunt stabilite şi, în mod normal, atinse.  </w:t>
            </w:r>
          </w:p>
          <w:p w:rsidR="00B86962" w:rsidRPr="009A01CA" w:rsidRDefault="00C86246" w:rsidP="009518C2">
            <w:pPr>
              <w:spacing w:after="13" w:line="360" w:lineRule="auto"/>
              <w:ind w:left="0" w:right="32" w:firstLine="0"/>
              <w:jc w:val="left"/>
              <w:rPr>
                <w:rFonts w:ascii="Times New Roman" w:hAnsi="Times New Roman" w:cs="Times New Roman"/>
                <w:sz w:val="24"/>
                <w:szCs w:val="24"/>
              </w:rPr>
            </w:pPr>
            <w:r w:rsidRPr="00D8293A">
              <w:rPr>
                <w:rFonts w:ascii="Times New Roman" w:hAnsi="Times New Roman" w:cs="Times New Roman"/>
                <w:b/>
                <w:sz w:val="24"/>
                <w:szCs w:val="24"/>
              </w:rPr>
              <w:t>Majoritatea</w:t>
            </w:r>
            <w:r w:rsidRPr="009A01CA">
              <w:rPr>
                <w:rFonts w:ascii="Times New Roman" w:hAnsi="Times New Roman" w:cs="Times New Roman"/>
                <w:sz w:val="24"/>
                <w:szCs w:val="24"/>
              </w:rPr>
              <w:t xml:space="preserve"> personalului are acces la date exacte privind rata </w:t>
            </w:r>
            <w:proofErr w:type="gramStart"/>
            <w:r w:rsidRPr="009A01CA">
              <w:rPr>
                <w:rFonts w:ascii="Times New Roman" w:hAnsi="Times New Roman" w:cs="Times New Roman"/>
                <w:sz w:val="24"/>
                <w:szCs w:val="24"/>
              </w:rPr>
              <w:t>de  retenţie</w:t>
            </w:r>
            <w:proofErr w:type="gramEnd"/>
            <w:r w:rsidRPr="009A01CA">
              <w:rPr>
                <w:rFonts w:ascii="Times New Roman" w:hAnsi="Times New Roman" w:cs="Times New Roman"/>
                <w:sz w:val="24"/>
                <w:szCs w:val="24"/>
              </w:rPr>
              <w:t xml:space="preserve">, progresul elevilor şi rezultatele învăţării, şi îşi evaluează corect munca pe baza acestora. </w:t>
            </w:r>
          </w:p>
          <w:p w:rsidR="00B86962" w:rsidRPr="009A01CA" w:rsidRDefault="00C86246" w:rsidP="009518C2">
            <w:pPr>
              <w:spacing w:after="11"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lastRenderedPageBreak/>
              <w:t xml:space="preserve">Mare </w:t>
            </w:r>
            <w:r w:rsidRPr="009A01CA">
              <w:rPr>
                <w:rFonts w:ascii="Times New Roman" w:hAnsi="Times New Roman" w:cs="Times New Roman"/>
                <w:sz w:val="24"/>
                <w:szCs w:val="24"/>
              </w:rPr>
              <w:t xml:space="preserve">parte din activitatea unităţilor este monitorizată îndeaproape. </w:t>
            </w:r>
          </w:p>
          <w:p w:rsidR="00B86962" w:rsidRPr="009A01CA" w:rsidRDefault="00C86246" w:rsidP="009518C2">
            <w:pPr>
              <w:spacing w:after="10" w:line="360" w:lineRule="auto"/>
              <w:ind w:left="0" w:right="17" w:firstLine="0"/>
              <w:jc w:val="left"/>
              <w:rPr>
                <w:rFonts w:ascii="Times New Roman" w:hAnsi="Times New Roman" w:cs="Times New Roman"/>
                <w:sz w:val="24"/>
                <w:szCs w:val="24"/>
              </w:rPr>
            </w:pPr>
            <w:r w:rsidRPr="00D8293A">
              <w:rPr>
                <w:rFonts w:ascii="Times New Roman" w:hAnsi="Times New Roman" w:cs="Times New Roman"/>
                <w:b/>
                <w:sz w:val="24"/>
                <w:szCs w:val="24"/>
              </w:rPr>
              <w:t>În majoritatea</w:t>
            </w:r>
            <w:r w:rsidRPr="009A01CA">
              <w:rPr>
                <w:rFonts w:ascii="Times New Roman" w:hAnsi="Times New Roman" w:cs="Times New Roman"/>
                <w:sz w:val="24"/>
                <w:szCs w:val="24"/>
              </w:rPr>
              <w:t xml:space="preserve"> ariilor curriculare, eficacitatea predării şi învăţării </w:t>
            </w:r>
            <w:proofErr w:type="gramStart"/>
            <w:r w:rsidRPr="009A01CA">
              <w:rPr>
                <w:rFonts w:ascii="Times New Roman" w:hAnsi="Times New Roman" w:cs="Times New Roman"/>
                <w:sz w:val="24"/>
                <w:szCs w:val="24"/>
              </w:rPr>
              <w:t>este  monitorizată</w:t>
            </w:r>
            <w:proofErr w:type="gramEnd"/>
            <w:r w:rsidRPr="009A01CA">
              <w:rPr>
                <w:rFonts w:ascii="Times New Roman" w:hAnsi="Times New Roman" w:cs="Times New Roman"/>
                <w:sz w:val="24"/>
                <w:szCs w:val="24"/>
              </w:rPr>
              <w:t xml:space="preserve">, şi este evaluat impactul asupra evoluţiei elevilor. </w:t>
            </w:r>
          </w:p>
          <w:p w:rsidR="00B86962" w:rsidRPr="009A01CA" w:rsidRDefault="00C86246" w:rsidP="009518C2">
            <w:pPr>
              <w:spacing w:after="11" w:line="360" w:lineRule="auto"/>
              <w:ind w:left="0" w:right="34" w:firstLine="0"/>
              <w:jc w:val="left"/>
              <w:rPr>
                <w:rFonts w:ascii="Times New Roman" w:hAnsi="Times New Roman" w:cs="Times New Roman"/>
                <w:sz w:val="24"/>
                <w:szCs w:val="24"/>
              </w:rPr>
            </w:pPr>
            <w:r w:rsidRPr="00D8293A">
              <w:rPr>
                <w:rFonts w:ascii="Times New Roman" w:hAnsi="Times New Roman" w:cs="Times New Roman"/>
                <w:b/>
                <w:sz w:val="24"/>
                <w:szCs w:val="24"/>
              </w:rPr>
              <w:t>Unele</w:t>
            </w:r>
            <w:r w:rsidRPr="009A01CA">
              <w:rPr>
                <w:rFonts w:ascii="Times New Roman" w:hAnsi="Times New Roman" w:cs="Times New Roman"/>
                <w:sz w:val="24"/>
                <w:szCs w:val="24"/>
              </w:rPr>
              <w:t xml:space="preserve"> politici şi proceduri sunt respectate, monitorizate, analizate şi îmbunătăţite, dar nu </w:t>
            </w:r>
            <w:proofErr w:type="gramStart"/>
            <w:r w:rsidRPr="009A01CA">
              <w:rPr>
                <w:rFonts w:ascii="Times New Roman" w:hAnsi="Times New Roman" w:cs="Times New Roman"/>
                <w:sz w:val="24"/>
                <w:szCs w:val="24"/>
              </w:rPr>
              <w:t>toate  părţile</w:t>
            </w:r>
            <w:proofErr w:type="gramEnd"/>
            <w:r w:rsidRPr="009A01CA">
              <w:rPr>
                <w:rFonts w:ascii="Times New Roman" w:hAnsi="Times New Roman" w:cs="Times New Roman"/>
                <w:sz w:val="24"/>
                <w:szCs w:val="24"/>
              </w:rPr>
              <w:t xml:space="preserve"> interesate contribuie la acest proces. </w:t>
            </w:r>
            <w:r w:rsidRPr="00D8293A">
              <w:rPr>
                <w:rFonts w:ascii="Times New Roman" w:hAnsi="Times New Roman" w:cs="Times New Roman"/>
                <w:b/>
                <w:sz w:val="24"/>
                <w:szCs w:val="24"/>
              </w:rPr>
              <w:t>Unele</w:t>
            </w:r>
            <w:r w:rsidRPr="009A01CA">
              <w:rPr>
                <w:rFonts w:ascii="Times New Roman" w:hAnsi="Times New Roman" w:cs="Times New Roman"/>
                <w:sz w:val="24"/>
                <w:szCs w:val="24"/>
              </w:rPr>
              <w:t xml:space="preserve"> departamente tratează reclamaţiile şi contestaţiile în mod eficient.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Se efectuează</w:t>
            </w:r>
            <w:r w:rsidRPr="009A01CA">
              <w:rPr>
                <w:rFonts w:ascii="Times New Roman" w:hAnsi="Times New Roman" w:cs="Times New Roman"/>
                <w:sz w:val="24"/>
                <w:szCs w:val="24"/>
              </w:rPr>
              <w:t xml:space="preserve"> îmbunătăţiri ale calităţii, dar eficienţa acestora nu este monitorizată.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Nu există</w:t>
            </w:r>
            <w:r w:rsidRPr="009A01CA">
              <w:rPr>
                <w:rFonts w:ascii="Times New Roman" w:hAnsi="Times New Roman" w:cs="Times New Roman"/>
                <w:sz w:val="24"/>
                <w:szCs w:val="24"/>
              </w:rPr>
              <w:t xml:space="preserve"> dovezi dacă alţi membri ai personalului, cu excepţia responsabilului CE</w:t>
            </w:r>
            <w:r w:rsidR="00FA60F1" w:rsidRPr="009A01CA">
              <w:rPr>
                <w:rFonts w:ascii="Times New Roman" w:hAnsi="Times New Roman" w:cs="Times New Roman"/>
                <w:sz w:val="24"/>
                <w:szCs w:val="24"/>
              </w:rPr>
              <w:t>I</w:t>
            </w:r>
            <w:r w:rsidRPr="009A01CA">
              <w:rPr>
                <w:rFonts w:ascii="Times New Roman" w:hAnsi="Times New Roman" w:cs="Times New Roman"/>
                <w:sz w:val="24"/>
                <w:szCs w:val="24"/>
              </w:rPr>
              <w:t xml:space="preserve">AC, au vreo contribuţie în ceea ce priveşte managementul calităţii sau autoevaluarea. </w:t>
            </w:r>
          </w:p>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Slabă</w:t>
            </w:r>
            <w:r w:rsidRPr="009A01CA">
              <w:rPr>
                <w:rFonts w:ascii="Times New Roman" w:hAnsi="Times New Roman" w:cs="Times New Roman"/>
                <w:sz w:val="24"/>
                <w:szCs w:val="24"/>
              </w:rPr>
              <w:t xml:space="preserve"> monitorizare şi evaluare a </w:t>
            </w:r>
            <w:proofErr w:type="gramStart"/>
            <w:r w:rsidRPr="009A01CA">
              <w:rPr>
                <w:rFonts w:ascii="Times New Roman" w:hAnsi="Times New Roman" w:cs="Times New Roman"/>
                <w:sz w:val="24"/>
                <w:szCs w:val="24"/>
              </w:rPr>
              <w:t>performanţei ,</w:t>
            </w:r>
            <w:proofErr w:type="gramEnd"/>
            <w:r w:rsidRPr="009A01CA">
              <w:rPr>
                <w:rFonts w:ascii="Times New Roman" w:hAnsi="Times New Roman" w:cs="Times New Roman"/>
                <w:sz w:val="24"/>
                <w:szCs w:val="24"/>
              </w:rPr>
              <w:t xml:space="preserve"> şi măsuri reduse în îmbunătăţirea rezultatelor învăţării.. </w:t>
            </w:r>
          </w:p>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Membrii</w:t>
            </w:r>
            <w:r w:rsidRPr="009A01CA">
              <w:rPr>
                <w:rFonts w:ascii="Times New Roman" w:hAnsi="Times New Roman" w:cs="Times New Roman"/>
                <w:sz w:val="24"/>
                <w:szCs w:val="24"/>
              </w:rPr>
              <w:t xml:space="preserve"> personalului şi managerii nu cunosc punctele tari şi punctele slabe ale diferitelor domenii de activitate ale unităţii. </w:t>
            </w:r>
          </w:p>
          <w:p w:rsidR="00B86962" w:rsidRPr="009A01CA" w:rsidRDefault="00C86246" w:rsidP="009518C2">
            <w:pPr>
              <w:spacing w:after="12"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Respectarea</w:t>
            </w:r>
            <w:r w:rsidRPr="009A01CA">
              <w:rPr>
                <w:rFonts w:ascii="Times New Roman" w:hAnsi="Times New Roman" w:cs="Times New Roman"/>
                <w:sz w:val="24"/>
                <w:szCs w:val="24"/>
              </w:rPr>
              <w:t xml:space="preserve"> politicilor şi procedurilor este sporadică la nivelul unităţii, iar politicile şi procedurile sunt rar analizate. Elevii şi alte părţi interesate nu sunt solicitaţi în mod activ să </w:t>
            </w:r>
            <w:r w:rsidRPr="009A01CA">
              <w:rPr>
                <w:rFonts w:ascii="Times New Roman" w:hAnsi="Times New Roman" w:cs="Times New Roman"/>
                <w:sz w:val="24"/>
                <w:szCs w:val="24"/>
              </w:rPr>
              <w:lastRenderedPageBreak/>
              <w:t xml:space="preserve">folosească procedurile de sesizări şi reclamaţii şi puţini sunt conştienţi de importanţa acestora.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Reclamaţiile</w:t>
            </w:r>
            <w:r w:rsidRPr="009A01CA">
              <w:rPr>
                <w:rFonts w:ascii="Times New Roman" w:hAnsi="Times New Roman" w:cs="Times New Roman"/>
                <w:sz w:val="24"/>
                <w:szCs w:val="24"/>
              </w:rPr>
              <w:t xml:space="preserve"> sunt tratate ineficient şi cu întârziere.  </w:t>
            </w:r>
            <w:r w:rsidRPr="00D8293A">
              <w:rPr>
                <w:rFonts w:ascii="Times New Roman" w:hAnsi="Times New Roman" w:cs="Times New Roman"/>
                <w:b/>
                <w:sz w:val="24"/>
                <w:szCs w:val="24"/>
              </w:rPr>
              <w:t>Autoevaluarea</w:t>
            </w:r>
            <w:r w:rsidRPr="009A01CA">
              <w:rPr>
                <w:rFonts w:ascii="Times New Roman" w:hAnsi="Times New Roman" w:cs="Times New Roman"/>
                <w:sz w:val="24"/>
                <w:szCs w:val="24"/>
              </w:rPr>
              <w:t xml:space="preserve"> şi îmbunătăţirea </w:t>
            </w:r>
            <w:proofErr w:type="gramStart"/>
            <w:r w:rsidRPr="009A01CA">
              <w:rPr>
                <w:rFonts w:ascii="Times New Roman" w:hAnsi="Times New Roman" w:cs="Times New Roman"/>
                <w:sz w:val="24"/>
                <w:szCs w:val="24"/>
              </w:rPr>
              <w:t>calităţii  sunt</w:t>
            </w:r>
            <w:proofErr w:type="gramEnd"/>
            <w:r w:rsidRPr="009A01CA">
              <w:rPr>
                <w:rFonts w:ascii="Times New Roman" w:hAnsi="Times New Roman" w:cs="Times New Roman"/>
                <w:sz w:val="24"/>
                <w:szCs w:val="24"/>
              </w:rPr>
              <w:t xml:space="preserve"> ineficiente şi au puţine rezultate. </w:t>
            </w:r>
          </w:p>
        </w:tc>
      </w:tr>
      <w:tr w:rsidR="00B86962" w:rsidRPr="009A01CA" w:rsidTr="00D8293A">
        <w:trPr>
          <w:trHeight w:val="519"/>
        </w:trPr>
        <w:tc>
          <w:tcPr>
            <w:tcW w:w="393" w:type="dxa"/>
            <w:tcBorders>
              <w:top w:val="single" w:sz="4" w:space="0" w:color="000000"/>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97" w:type="dxa"/>
            <w:tcBorders>
              <w:top w:val="single" w:sz="4" w:space="0" w:color="000000"/>
              <w:left w:val="nil"/>
              <w:bottom w:val="nil"/>
              <w:right w:val="single" w:sz="4" w:space="0" w:color="000000"/>
            </w:tcBorders>
          </w:tcPr>
          <w:p w:rsidR="00B86962" w:rsidRPr="009A01CA" w:rsidRDefault="00B86962" w:rsidP="009518C2">
            <w:pPr>
              <w:spacing w:after="0" w:line="360" w:lineRule="auto"/>
              <w:ind w:left="0" w:right="0" w:firstLine="0"/>
              <w:rPr>
                <w:rFonts w:ascii="Times New Roman" w:hAnsi="Times New Roman" w:cs="Times New Roman"/>
                <w:sz w:val="24"/>
                <w:szCs w:val="24"/>
              </w:rPr>
            </w:pPr>
          </w:p>
        </w:tc>
        <w:tc>
          <w:tcPr>
            <w:tcW w:w="3191" w:type="dxa"/>
            <w:gridSpan w:val="2"/>
            <w:tcBorders>
              <w:top w:val="single" w:sz="4" w:space="0" w:color="000000"/>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190" w:type="dxa"/>
            <w:gridSpan w:val="2"/>
            <w:tcBorders>
              <w:top w:val="single" w:sz="4" w:space="0" w:color="000000"/>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r>
      <w:tr w:rsidR="00B86962" w:rsidRPr="009A01CA" w:rsidTr="00D8293A">
        <w:trPr>
          <w:trHeight w:val="743"/>
        </w:trPr>
        <w:tc>
          <w:tcPr>
            <w:tcW w:w="393"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97" w:type="dxa"/>
            <w:tcBorders>
              <w:top w:val="nil"/>
              <w:left w:val="nil"/>
              <w:bottom w:val="nil"/>
              <w:right w:val="single" w:sz="4" w:space="0" w:color="000000"/>
            </w:tcBorders>
          </w:tcPr>
          <w:p w:rsidR="00B86962" w:rsidRPr="009A01CA" w:rsidRDefault="00C86246" w:rsidP="009518C2">
            <w:pPr>
              <w:spacing w:after="0" w:line="360" w:lineRule="auto"/>
              <w:ind w:left="0" w:right="98" w:firstLine="0"/>
              <w:rPr>
                <w:rFonts w:ascii="Times New Roman" w:hAnsi="Times New Roman" w:cs="Times New Roman"/>
                <w:sz w:val="24"/>
                <w:szCs w:val="24"/>
              </w:rPr>
            </w:pPr>
            <w:r w:rsidRPr="00D8293A">
              <w:rPr>
                <w:rFonts w:ascii="Times New Roman" w:hAnsi="Times New Roman" w:cs="Times New Roman"/>
                <w:b/>
                <w:sz w:val="24"/>
                <w:szCs w:val="24"/>
              </w:rPr>
              <w:t>Reclamaţiile</w:t>
            </w:r>
            <w:r w:rsidRPr="009A01CA">
              <w:rPr>
                <w:rFonts w:ascii="Times New Roman" w:hAnsi="Times New Roman" w:cs="Times New Roman"/>
                <w:sz w:val="24"/>
                <w:szCs w:val="24"/>
              </w:rPr>
              <w:t xml:space="preserve"> şi contestaţiile sunt tratate eficient, prompt pentru a satisface părţile implicate. </w:t>
            </w:r>
          </w:p>
        </w:tc>
        <w:tc>
          <w:tcPr>
            <w:tcW w:w="3191" w:type="dxa"/>
            <w:gridSpan w:val="2"/>
            <w:tcBorders>
              <w:top w:val="nil"/>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190" w:type="dxa"/>
            <w:gridSpan w:val="2"/>
            <w:tcBorders>
              <w:top w:val="nil"/>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r>
      <w:tr w:rsidR="00B86962" w:rsidRPr="009A01CA" w:rsidTr="00D8293A">
        <w:trPr>
          <w:trHeight w:val="988"/>
        </w:trPr>
        <w:tc>
          <w:tcPr>
            <w:tcW w:w="393"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97" w:type="dxa"/>
            <w:tcBorders>
              <w:top w:val="nil"/>
              <w:left w:val="nil"/>
              <w:bottom w:val="nil"/>
              <w:right w:val="single" w:sz="4" w:space="0" w:color="000000"/>
            </w:tcBorders>
          </w:tcPr>
          <w:p w:rsidR="00B86962" w:rsidRPr="009A01CA" w:rsidRDefault="00C86246" w:rsidP="009518C2">
            <w:pPr>
              <w:spacing w:after="2"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Datele</w:t>
            </w:r>
            <w:r w:rsidRPr="009A01CA">
              <w:rPr>
                <w:rFonts w:ascii="Times New Roman" w:hAnsi="Times New Roman" w:cs="Times New Roman"/>
                <w:sz w:val="24"/>
                <w:szCs w:val="24"/>
              </w:rPr>
              <w:t xml:space="preserve"> din reclamaţii şi contestaţii sunt folosite eficient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pentru</w:t>
            </w:r>
            <w:proofErr w:type="gramEnd"/>
            <w:r w:rsidRPr="009A01CA">
              <w:rPr>
                <w:rFonts w:ascii="Times New Roman" w:hAnsi="Times New Roman" w:cs="Times New Roman"/>
                <w:sz w:val="24"/>
                <w:szCs w:val="24"/>
              </w:rPr>
              <w:t xml:space="preserve"> a îmbunătăţi performanţa. </w:t>
            </w:r>
          </w:p>
        </w:tc>
        <w:tc>
          <w:tcPr>
            <w:tcW w:w="3191" w:type="dxa"/>
            <w:gridSpan w:val="2"/>
            <w:tcBorders>
              <w:top w:val="nil"/>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190" w:type="dxa"/>
            <w:gridSpan w:val="2"/>
            <w:tcBorders>
              <w:top w:val="nil"/>
              <w:left w:val="single" w:sz="4" w:space="0" w:color="000000"/>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r>
      <w:tr w:rsidR="00B86962" w:rsidRPr="009A01CA" w:rsidTr="00D8293A">
        <w:trPr>
          <w:trHeight w:val="722"/>
        </w:trPr>
        <w:tc>
          <w:tcPr>
            <w:tcW w:w="393" w:type="dxa"/>
            <w:tcBorders>
              <w:top w:val="nil"/>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97" w:type="dxa"/>
            <w:tcBorders>
              <w:top w:val="nil"/>
              <w:left w:val="nil"/>
              <w:bottom w:val="single" w:sz="4" w:space="0" w:color="000000"/>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D8293A">
              <w:rPr>
                <w:rFonts w:ascii="Times New Roman" w:hAnsi="Times New Roman" w:cs="Times New Roman"/>
                <w:b/>
                <w:sz w:val="24"/>
                <w:szCs w:val="24"/>
              </w:rPr>
              <w:t xml:space="preserve">Eficienţa </w:t>
            </w:r>
            <w:r w:rsidRPr="009A01CA">
              <w:rPr>
                <w:rFonts w:ascii="Times New Roman" w:hAnsi="Times New Roman" w:cs="Times New Roman"/>
                <w:sz w:val="24"/>
                <w:szCs w:val="24"/>
              </w:rPr>
              <w:t xml:space="preserve">procesului de îmbunătăţire a calităţii este monitorizată. </w:t>
            </w:r>
          </w:p>
        </w:tc>
        <w:tc>
          <w:tcPr>
            <w:tcW w:w="3191" w:type="dxa"/>
            <w:gridSpan w:val="2"/>
            <w:tcBorders>
              <w:top w:val="nil"/>
              <w:left w:val="single" w:sz="4" w:space="0" w:color="000000"/>
              <w:bottom w:val="single" w:sz="4" w:space="0" w:color="000000"/>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190" w:type="dxa"/>
            <w:gridSpan w:val="2"/>
            <w:tcBorders>
              <w:top w:val="nil"/>
              <w:left w:val="single" w:sz="4" w:space="0" w:color="000000"/>
              <w:bottom w:val="single" w:sz="4" w:space="0" w:color="000000"/>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r>
    </w:tbl>
    <w:p w:rsidR="00B86962" w:rsidRDefault="00C86246" w:rsidP="009518C2">
      <w:pPr>
        <w:spacing w:after="0" w:line="360" w:lineRule="auto"/>
        <w:ind w:left="360" w:right="0" w:firstLine="0"/>
        <w:jc w:val="left"/>
        <w:rPr>
          <w:rFonts w:ascii="Times New Roman" w:hAnsi="Times New Roman" w:cs="Times New Roman"/>
          <w:b/>
          <w:szCs w:val="24"/>
        </w:rPr>
      </w:pPr>
      <w:r w:rsidRPr="009A01CA">
        <w:rPr>
          <w:rFonts w:ascii="Times New Roman" w:hAnsi="Times New Roman" w:cs="Times New Roman"/>
          <w:b/>
          <w:szCs w:val="24"/>
        </w:rPr>
        <w:t xml:space="preserve"> </w:t>
      </w: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szCs w:val="24"/>
        </w:rPr>
      </w:pPr>
    </w:p>
    <w:p w:rsidR="00D8293A" w:rsidRDefault="00D8293A" w:rsidP="009518C2">
      <w:pPr>
        <w:spacing w:after="0" w:line="360" w:lineRule="auto"/>
        <w:ind w:left="360" w:right="0" w:firstLine="0"/>
        <w:jc w:val="left"/>
        <w:rPr>
          <w:rFonts w:ascii="Times New Roman" w:hAnsi="Times New Roman" w:cs="Times New Roman"/>
          <w:szCs w:val="24"/>
        </w:rPr>
      </w:pPr>
    </w:p>
    <w:p w:rsidR="00D8293A" w:rsidRDefault="00D8293A" w:rsidP="009518C2">
      <w:pPr>
        <w:spacing w:after="0" w:line="360" w:lineRule="auto"/>
        <w:ind w:left="360" w:right="0" w:firstLine="0"/>
        <w:jc w:val="left"/>
        <w:rPr>
          <w:rFonts w:ascii="Times New Roman" w:hAnsi="Times New Roman" w:cs="Times New Roman"/>
          <w:szCs w:val="24"/>
        </w:rPr>
      </w:pPr>
    </w:p>
    <w:p w:rsidR="00D8293A" w:rsidRPr="009A01CA" w:rsidRDefault="00D8293A" w:rsidP="009518C2">
      <w:pPr>
        <w:spacing w:after="0" w:line="360" w:lineRule="auto"/>
        <w:ind w:left="360" w:right="0" w:firstLine="0"/>
        <w:jc w:val="left"/>
        <w:rPr>
          <w:rFonts w:ascii="Times New Roman" w:hAnsi="Times New Roman" w:cs="Times New Roman"/>
          <w:szCs w:val="24"/>
        </w:rPr>
      </w:pPr>
    </w:p>
    <w:p w:rsidR="00B86962" w:rsidRPr="009A01CA" w:rsidRDefault="00B86962" w:rsidP="00D43BB5">
      <w:pPr>
        <w:spacing w:after="0" w:line="360" w:lineRule="auto"/>
        <w:ind w:left="0" w:right="0" w:firstLine="0"/>
        <w:jc w:val="left"/>
        <w:rPr>
          <w:rFonts w:ascii="Times New Roman" w:hAnsi="Times New Roman" w:cs="Times New Roman"/>
          <w:szCs w:val="24"/>
        </w:rPr>
      </w:pPr>
    </w:p>
    <w:p w:rsidR="00B86962" w:rsidRPr="009A01CA" w:rsidRDefault="00C86246" w:rsidP="00D43BB5">
      <w:pPr>
        <w:spacing w:after="9" w:line="360" w:lineRule="auto"/>
        <w:ind w:left="0" w:right="0" w:firstLine="0"/>
        <w:jc w:val="center"/>
        <w:rPr>
          <w:rFonts w:ascii="Times New Roman" w:hAnsi="Times New Roman" w:cs="Times New Roman"/>
          <w:szCs w:val="24"/>
        </w:rPr>
      </w:pPr>
      <w:proofErr w:type="gramStart"/>
      <w:r w:rsidRPr="009A01CA">
        <w:rPr>
          <w:rFonts w:ascii="Times New Roman" w:hAnsi="Times New Roman" w:cs="Times New Roman"/>
          <w:b/>
          <w:szCs w:val="24"/>
        </w:rPr>
        <w:t>Principiul calităţii 2</w:t>
      </w:r>
      <w:r w:rsidR="005B50AA">
        <w:rPr>
          <w:rFonts w:ascii="Times New Roman" w:hAnsi="Times New Roman" w:cs="Times New Roman"/>
          <w:b/>
          <w:szCs w:val="24"/>
        </w:rPr>
        <w:t>.</w:t>
      </w:r>
      <w:proofErr w:type="gramEnd"/>
      <w:r w:rsidR="005B50AA">
        <w:rPr>
          <w:rFonts w:ascii="Times New Roman" w:hAnsi="Times New Roman" w:cs="Times New Roman"/>
          <w:b/>
          <w:szCs w:val="24"/>
        </w:rPr>
        <w:t xml:space="preserve"> </w:t>
      </w:r>
      <w:r w:rsidRPr="009A01CA">
        <w:rPr>
          <w:rFonts w:ascii="Times New Roman" w:hAnsi="Times New Roman" w:cs="Times New Roman"/>
          <w:b/>
          <w:szCs w:val="24"/>
        </w:rPr>
        <w:t xml:space="preserve"> Responsabilităţile managementului</w:t>
      </w:r>
    </w:p>
    <w:p w:rsidR="00B86962" w:rsidRDefault="00C86246" w:rsidP="005B50AA">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despre conducere şi management: </w:t>
      </w:r>
    </w:p>
    <w:tbl>
      <w:tblPr>
        <w:tblStyle w:val="TableGrid"/>
        <w:tblW w:w="9806" w:type="dxa"/>
        <w:tblInd w:w="252" w:type="dxa"/>
        <w:tblCellMar>
          <w:top w:w="45" w:type="dxa"/>
          <w:right w:w="21" w:type="dxa"/>
        </w:tblCellMar>
        <w:tblLook w:val="04A0"/>
      </w:tblPr>
      <w:tblGrid>
        <w:gridCol w:w="316"/>
        <w:gridCol w:w="3109"/>
        <w:gridCol w:w="466"/>
        <w:gridCol w:w="2725"/>
        <w:gridCol w:w="468"/>
        <w:gridCol w:w="2722"/>
      </w:tblGrid>
      <w:tr w:rsidR="00B86962" w:rsidRPr="009A01CA" w:rsidTr="005B50AA">
        <w:trPr>
          <w:trHeight w:val="252"/>
        </w:trPr>
        <w:tc>
          <w:tcPr>
            <w:tcW w:w="316"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109" w:type="dxa"/>
            <w:tcBorders>
              <w:top w:val="single" w:sz="4" w:space="0" w:color="000000"/>
              <w:left w:val="nil"/>
              <w:bottom w:val="single" w:sz="4" w:space="0" w:color="000000"/>
              <w:right w:val="single" w:sz="4" w:space="0" w:color="000000"/>
            </w:tcBorders>
            <w:vAlign w:val="center"/>
          </w:tcPr>
          <w:p w:rsidR="00B86962" w:rsidRPr="009A01CA" w:rsidRDefault="00C86246" w:rsidP="005B50AA">
            <w:pPr>
              <w:spacing w:after="0" w:line="240" w:lineRule="auto"/>
              <w:ind w:left="0" w:right="0" w:firstLine="0"/>
              <w:jc w:val="center"/>
              <w:rPr>
                <w:rFonts w:ascii="Times New Roman" w:hAnsi="Times New Roman" w:cs="Times New Roman"/>
                <w:sz w:val="24"/>
                <w:szCs w:val="24"/>
              </w:rPr>
            </w:pPr>
            <w:r w:rsidRPr="009A01CA">
              <w:rPr>
                <w:rFonts w:ascii="Times New Roman" w:hAnsi="Times New Roman" w:cs="Times New Roman"/>
                <w:b/>
                <w:sz w:val="24"/>
                <w:szCs w:val="24"/>
              </w:rPr>
              <w:t>Punct tare</w:t>
            </w:r>
          </w:p>
        </w:tc>
        <w:tc>
          <w:tcPr>
            <w:tcW w:w="466" w:type="dxa"/>
            <w:tcBorders>
              <w:top w:val="single" w:sz="4" w:space="0" w:color="000000"/>
              <w:left w:val="single" w:sz="4" w:space="0" w:color="000000"/>
              <w:bottom w:val="single" w:sz="4" w:space="0" w:color="000000"/>
              <w:right w:val="nil"/>
            </w:tcBorders>
            <w:vAlign w:val="center"/>
          </w:tcPr>
          <w:p w:rsidR="00B86962" w:rsidRPr="009A01CA" w:rsidRDefault="00B86962" w:rsidP="005B50AA">
            <w:pPr>
              <w:spacing w:after="0" w:line="240" w:lineRule="auto"/>
              <w:ind w:left="0" w:right="0" w:firstLine="0"/>
              <w:jc w:val="center"/>
              <w:rPr>
                <w:rFonts w:ascii="Times New Roman" w:hAnsi="Times New Roman" w:cs="Times New Roman"/>
                <w:sz w:val="24"/>
                <w:szCs w:val="24"/>
              </w:rPr>
            </w:pPr>
          </w:p>
        </w:tc>
        <w:tc>
          <w:tcPr>
            <w:tcW w:w="2725" w:type="dxa"/>
            <w:tcBorders>
              <w:top w:val="single" w:sz="4" w:space="0" w:color="000000"/>
              <w:left w:val="nil"/>
              <w:bottom w:val="single" w:sz="4" w:space="0" w:color="000000"/>
              <w:right w:val="single" w:sz="4" w:space="0" w:color="000000"/>
            </w:tcBorders>
            <w:vAlign w:val="center"/>
          </w:tcPr>
          <w:p w:rsidR="00B86962" w:rsidRPr="009A01CA" w:rsidRDefault="00C86246" w:rsidP="005B50AA">
            <w:pPr>
              <w:spacing w:after="0" w:line="240" w:lineRule="auto"/>
              <w:ind w:left="0" w:right="0" w:firstLine="0"/>
              <w:jc w:val="center"/>
              <w:rPr>
                <w:rFonts w:ascii="Times New Roman" w:hAnsi="Times New Roman" w:cs="Times New Roman"/>
                <w:sz w:val="24"/>
                <w:szCs w:val="24"/>
              </w:rPr>
            </w:pPr>
            <w:r w:rsidRPr="009A01CA">
              <w:rPr>
                <w:rFonts w:ascii="Times New Roman" w:hAnsi="Times New Roman" w:cs="Times New Roman"/>
                <w:b/>
                <w:sz w:val="24"/>
                <w:szCs w:val="24"/>
              </w:rPr>
              <w:t>Nivel mediu</w:t>
            </w:r>
          </w:p>
        </w:tc>
        <w:tc>
          <w:tcPr>
            <w:tcW w:w="468" w:type="dxa"/>
            <w:tcBorders>
              <w:top w:val="single" w:sz="4" w:space="0" w:color="000000"/>
              <w:left w:val="single" w:sz="4" w:space="0" w:color="000000"/>
              <w:bottom w:val="single" w:sz="4" w:space="0" w:color="000000"/>
              <w:right w:val="nil"/>
            </w:tcBorders>
            <w:vAlign w:val="center"/>
          </w:tcPr>
          <w:p w:rsidR="00B86962" w:rsidRPr="009A01CA" w:rsidRDefault="00B86962" w:rsidP="005B50AA">
            <w:pPr>
              <w:spacing w:after="0" w:line="240" w:lineRule="auto"/>
              <w:ind w:left="0" w:right="0" w:firstLine="0"/>
              <w:jc w:val="center"/>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vAlign w:val="center"/>
          </w:tcPr>
          <w:p w:rsidR="00B86962" w:rsidRPr="009A01CA" w:rsidRDefault="00C86246" w:rsidP="005B50AA">
            <w:pPr>
              <w:spacing w:after="0" w:line="240" w:lineRule="auto"/>
              <w:ind w:left="0" w:right="0" w:firstLine="0"/>
              <w:jc w:val="center"/>
              <w:rPr>
                <w:rFonts w:ascii="Times New Roman" w:hAnsi="Times New Roman" w:cs="Times New Roman"/>
                <w:sz w:val="24"/>
                <w:szCs w:val="24"/>
              </w:rPr>
            </w:pPr>
            <w:r w:rsidRPr="009A01CA">
              <w:rPr>
                <w:rFonts w:ascii="Times New Roman" w:hAnsi="Times New Roman" w:cs="Times New Roman"/>
                <w:b/>
                <w:sz w:val="24"/>
                <w:szCs w:val="24"/>
              </w:rPr>
              <w:t>Punct slab</w:t>
            </w:r>
          </w:p>
        </w:tc>
      </w:tr>
      <w:tr w:rsidR="000A6CAE" w:rsidRPr="009A01CA" w:rsidTr="004A308C">
        <w:trPr>
          <w:trHeight w:val="2500"/>
        </w:trPr>
        <w:tc>
          <w:tcPr>
            <w:tcW w:w="316" w:type="dxa"/>
            <w:tcBorders>
              <w:top w:val="single" w:sz="4" w:space="0" w:color="000000"/>
              <w:left w:val="single" w:sz="4" w:space="0" w:color="000000"/>
              <w:bottom w:val="single" w:sz="4" w:space="0" w:color="000000"/>
              <w:right w:val="nil"/>
            </w:tcBorders>
          </w:tcPr>
          <w:p w:rsidR="000A6CAE" w:rsidRPr="009A01CA" w:rsidRDefault="000A6CAE" w:rsidP="009518C2">
            <w:pPr>
              <w:spacing w:after="0" w:line="360" w:lineRule="auto"/>
              <w:ind w:left="108" w:right="0" w:firstLine="0"/>
              <w:jc w:val="left"/>
              <w:rPr>
                <w:rFonts w:ascii="Times New Roman" w:hAnsi="Times New Roman" w:cs="Times New Roman"/>
                <w:sz w:val="24"/>
                <w:szCs w:val="24"/>
              </w:rPr>
            </w:pPr>
          </w:p>
        </w:tc>
        <w:tc>
          <w:tcPr>
            <w:tcW w:w="3109" w:type="dxa"/>
            <w:vMerge w:val="restart"/>
            <w:tcBorders>
              <w:top w:val="single" w:sz="4" w:space="0" w:color="000000"/>
              <w:left w:val="nil"/>
              <w:right w:val="single" w:sz="4" w:space="0" w:color="000000"/>
            </w:tcBorders>
          </w:tcPr>
          <w:p w:rsidR="000A6CAE" w:rsidRPr="009A01CA" w:rsidRDefault="000A6CAE" w:rsidP="009518C2">
            <w:pPr>
              <w:spacing w:after="11" w:line="360" w:lineRule="auto"/>
              <w:ind w:left="0" w:right="94" w:firstLine="0"/>
              <w:rPr>
                <w:rFonts w:ascii="Times New Roman" w:hAnsi="Times New Roman" w:cs="Times New Roman"/>
                <w:sz w:val="24"/>
                <w:szCs w:val="24"/>
              </w:rPr>
            </w:pPr>
            <w:r w:rsidRPr="00DF118F">
              <w:rPr>
                <w:rFonts w:ascii="Times New Roman" w:hAnsi="Times New Roman" w:cs="Times New Roman"/>
                <w:b/>
                <w:sz w:val="24"/>
                <w:szCs w:val="24"/>
              </w:rPr>
              <w:t>Managerii</w:t>
            </w:r>
            <w:r w:rsidRPr="009A01CA">
              <w:rPr>
                <w:rFonts w:ascii="Times New Roman" w:hAnsi="Times New Roman" w:cs="Times New Roman"/>
                <w:sz w:val="24"/>
                <w:szCs w:val="24"/>
              </w:rPr>
              <w:t xml:space="preserve"> împărtăşesc un scop comun şi pun pe primul plan elevii şi rezultatele acestora.  </w:t>
            </w:r>
          </w:p>
          <w:p w:rsidR="000A6CAE" w:rsidRPr="009A01CA" w:rsidRDefault="000A6CAE" w:rsidP="009518C2">
            <w:pPr>
              <w:spacing w:after="13" w:line="360" w:lineRule="auto"/>
              <w:ind w:left="0" w:right="91" w:firstLine="0"/>
              <w:rPr>
                <w:rFonts w:ascii="Times New Roman" w:hAnsi="Times New Roman" w:cs="Times New Roman"/>
                <w:sz w:val="24"/>
                <w:szCs w:val="24"/>
              </w:rPr>
            </w:pPr>
            <w:r w:rsidRPr="00DF118F">
              <w:rPr>
                <w:rFonts w:ascii="Times New Roman" w:hAnsi="Times New Roman" w:cs="Times New Roman"/>
                <w:b/>
                <w:sz w:val="24"/>
                <w:szCs w:val="24"/>
              </w:rPr>
              <w:t>Ţelurile</w:t>
            </w:r>
            <w:r w:rsidRPr="009A01CA">
              <w:rPr>
                <w:rFonts w:ascii="Times New Roman" w:hAnsi="Times New Roman" w:cs="Times New Roman"/>
                <w:sz w:val="24"/>
                <w:szCs w:val="24"/>
              </w:rPr>
              <w:t xml:space="preserve"> şi valorile unităţii sunt clare şi şansele egale sunt  puternic evidenţiate </w:t>
            </w:r>
          </w:p>
          <w:p w:rsidR="000A6CAE" w:rsidRPr="009A01CA" w:rsidRDefault="000A6CAE" w:rsidP="009518C2">
            <w:pPr>
              <w:spacing w:after="14" w:line="360" w:lineRule="auto"/>
              <w:ind w:left="0" w:right="0" w:firstLine="0"/>
              <w:rPr>
                <w:rFonts w:ascii="Times New Roman" w:hAnsi="Times New Roman" w:cs="Times New Roman"/>
                <w:sz w:val="24"/>
                <w:szCs w:val="24"/>
              </w:rPr>
            </w:pPr>
            <w:r w:rsidRPr="00DF118F">
              <w:rPr>
                <w:rFonts w:ascii="Times New Roman" w:hAnsi="Times New Roman" w:cs="Times New Roman"/>
                <w:b/>
                <w:sz w:val="24"/>
                <w:szCs w:val="24"/>
              </w:rPr>
              <w:t>Personalul</w:t>
            </w:r>
            <w:r w:rsidRPr="009A01CA">
              <w:rPr>
                <w:rFonts w:ascii="Times New Roman" w:hAnsi="Times New Roman" w:cs="Times New Roman"/>
                <w:sz w:val="24"/>
                <w:szCs w:val="24"/>
              </w:rPr>
              <w:t xml:space="preserve"> este bine informat şi este dedicat ţelurilor şcolii.  </w:t>
            </w:r>
          </w:p>
          <w:p w:rsidR="000A6CAE" w:rsidRPr="009A01CA" w:rsidRDefault="000A6CAE" w:rsidP="009518C2">
            <w:pPr>
              <w:spacing w:after="19" w:line="360" w:lineRule="auto"/>
              <w:ind w:left="0" w:right="90" w:firstLine="0"/>
              <w:rPr>
                <w:rFonts w:ascii="Times New Roman" w:hAnsi="Times New Roman" w:cs="Times New Roman"/>
                <w:sz w:val="24"/>
                <w:szCs w:val="24"/>
              </w:rPr>
            </w:pPr>
            <w:proofErr w:type="gramStart"/>
            <w:r w:rsidRPr="00DF118F">
              <w:rPr>
                <w:rFonts w:ascii="Times New Roman" w:hAnsi="Times New Roman" w:cs="Times New Roman"/>
                <w:b/>
                <w:sz w:val="24"/>
                <w:szCs w:val="24"/>
              </w:rPr>
              <w:t>Unitatea</w:t>
            </w:r>
            <w:r w:rsidRPr="009A01CA">
              <w:rPr>
                <w:rFonts w:ascii="Times New Roman" w:hAnsi="Times New Roman" w:cs="Times New Roman"/>
                <w:sz w:val="24"/>
                <w:szCs w:val="24"/>
              </w:rPr>
              <w:t xml:space="preserve">  lucrează</w:t>
            </w:r>
            <w:proofErr w:type="gramEnd"/>
            <w:r w:rsidRPr="009A01CA">
              <w:rPr>
                <w:rFonts w:ascii="Times New Roman" w:hAnsi="Times New Roman" w:cs="Times New Roman"/>
                <w:sz w:val="24"/>
                <w:szCs w:val="24"/>
              </w:rPr>
              <w:t xml:space="preserve"> eficace cu partenerii, cum ar fi angajatori şi reprezentanţi ai comunităţii.  </w:t>
            </w:r>
            <w:r w:rsidRPr="00DF118F">
              <w:rPr>
                <w:rFonts w:ascii="Times New Roman" w:hAnsi="Times New Roman" w:cs="Times New Roman"/>
                <w:b/>
                <w:sz w:val="24"/>
                <w:szCs w:val="24"/>
              </w:rPr>
              <w:t>Rezultatele</w:t>
            </w:r>
            <w:r w:rsidRPr="009A01CA">
              <w:rPr>
                <w:rFonts w:ascii="Times New Roman" w:hAnsi="Times New Roman" w:cs="Times New Roman"/>
                <w:sz w:val="24"/>
                <w:szCs w:val="24"/>
              </w:rPr>
              <w:t xml:space="preserve"> elevilor sunt evaluate în mod regulat.  </w:t>
            </w:r>
          </w:p>
          <w:p w:rsidR="000A6CAE" w:rsidRPr="009A01CA" w:rsidRDefault="000A6CAE" w:rsidP="009518C2">
            <w:pPr>
              <w:spacing w:after="11" w:line="360" w:lineRule="auto"/>
              <w:ind w:left="0" w:right="84" w:firstLine="0"/>
              <w:jc w:val="left"/>
              <w:rPr>
                <w:rFonts w:ascii="Times New Roman" w:hAnsi="Times New Roman" w:cs="Times New Roman"/>
                <w:sz w:val="24"/>
                <w:szCs w:val="24"/>
              </w:rPr>
            </w:pPr>
            <w:r w:rsidRPr="00DF118F">
              <w:rPr>
                <w:rFonts w:ascii="Times New Roman" w:hAnsi="Times New Roman" w:cs="Times New Roman"/>
                <w:b/>
                <w:sz w:val="24"/>
                <w:szCs w:val="24"/>
              </w:rPr>
              <w:t>Informaţiile</w:t>
            </w:r>
            <w:r w:rsidRPr="009A01CA">
              <w:rPr>
                <w:rFonts w:ascii="Times New Roman" w:hAnsi="Times New Roman" w:cs="Times New Roman"/>
                <w:sz w:val="24"/>
                <w:szCs w:val="24"/>
              </w:rPr>
              <w:t xml:space="preserve"> rata </w:t>
            </w:r>
            <w:proofErr w:type="gramStart"/>
            <w:r w:rsidRPr="009A01CA">
              <w:rPr>
                <w:rFonts w:ascii="Times New Roman" w:hAnsi="Times New Roman" w:cs="Times New Roman"/>
                <w:sz w:val="24"/>
                <w:szCs w:val="24"/>
              </w:rPr>
              <w:t>de  retenţie</w:t>
            </w:r>
            <w:proofErr w:type="gramEnd"/>
            <w:r w:rsidRPr="009A01CA">
              <w:rPr>
                <w:rFonts w:ascii="Times New Roman" w:hAnsi="Times New Roman" w:cs="Times New Roman"/>
                <w:sz w:val="24"/>
                <w:szCs w:val="24"/>
              </w:rPr>
              <w:t xml:space="preserve">, progresul elevilor şi rezultatele învăţării sunt exacte, accesibile profesorilor şi managerilor, şi sunt folosite eficient pentru a îmbunătăţi performanţa.  </w:t>
            </w:r>
            <w:r w:rsidRPr="00DF118F">
              <w:rPr>
                <w:rFonts w:ascii="Times New Roman" w:hAnsi="Times New Roman" w:cs="Times New Roman"/>
                <w:b/>
                <w:sz w:val="24"/>
                <w:szCs w:val="24"/>
              </w:rPr>
              <w:t>Sistemele</w:t>
            </w:r>
            <w:r w:rsidRPr="009A01CA">
              <w:rPr>
                <w:rFonts w:ascii="Times New Roman" w:hAnsi="Times New Roman" w:cs="Times New Roman"/>
                <w:sz w:val="24"/>
                <w:szCs w:val="24"/>
              </w:rPr>
              <w:t xml:space="preserve"> de evaluare a performanţei personalului, pentru identificarea nevoilor de formare şi de dezvoltare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acestora sunt complete şi eficiente. </w:t>
            </w:r>
          </w:p>
          <w:p w:rsidR="000A6CAE" w:rsidRPr="009A01CA" w:rsidRDefault="000A6CAE" w:rsidP="009518C2">
            <w:pPr>
              <w:spacing w:after="10" w:line="360" w:lineRule="auto"/>
              <w:ind w:left="0" w:right="27" w:firstLine="0"/>
              <w:jc w:val="left"/>
              <w:rPr>
                <w:rFonts w:ascii="Times New Roman" w:hAnsi="Times New Roman" w:cs="Times New Roman"/>
                <w:sz w:val="24"/>
                <w:szCs w:val="24"/>
              </w:rPr>
            </w:pPr>
            <w:r w:rsidRPr="00DF118F">
              <w:rPr>
                <w:rFonts w:ascii="Times New Roman" w:hAnsi="Times New Roman" w:cs="Times New Roman"/>
                <w:b/>
                <w:sz w:val="24"/>
                <w:szCs w:val="24"/>
              </w:rPr>
              <w:t>Resursele</w:t>
            </w:r>
            <w:r w:rsidRPr="009A01CA">
              <w:rPr>
                <w:rFonts w:ascii="Times New Roman" w:hAnsi="Times New Roman" w:cs="Times New Roman"/>
                <w:sz w:val="24"/>
                <w:szCs w:val="24"/>
              </w:rPr>
              <w:t xml:space="preserve"> financiare şi alte resurse sunt utilizate în mod </w:t>
            </w:r>
            <w:r w:rsidRPr="009A01CA">
              <w:rPr>
                <w:rFonts w:ascii="Times New Roman" w:hAnsi="Times New Roman" w:cs="Times New Roman"/>
                <w:sz w:val="24"/>
                <w:szCs w:val="24"/>
              </w:rPr>
              <w:lastRenderedPageBreak/>
              <w:t xml:space="preserve">eficient pentru a susţine priorităţi educaţionale. </w:t>
            </w:r>
          </w:p>
          <w:p w:rsidR="000A6CAE" w:rsidRPr="009A01CA" w:rsidRDefault="000A6CAE" w:rsidP="00DF118F">
            <w:pPr>
              <w:spacing w:after="0" w:line="360" w:lineRule="auto"/>
              <w:ind w:left="0" w:right="0" w:firstLine="0"/>
              <w:jc w:val="left"/>
              <w:rPr>
                <w:rFonts w:ascii="Times New Roman" w:hAnsi="Times New Roman" w:cs="Times New Roman"/>
                <w:sz w:val="24"/>
                <w:szCs w:val="24"/>
              </w:rPr>
            </w:pPr>
            <w:r w:rsidRPr="00DF118F">
              <w:rPr>
                <w:rFonts w:ascii="Times New Roman" w:hAnsi="Times New Roman" w:cs="Times New Roman"/>
                <w:b/>
                <w:sz w:val="24"/>
                <w:szCs w:val="24"/>
              </w:rPr>
              <w:t>Membrii</w:t>
            </w:r>
            <w:r w:rsidRPr="009A01CA">
              <w:rPr>
                <w:rFonts w:ascii="Times New Roman" w:hAnsi="Times New Roman" w:cs="Times New Roman"/>
                <w:sz w:val="24"/>
                <w:szCs w:val="24"/>
              </w:rPr>
              <w:t xml:space="preserve"> Consiliului de administraţie monitorizează îndeaproape performanţa unităţii. Ei înţeleg punctele tari</w:t>
            </w:r>
            <w:r>
              <w:rPr>
                <w:rFonts w:ascii="Times New Roman" w:hAnsi="Times New Roman" w:cs="Times New Roman"/>
                <w:sz w:val="24"/>
                <w:szCs w:val="24"/>
              </w:rPr>
              <w:t xml:space="preserve"> şi punctele slabe ale unităţii</w:t>
            </w:r>
            <w:r w:rsidRPr="009A01CA">
              <w:rPr>
                <w:rFonts w:ascii="Times New Roman" w:hAnsi="Times New Roman" w:cs="Times New Roman"/>
                <w:sz w:val="24"/>
                <w:szCs w:val="24"/>
              </w:rPr>
              <w:t>, şi stabilesc corect priorităţile pentru dezvoltare şi îm</w:t>
            </w:r>
            <w:r w:rsidR="00DF118F">
              <w:rPr>
                <w:rFonts w:ascii="Times New Roman" w:hAnsi="Times New Roman" w:cs="Times New Roman"/>
                <w:sz w:val="24"/>
                <w:szCs w:val="24"/>
              </w:rPr>
              <w:t xml:space="preserve">bunătăţire. Ei îşi îndeplinesc </w:t>
            </w:r>
            <w:r w:rsidRPr="009A01CA">
              <w:rPr>
                <w:rFonts w:ascii="Times New Roman" w:hAnsi="Times New Roman" w:cs="Times New Roman"/>
                <w:sz w:val="24"/>
                <w:szCs w:val="24"/>
              </w:rPr>
              <w:t xml:space="preserve">îndatoririle reglementate şi asigură o strategie adecvată de dezvoltare a </w:t>
            </w:r>
            <w:proofErr w:type="gramStart"/>
            <w:r w:rsidRPr="009A01CA">
              <w:rPr>
                <w:rFonts w:ascii="Times New Roman" w:hAnsi="Times New Roman" w:cs="Times New Roman"/>
                <w:sz w:val="24"/>
                <w:szCs w:val="24"/>
              </w:rPr>
              <w:t>unităţii .</w:t>
            </w:r>
            <w:proofErr w:type="gramEnd"/>
            <w:r w:rsidRPr="009A01CA">
              <w:rPr>
                <w:rFonts w:ascii="Times New Roman" w:hAnsi="Times New Roman" w:cs="Times New Roman"/>
                <w:sz w:val="24"/>
                <w:szCs w:val="24"/>
              </w:rPr>
              <w:t xml:space="preserve"> </w:t>
            </w:r>
          </w:p>
        </w:tc>
        <w:tc>
          <w:tcPr>
            <w:tcW w:w="466" w:type="dxa"/>
            <w:tcBorders>
              <w:top w:val="single" w:sz="4" w:space="0" w:color="000000"/>
              <w:left w:val="single" w:sz="4" w:space="0" w:color="000000"/>
              <w:bottom w:val="single" w:sz="4" w:space="0" w:color="000000"/>
              <w:right w:val="nil"/>
            </w:tcBorders>
          </w:tcPr>
          <w:p w:rsidR="000A6CAE" w:rsidRPr="009A01CA" w:rsidRDefault="000A6CAE" w:rsidP="009518C2">
            <w:pPr>
              <w:spacing w:after="0" w:line="360" w:lineRule="auto"/>
              <w:ind w:left="106"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tc>
        <w:tc>
          <w:tcPr>
            <w:tcW w:w="2725" w:type="dxa"/>
            <w:vMerge w:val="restart"/>
            <w:tcBorders>
              <w:top w:val="single" w:sz="4" w:space="0" w:color="000000"/>
              <w:left w:val="nil"/>
              <w:right w:val="single" w:sz="4" w:space="0" w:color="000000"/>
            </w:tcBorders>
          </w:tcPr>
          <w:p w:rsidR="000A6CAE" w:rsidRPr="009A01CA" w:rsidRDefault="00DF118F" w:rsidP="009518C2">
            <w:pPr>
              <w:spacing w:after="11" w:line="360" w:lineRule="auto"/>
              <w:ind w:left="0" w:right="0" w:firstLine="0"/>
              <w:jc w:val="left"/>
              <w:rPr>
                <w:rFonts w:ascii="Times New Roman" w:hAnsi="Times New Roman" w:cs="Times New Roman"/>
                <w:sz w:val="24"/>
                <w:szCs w:val="24"/>
              </w:rPr>
            </w:pPr>
            <w:r w:rsidRPr="00DF118F">
              <w:rPr>
                <w:rFonts w:ascii="Times New Roman" w:hAnsi="Times New Roman" w:cs="Times New Roman"/>
                <w:b/>
                <w:sz w:val="24"/>
                <w:szCs w:val="24"/>
              </w:rPr>
              <w:t xml:space="preserve">Managerii </w:t>
            </w:r>
            <w:r>
              <w:rPr>
                <w:rFonts w:ascii="Times New Roman" w:hAnsi="Times New Roman" w:cs="Times New Roman"/>
                <w:sz w:val="24"/>
                <w:szCs w:val="24"/>
              </w:rPr>
              <w:tab/>
              <w:t xml:space="preserve">unităţii </w:t>
            </w:r>
            <w:r w:rsidR="000A6CAE" w:rsidRPr="009A01CA">
              <w:rPr>
                <w:rFonts w:ascii="Times New Roman" w:hAnsi="Times New Roman" w:cs="Times New Roman"/>
                <w:sz w:val="24"/>
                <w:szCs w:val="24"/>
              </w:rPr>
              <w:t xml:space="preserve">sunt conştienţi de punctele tari şi punctele slabe.  </w:t>
            </w:r>
          </w:p>
          <w:p w:rsidR="000A6CAE" w:rsidRPr="009A01CA" w:rsidRDefault="000A6CAE" w:rsidP="009518C2">
            <w:pPr>
              <w:spacing w:after="15" w:line="360" w:lineRule="auto"/>
              <w:ind w:left="0" w:right="92" w:firstLine="0"/>
              <w:rPr>
                <w:rFonts w:ascii="Times New Roman" w:hAnsi="Times New Roman" w:cs="Times New Roman"/>
                <w:sz w:val="24"/>
                <w:szCs w:val="24"/>
              </w:rPr>
            </w:pPr>
            <w:r w:rsidRPr="00DF118F">
              <w:rPr>
                <w:rFonts w:ascii="Times New Roman" w:hAnsi="Times New Roman" w:cs="Times New Roman"/>
                <w:b/>
                <w:sz w:val="24"/>
                <w:szCs w:val="24"/>
              </w:rPr>
              <w:t>Ei au stabilit</w:t>
            </w:r>
            <w:r w:rsidRPr="009A01CA">
              <w:rPr>
                <w:rFonts w:ascii="Times New Roman" w:hAnsi="Times New Roman" w:cs="Times New Roman"/>
                <w:sz w:val="24"/>
                <w:szCs w:val="24"/>
              </w:rPr>
              <w:t xml:space="preserve"> câteva măsuri de îmbunătăţire a rezultatelor învăţării. </w:t>
            </w:r>
          </w:p>
          <w:p w:rsidR="000A6CAE" w:rsidRPr="009A01CA" w:rsidRDefault="000A6CAE" w:rsidP="009518C2">
            <w:pPr>
              <w:spacing w:after="10" w:line="360" w:lineRule="auto"/>
              <w:ind w:left="0" w:right="91" w:firstLine="0"/>
              <w:rPr>
                <w:rFonts w:ascii="Times New Roman" w:hAnsi="Times New Roman" w:cs="Times New Roman"/>
                <w:sz w:val="24"/>
                <w:szCs w:val="24"/>
              </w:rPr>
            </w:pPr>
            <w:r w:rsidRPr="00DF118F">
              <w:rPr>
                <w:rFonts w:ascii="Times New Roman" w:hAnsi="Times New Roman" w:cs="Times New Roman"/>
                <w:b/>
                <w:sz w:val="24"/>
                <w:szCs w:val="24"/>
              </w:rPr>
              <w:t>Obiectivele</w:t>
            </w:r>
            <w:r w:rsidRPr="009A01CA">
              <w:rPr>
                <w:rFonts w:ascii="Times New Roman" w:hAnsi="Times New Roman" w:cs="Times New Roman"/>
                <w:sz w:val="24"/>
                <w:szCs w:val="24"/>
              </w:rPr>
              <w:t xml:space="preserve"> referitoare </w:t>
            </w:r>
            <w:proofErr w:type="gramStart"/>
            <w:r w:rsidRPr="009A01CA">
              <w:rPr>
                <w:rFonts w:ascii="Times New Roman" w:hAnsi="Times New Roman" w:cs="Times New Roman"/>
                <w:sz w:val="24"/>
                <w:szCs w:val="24"/>
              </w:rPr>
              <w:t>la  rata</w:t>
            </w:r>
            <w:proofErr w:type="gramEnd"/>
            <w:r w:rsidRPr="009A01CA">
              <w:rPr>
                <w:rFonts w:ascii="Times New Roman" w:hAnsi="Times New Roman" w:cs="Times New Roman"/>
                <w:sz w:val="24"/>
                <w:szCs w:val="24"/>
              </w:rPr>
              <w:t xml:space="preserve"> de  retenţie, progresul elevilor şi rezultatele învăţării sunt stabilite şi în mare parte sunt îndeplinite. </w:t>
            </w:r>
          </w:p>
          <w:p w:rsidR="000A6CAE" w:rsidRPr="009A01CA" w:rsidRDefault="000A6CAE" w:rsidP="009518C2">
            <w:pPr>
              <w:spacing w:after="8" w:line="360" w:lineRule="auto"/>
              <w:ind w:left="0" w:right="91" w:firstLine="0"/>
              <w:rPr>
                <w:rFonts w:ascii="Times New Roman" w:hAnsi="Times New Roman" w:cs="Times New Roman"/>
                <w:sz w:val="24"/>
                <w:szCs w:val="24"/>
              </w:rPr>
            </w:pPr>
            <w:r w:rsidRPr="00DF118F">
              <w:rPr>
                <w:rFonts w:ascii="Times New Roman" w:hAnsi="Times New Roman" w:cs="Times New Roman"/>
                <w:b/>
                <w:sz w:val="24"/>
                <w:szCs w:val="24"/>
              </w:rPr>
              <w:t>Majoritatea</w:t>
            </w:r>
            <w:r w:rsidRPr="009A01CA">
              <w:rPr>
                <w:rFonts w:ascii="Times New Roman" w:hAnsi="Times New Roman" w:cs="Times New Roman"/>
                <w:sz w:val="24"/>
                <w:szCs w:val="24"/>
              </w:rPr>
              <w:t xml:space="preserve"> personalului are acces la date exacte privind rata </w:t>
            </w:r>
            <w:proofErr w:type="gramStart"/>
            <w:r w:rsidRPr="009A01CA">
              <w:rPr>
                <w:rFonts w:ascii="Times New Roman" w:hAnsi="Times New Roman" w:cs="Times New Roman"/>
                <w:sz w:val="24"/>
                <w:szCs w:val="24"/>
              </w:rPr>
              <w:t>de  retenţie</w:t>
            </w:r>
            <w:proofErr w:type="gramEnd"/>
            <w:r w:rsidRPr="009A01CA">
              <w:rPr>
                <w:rFonts w:ascii="Times New Roman" w:hAnsi="Times New Roman" w:cs="Times New Roman"/>
                <w:sz w:val="24"/>
                <w:szCs w:val="24"/>
              </w:rPr>
              <w:t xml:space="preserve">, progresul elevilor şi rezultatele învăţării, şi le folosesc în mod adecvat în evaluarea activităţii lor. </w:t>
            </w:r>
          </w:p>
          <w:p w:rsidR="000A6CAE" w:rsidRPr="009A01CA" w:rsidRDefault="000A6CAE" w:rsidP="009518C2">
            <w:pPr>
              <w:spacing w:after="11" w:line="360" w:lineRule="auto"/>
              <w:ind w:left="0" w:right="94" w:firstLine="0"/>
              <w:rPr>
                <w:rFonts w:ascii="Times New Roman" w:hAnsi="Times New Roman" w:cs="Times New Roman"/>
                <w:sz w:val="24"/>
                <w:szCs w:val="24"/>
              </w:rPr>
            </w:pPr>
            <w:r w:rsidRPr="00DF118F">
              <w:rPr>
                <w:rFonts w:ascii="Times New Roman" w:hAnsi="Times New Roman" w:cs="Times New Roman"/>
                <w:b/>
                <w:sz w:val="24"/>
                <w:szCs w:val="24"/>
              </w:rPr>
              <w:t>O mare</w:t>
            </w:r>
            <w:r w:rsidRPr="009A01CA">
              <w:rPr>
                <w:rFonts w:ascii="Times New Roman" w:hAnsi="Times New Roman" w:cs="Times New Roman"/>
                <w:sz w:val="24"/>
                <w:szCs w:val="24"/>
              </w:rPr>
              <w:t xml:space="preserve"> parte din activitatea unităţii es</w:t>
            </w:r>
            <w:r w:rsidR="00DF118F">
              <w:rPr>
                <w:rFonts w:ascii="Times New Roman" w:hAnsi="Times New Roman" w:cs="Times New Roman"/>
                <w:sz w:val="24"/>
                <w:szCs w:val="24"/>
              </w:rPr>
              <w:t xml:space="preserve">te monitorizată îndeaproape. </w:t>
            </w:r>
            <w:r w:rsidR="00DF118F" w:rsidRPr="00DF118F">
              <w:rPr>
                <w:rFonts w:ascii="Times New Roman" w:hAnsi="Times New Roman" w:cs="Times New Roman"/>
                <w:b/>
                <w:sz w:val="24"/>
                <w:szCs w:val="24"/>
              </w:rPr>
              <w:t>În</w:t>
            </w:r>
            <w:r w:rsidR="00DF118F">
              <w:rPr>
                <w:rFonts w:ascii="Times New Roman" w:hAnsi="Times New Roman" w:cs="Times New Roman"/>
                <w:sz w:val="24"/>
                <w:szCs w:val="24"/>
              </w:rPr>
              <w:t xml:space="preserve"> </w:t>
            </w:r>
            <w:r w:rsidRPr="009A01CA">
              <w:rPr>
                <w:rFonts w:ascii="Times New Roman" w:hAnsi="Times New Roman" w:cs="Times New Roman"/>
                <w:sz w:val="24"/>
                <w:szCs w:val="24"/>
              </w:rPr>
              <w:t xml:space="preserve">majoritatea departamentelor, eficienţa predării şi învăţării este bine monitorizată, şi este evaluat impactul asupra evoluţiei elevilor. </w:t>
            </w:r>
          </w:p>
          <w:p w:rsidR="000A6CAE" w:rsidRPr="009A01CA" w:rsidRDefault="000A6CAE" w:rsidP="009518C2">
            <w:pPr>
              <w:spacing w:after="0" w:line="360" w:lineRule="auto"/>
              <w:ind w:left="0" w:right="92" w:firstLine="0"/>
              <w:jc w:val="left"/>
              <w:rPr>
                <w:rFonts w:ascii="Times New Roman" w:hAnsi="Times New Roman" w:cs="Times New Roman"/>
                <w:sz w:val="24"/>
                <w:szCs w:val="24"/>
              </w:rPr>
            </w:pPr>
            <w:r w:rsidRPr="00DF118F">
              <w:rPr>
                <w:rFonts w:ascii="Times New Roman" w:hAnsi="Times New Roman" w:cs="Times New Roman"/>
                <w:b/>
                <w:sz w:val="24"/>
                <w:szCs w:val="24"/>
              </w:rPr>
              <w:lastRenderedPageBreak/>
              <w:t xml:space="preserve">Majoritatea </w:t>
            </w:r>
            <w:r w:rsidRPr="009A01CA">
              <w:rPr>
                <w:rFonts w:ascii="Times New Roman" w:hAnsi="Times New Roman" w:cs="Times New Roman"/>
                <w:sz w:val="24"/>
                <w:szCs w:val="24"/>
              </w:rPr>
              <w:t>personalului este evaluat în mod reg</w:t>
            </w:r>
            <w:r w:rsidR="00DF118F">
              <w:rPr>
                <w:rFonts w:ascii="Times New Roman" w:hAnsi="Times New Roman" w:cs="Times New Roman"/>
                <w:sz w:val="24"/>
                <w:szCs w:val="24"/>
              </w:rPr>
              <w:t xml:space="preserve">ulat şi este format </w:t>
            </w:r>
            <w:r w:rsidR="00DF118F">
              <w:rPr>
                <w:rFonts w:ascii="Times New Roman" w:hAnsi="Times New Roman" w:cs="Times New Roman"/>
                <w:sz w:val="24"/>
                <w:szCs w:val="24"/>
              </w:rPr>
              <w:tab/>
              <w:t xml:space="preserve">pentru </w:t>
            </w:r>
            <w:r w:rsidR="00DF118F">
              <w:rPr>
                <w:rFonts w:ascii="Times New Roman" w:hAnsi="Times New Roman" w:cs="Times New Roman"/>
                <w:sz w:val="24"/>
                <w:szCs w:val="24"/>
              </w:rPr>
              <w:tab/>
              <w:t xml:space="preserve">a </w:t>
            </w:r>
            <w:r w:rsidRPr="009A01CA">
              <w:rPr>
                <w:rFonts w:ascii="Times New Roman" w:hAnsi="Times New Roman" w:cs="Times New Roman"/>
                <w:sz w:val="24"/>
                <w:szCs w:val="24"/>
              </w:rPr>
              <w:t xml:space="preserve">satisface nevoile identificate. Resursele financiare şi alte resurse sunt utilizate în mod eficient pentru a susţine </w:t>
            </w:r>
          </w:p>
          <w:p w:rsidR="000A6CAE" w:rsidRPr="009A01CA" w:rsidRDefault="000A6CAE" w:rsidP="009518C2">
            <w:pPr>
              <w:spacing w:after="0"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priorităţi</w:t>
            </w:r>
            <w:proofErr w:type="gramEnd"/>
            <w:r w:rsidRPr="009A01CA">
              <w:rPr>
                <w:rFonts w:ascii="Times New Roman" w:hAnsi="Times New Roman" w:cs="Times New Roman"/>
                <w:sz w:val="24"/>
                <w:szCs w:val="24"/>
              </w:rPr>
              <w:t xml:space="preserve"> educaţionale. </w:t>
            </w:r>
          </w:p>
          <w:p w:rsidR="000A6CAE" w:rsidRPr="009A01CA" w:rsidRDefault="000A6CAE" w:rsidP="009518C2">
            <w:pPr>
              <w:spacing w:after="0" w:line="360" w:lineRule="auto"/>
              <w:ind w:left="0" w:right="78"/>
              <w:rPr>
                <w:rFonts w:ascii="Times New Roman" w:hAnsi="Times New Roman" w:cs="Times New Roman"/>
                <w:sz w:val="24"/>
                <w:szCs w:val="24"/>
              </w:rPr>
            </w:pPr>
            <w:r w:rsidRPr="00DF118F">
              <w:rPr>
                <w:rFonts w:ascii="Times New Roman" w:hAnsi="Times New Roman" w:cs="Times New Roman"/>
                <w:b/>
                <w:sz w:val="24"/>
                <w:szCs w:val="24"/>
              </w:rPr>
              <w:t xml:space="preserve">Membrii </w:t>
            </w:r>
            <w:r w:rsidRPr="009A01CA">
              <w:rPr>
                <w:rFonts w:ascii="Times New Roman" w:hAnsi="Times New Roman" w:cs="Times New Roman"/>
                <w:sz w:val="24"/>
                <w:szCs w:val="24"/>
              </w:rPr>
              <w:t xml:space="preserve">Consiliului de administraţie sunt informaţi despre performanţele unităţii şi stabilesc obiective pentru îmbunătăţire.  Ei îşi îndeplinesc responsabilităţile reglementate.  </w:t>
            </w:r>
          </w:p>
        </w:tc>
        <w:tc>
          <w:tcPr>
            <w:tcW w:w="468" w:type="dxa"/>
            <w:tcBorders>
              <w:top w:val="single" w:sz="4" w:space="0" w:color="000000"/>
              <w:left w:val="single" w:sz="4" w:space="0" w:color="000000"/>
              <w:bottom w:val="single" w:sz="4" w:space="0" w:color="000000"/>
              <w:right w:val="nil"/>
            </w:tcBorders>
          </w:tcPr>
          <w:p w:rsidR="000A6CAE" w:rsidRPr="009A01CA" w:rsidRDefault="000A6CAE" w:rsidP="009518C2">
            <w:pPr>
              <w:spacing w:after="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tc>
        <w:tc>
          <w:tcPr>
            <w:tcW w:w="2722" w:type="dxa"/>
            <w:vMerge w:val="restart"/>
            <w:tcBorders>
              <w:top w:val="single" w:sz="4" w:space="0" w:color="000000"/>
              <w:left w:val="nil"/>
              <w:right w:val="single" w:sz="4" w:space="0" w:color="000000"/>
            </w:tcBorders>
          </w:tcPr>
          <w:p w:rsidR="000A6CAE" w:rsidRPr="009A01CA" w:rsidRDefault="000A6CAE" w:rsidP="009518C2">
            <w:pPr>
              <w:spacing w:after="1" w:line="360" w:lineRule="auto"/>
              <w:ind w:left="0" w:right="88" w:firstLine="0"/>
              <w:rPr>
                <w:rFonts w:ascii="Times New Roman" w:hAnsi="Times New Roman" w:cs="Times New Roman"/>
                <w:sz w:val="24"/>
                <w:szCs w:val="24"/>
              </w:rPr>
            </w:pPr>
            <w:r w:rsidRPr="00DF118F">
              <w:rPr>
                <w:rFonts w:ascii="Times New Roman" w:hAnsi="Times New Roman" w:cs="Times New Roman"/>
                <w:b/>
                <w:sz w:val="24"/>
                <w:szCs w:val="24"/>
              </w:rPr>
              <w:t>Predare</w:t>
            </w:r>
            <w:r w:rsidRPr="009A01CA">
              <w:rPr>
                <w:rFonts w:ascii="Times New Roman" w:hAnsi="Times New Roman" w:cs="Times New Roman"/>
                <w:sz w:val="24"/>
                <w:szCs w:val="24"/>
              </w:rPr>
              <w:t xml:space="preserve"> nesatisfăcătoare sau variaţii inacceptabil de mari în calitatea predării în cadrul unităţii (ca indicator, predarea nesatisfăcătoare este semnificativă, dacă mai mult de 10% din lecţiile/activităţile practice observate sunt </w:t>
            </w:r>
          </w:p>
          <w:p w:rsidR="000A6CAE" w:rsidRPr="009A01CA" w:rsidRDefault="000A6CAE"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nesatisfăcătoare) </w:t>
            </w:r>
          </w:p>
          <w:p w:rsidR="000A6CAE" w:rsidRPr="009A01CA" w:rsidRDefault="000A6CAE" w:rsidP="009518C2">
            <w:pPr>
              <w:spacing w:after="14" w:line="360" w:lineRule="auto"/>
              <w:ind w:left="0" w:right="89" w:firstLine="0"/>
              <w:rPr>
                <w:rFonts w:ascii="Times New Roman" w:hAnsi="Times New Roman" w:cs="Times New Roman"/>
                <w:sz w:val="24"/>
                <w:szCs w:val="24"/>
              </w:rPr>
            </w:pPr>
            <w:r w:rsidRPr="00DF118F">
              <w:rPr>
                <w:rFonts w:ascii="Times New Roman" w:hAnsi="Times New Roman" w:cs="Times New Roman"/>
                <w:b/>
                <w:sz w:val="24"/>
                <w:szCs w:val="24"/>
              </w:rPr>
              <w:t>Standardele</w:t>
            </w:r>
            <w:r w:rsidRPr="009A01CA">
              <w:rPr>
                <w:rFonts w:ascii="Times New Roman" w:hAnsi="Times New Roman" w:cs="Times New Roman"/>
                <w:sz w:val="24"/>
                <w:szCs w:val="24"/>
              </w:rPr>
              <w:t xml:space="preserve"> unităţii sunt semnificativ mai reduse decât ar trebui să fie. </w:t>
            </w:r>
          </w:p>
          <w:p w:rsidR="000A6CAE" w:rsidRPr="009A01CA" w:rsidRDefault="000A6CAE" w:rsidP="009518C2">
            <w:pPr>
              <w:spacing w:after="13" w:line="360" w:lineRule="auto"/>
              <w:ind w:left="0" w:right="88" w:firstLine="0"/>
              <w:rPr>
                <w:rFonts w:ascii="Times New Roman" w:hAnsi="Times New Roman" w:cs="Times New Roman"/>
                <w:sz w:val="24"/>
                <w:szCs w:val="24"/>
              </w:rPr>
            </w:pPr>
            <w:r w:rsidRPr="009A01CA">
              <w:rPr>
                <w:rFonts w:ascii="Times New Roman" w:hAnsi="Times New Roman" w:cs="Times New Roman"/>
                <w:sz w:val="24"/>
                <w:szCs w:val="24"/>
              </w:rPr>
              <w:t xml:space="preserve">În mod regulat, unitatea nu poate atinge ţintele de performanţă. </w:t>
            </w:r>
          </w:p>
          <w:p w:rsidR="000A6CAE" w:rsidRPr="009A01CA" w:rsidRDefault="000A6CAE" w:rsidP="009518C2">
            <w:pPr>
              <w:spacing w:after="11" w:line="360" w:lineRule="auto"/>
              <w:ind w:left="0" w:right="90" w:firstLine="0"/>
              <w:rPr>
                <w:rFonts w:ascii="Times New Roman" w:hAnsi="Times New Roman" w:cs="Times New Roman"/>
                <w:sz w:val="24"/>
                <w:szCs w:val="24"/>
              </w:rPr>
            </w:pPr>
            <w:r w:rsidRPr="00DF118F">
              <w:rPr>
                <w:rFonts w:ascii="Times New Roman" w:hAnsi="Times New Roman" w:cs="Times New Roman"/>
                <w:b/>
                <w:sz w:val="24"/>
                <w:szCs w:val="24"/>
              </w:rPr>
              <w:t>S-</w:t>
            </w:r>
            <w:proofErr w:type="gramStart"/>
            <w:r w:rsidRPr="00DF118F">
              <w:rPr>
                <w:rFonts w:ascii="Times New Roman" w:hAnsi="Times New Roman" w:cs="Times New Roman"/>
                <w:b/>
                <w:sz w:val="24"/>
                <w:szCs w:val="24"/>
              </w:rPr>
              <w:t>a depus</w:t>
            </w:r>
            <w:proofErr w:type="gramEnd"/>
            <w:r w:rsidRPr="009A01CA">
              <w:rPr>
                <w:rFonts w:ascii="Times New Roman" w:hAnsi="Times New Roman" w:cs="Times New Roman"/>
                <w:sz w:val="24"/>
                <w:szCs w:val="24"/>
              </w:rPr>
              <w:t xml:space="preserve"> un efort minim pentru a promova egalitatea de şanse. </w:t>
            </w:r>
          </w:p>
          <w:p w:rsidR="000A6CAE" w:rsidRPr="009A01CA" w:rsidRDefault="000A6CAE" w:rsidP="009518C2">
            <w:pPr>
              <w:spacing w:after="26" w:line="360" w:lineRule="auto"/>
              <w:ind w:left="0" w:right="89" w:firstLine="0"/>
              <w:rPr>
                <w:rFonts w:ascii="Times New Roman" w:hAnsi="Times New Roman" w:cs="Times New Roman"/>
                <w:sz w:val="24"/>
                <w:szCs w:val="24"/>
              </w:rPr>
            </w:pPr>
            <w:r w:rsidRPr="00DF118F">
              <w:rPr>
                <w:rFonts w:ascii="Times New Roman" w:hAnsi="Times New Roman" w:cs="Times New Roman"/>
                <w:b/>
                <w:sz w:val="24"/>
                <w:szCs w:val="24"/>
              </w:rPr>
              <w:t>Membrii</w:t>
            </w:r>
            <w:r w:rsidRPr="009A01CA">
              <w:rPr>
                <w:rFonts w:ascii="Times New Roman" w:hAnsi="Times New Roman" w:cs="Times New Roman"/>
                <w:sz w:val="24"/>
                <w:szCs w:val="24"/>
              </w:rPr>
              <w:t xml:space="preserve"> personalului şi managerii nu cunosc punctele tari şi punctele slabe ale unităţii.  </w:t>
            </w:r>
          </w:p>
          <w:p w:rsidR="000A6CAE" w:rsidRPr="009A01CA" w:rsidRDefault="00DF118F" w:rsidP="009518C2">
            <w:pPr>
              <w:spacing w:after="11" w:line="360" w:lineRule="auto"/>
              <w:ind w:left="0" w:right="0" w:firstLine="0"/>
              <w:jc w:val="left"/>
              <w:rPr>
                <w:rFonts w:ascii="Times New Roman" w:hAnsi="Times New Roman" w:cs="Times New Roman"/>
                <w:sz w:val="24"/>
                <w:szCs w:val="24"/>
              </w:rPr>
            </w:pPr>
            <w:r w:rsidRPr="00DF118F">
              <w:rPr>
                <w:rFonts w:ascii="Times New Roman" w:hAnsi="Times New Roman" w:cs="Times New Roman"/>
                <w:b/>
                <w:sz w:val="24"/>
                <w:szCs w:val="24"/>
              </w:rPr>
              <w:t>Resursele</w:t>
            </w:r>
            <w:r>
              <w:rPr>
                <w:rFonts w:ascii="Times New Roman" w:hAnsi="Times New Roman" w:cs="Times New Roman"/>
                <w:sz w:val="24"/>
                <w:szCs w:val="24"/>
              </w:rPr>
              <w:t xml:space="preserve"> </w:t>
            </w:r>
            <w:r w:rsidR="000A6CAE" w:rsidRPr="009A01CA">
              <w:rPr>
                <w:rFonts w:ascii="Times New Roman" w:hAnsi="Times New Roman" w:cs="Times New Roman"/>
                <w:sz w:val="24"/>
                <w:szCs w:val="24"/>
              </w:rPr>
              <w:t xml:space="preserve">nesatisfăcătoare reduc calitatea predării în multe domenii ale unităţii. </w:t>
            </w:r>
          </w:p>
          <w:p w:rsidR="000A6CAE" w:rsidRPr="009A01CA" w:rsidRDefault="000A6CAE" w:rsidP="009518C2">
            <w:pPr>
              <w:spacing w:after="23" w:line="360" w:lineRule="auto"/>
              <w:ind w:left="0" w:right="0" w:firstLine="0"/>
              <w:rPr>
                <w:rFonts w:ascii="Times New Roman" w:hAnsi="Times New Roman" w:cs="Times New Roman"/>
                <w:sz w:val="24"/>
                <w:szCs w:val="24"/>
              </w:rPr>
            </w:pPr>
            <w:r w:rsidRPr="009A01CA">
              <w:rPr>
                <w:rFonts w:ascii="Times New Roman" w:hAnsi="Times New Roman" w:cs="Times New Roman"/>
                <w:sz w:val="24"/>
                <w:szCs w:val="24"/>
              </w:rPr>
              <w:t xml:space="preserve">Scopurile şi obiectivele </w:t>
            </w:r>
            <w:r w:rsidRPr="009A01CA">
              <w:rPr>
                <w:rFonts w:ascii="Times New Roman" w:hAnsi="Times New Roman" w:cs="Times New Roman"/>
                <w:sz w:val="24"/>
                <w:szCs w:val="24"/>
              </w:rPr>
              <w:lastRenderedPageBreak/>
              <w:t xml:space="preserve">unităţii nu sunt clare. </w:t>
            </w:r>
          </w:p>
          <w:p w:rsidR="000A6CAE" w:rsidRPr="009A01CA" w:rsidRDefault="00DF118F" w:rsidP="009518C2">
            <w:pPr>
              <w:spacing w:after="0" w:line="360" w:lineRule="auto"/>
              <w:ind w:left="0" w:right="0" w:firstLine="0"/>
              <w:jc w:val="left"/>
              <w:rPr>
                <w:rFonts w:ascii="Times New Roman" w:hAnsi="Times New Roman" w:cs="Times New Roman"/>
                <w:sz w:val="24"/>
                <w:szCs w:val="24"/>
              </w:rPr>
            </w:pPr>
            <w:r w:rsidRPr="00DF118F">
              <w:rPr>
                <w:rFonts w:ascii="Times New Roman" w:hAnsi="Times New Roman" w:cs="Times New Roman"/>
                <w:b/>
                <w:sz w:val="24"/>
                <w:szCs w:val="24"/>
              </w:rPr>
              <w:t>Activităţile</w:t>
            </w:r>
            <w:r>
              <w:rPr>
                <w:rFonts w:ascii="Times New Roman" w:hAnsi="Times New Roman" w:cs="Times New Roman"/>
                <w:sz w:val="24"/>
                <w:szCs w:val="24"/>
              </w:rPr>
              <w:t xml:space="preserve">, </w:t>
            </w:r>
            <w:r>
              <w:rPr>
                <w:rFonts w:ascii="Times New Roman" w:hAnsi="Times New Roman" w:cs="Times New Roman"/>
                <w:sz w:val="24"/>
                <w:szCs w:val="24"/>
              </w:rPr>
              <w:tab/>
              <w:t xml:space="preserve">rolurile şi responsabilităţile echipei </w:t>
            </w:r>
            <w:r w:rsidR="000A6CAE" w:rsidRPr="009A01CA">
              <w:rPr>
                <w:rFonts w:ascii="Times New Roman" w:hAnsi="Times New Roman" w:cs="Times New Roman"/>
                <w:sz w:val="24"/>
                <w:szCs w:val="24"/>
              </w:rPr>
              <w:t xml:space="preserve">de conducere, ale Consiliului de administraţie şi ale </w:t>
            </w:r>
            <w:r w:rsidR="000A6CAE" w:rsidRPr="00DF118F">
              <w:rPr>
                <w:rFonts w:ascii="Times New Roman" w:hAnsi="Times New Roman" w:cs="Times New Roman"/>
                <w:b/>
                <w:sz w:val="24"/>
                <w:szCs w:val="24"/>
              </w:rPr>
              <w:t>Comisiei</w:t>
            </w:r>
            <w:r w:rsidR="000A6CAE" w:rsidRPr="009A01CA">
              <w:rPr>
                <w:rFonts w:ascii="Times New Roman" w:hAnsi="Times New Roman" w:cs="Times New Roman"/>
                <w:sz w:val="24"/>
                <w:szCs w:val="24"/>
              </w:rPr>
              <w:t xml:space="preserve"> pentru evaluarea şi asigurarea calităţii nu sunt clar definite. </w:t>
            </w:r>
          </w:p>
          <w:p w:rsidR="000A6CAE" w:rsidRPr="009A01CA" w:rsidRDefault="000A6CAE" w:rsidP="009518C2">
            <w:pPr>
              <w:spacing w:after="0" w:line="360" w:lineRule="auto"/>
              <w:ind w:left="0" w:right="75"/>
              <w:rPr>
                <w:rFonts w:ascii="Times New Roman" w:hAnsi="Times New Roman" w:cs="Times New Roman"/>
                <w:sz w:val="24"/>
                <w:szCs w:val="24"/>
              </w:rPr>
            </w:pPr>
            <w:r w:rsidRPr="00DF118F">
              <w:rPr>
                <w:rFonts w:ascii="Times New Roman" w:hAnsi="Times New Roman" w:cs="Times New Roman"/>
                <w:b/>
                <w:sz w:val="24"/>
                <w:szCs w:val="24"/>
              </w:rPr>
              <w:t>Membrii</w:t>
            </w:r>
            <w:r w:rsidRPr="009A01CA">
              <w:rPr>
                <w:rFonts w:ascii="Times New Roman" w:hAnsi="Times New Roman" w:cs="Times New Roman"/>
                <w:sz w:val="24"/>
                <w:szCs w:val="24"/>
              </w:rPr>
              <w:t xml:space="preserve"> personalului şi factorii interesaţi nu cunosc activităţile desfăşurate de diferitele comitete şi comisii.  </w:t>
            </w:r>
          </w:p>
        </w:tc>
      </w:tr>
      <w:tr w:rsidR="000A6CAE" w:rsidRPr="009A01CA" w:rsidTr="004A308C">
        <w:trPr>
          <w:trHeight w:val="5007"/>
        </w:trPr>
        <w:tc>
          <w:tcPr>
            <w:tcW w:w="316" w:type="dxa"/>
            <w:tcBorders>
              <w:top w:val="single" w:sz="4" w:space="0" w:color="000000"/>
              <w:left w:val="single" w:sz="4" w:space="0" w:color="000000"/>
              <w:bottom w:val="single" w:sz="4" w:space="0" w:color="000000"/>
              <w:right w:val="nil"/>
            </w:tcBorders>
          </w:tcPr>
          <w:p w:rsidR="000A6CAE" w:rsidRPr="009A01CA" w:rsidRDefault="000A6CAE" w:rsidP="009518C2">
            <w:pPr>
              <w:spacing w:after="0" w:line="360" w:lineRule="auto"/>
              <w:ind w:left="108" w:right="0" w:firstLine="0"/>
              <w:jc w:val="left"/>
              <w:rPr>
                <w:rFonts w:ascii="Times New Roman" w:hAnsi="Times New Roman" w:cs="Times New Roman"/>
                <w:sz w:val="24"/>
                <w:szCs w:val="24"/>
              </w:rPr>
            </w:pPr>
          </w:p>
        </w:tc>
        <w:tc>
          <w:tcPr>
            <w:tcW w:w="3109" w:type="dxa"/>
            <w:vMerge/>
            <w:tcBorders>
              <w:left w:val="nil"/>
              <w:bottom w:val="single" w:sz="4" w:space="0" w:color="000000"/>
              <w:right w:val="single" w:sz="4" w:space="0" w:color="000000"/>
            </w:tcBorders>
          </w:tcPr>
          <w:p w:rsidR="000A6CAE" w:rsidRPr="009A01CA" w:rsidRDefault="000A6CAE" w:rsidP="009518C2">
            <w:pPr>
              <w:spacing w:after="0" w:line="360" w:lineRule="auto"/>
              <w:ind w:left="0" w:right="78" w:firstLine="0"/>
              <w:jc w:val="left"/>
              <w:rPr>
                <w:rFonts w:ascii="Times New Roman" w:hAnsi="Times New Roman" w:cs="Times New Roman"/>
                <w:sz w:val="24"/>
                <w:szCs w:val="24"/>
              </w:rPr>
            </w:pPr>
          </w:p>
        </w:tc>
        <w:tc>
          <w:tcPr>
            <w:tcW w:w="466" w:type="dxa"/>
            <w:tcBorders>
              <w:top w:val="single" w:sz="4" w:space="0" w:color="000000"/>
              <w:left w:val="single" w:sz="4" w:space="0" w:color="000000"/>
              <w:bottom w:val="single" w:sz="4" w:space="0" w:color="000000"/>
              <w:right w:val="nil"/>
            </w:tcBorders>
            <w:vAlign w:val="bottom"/>
          </w:tcPr>
          <w:p w:rsidR="000A6CAE" w:rsidRPr="009A01CA" w:rsidRDefault="000A6CAE" w:rsidP="009518C2">
            <w:pPr>
              <w:spacing w:after="202" w:line="360" w:lineRule="auto"/>
              <w:ind w:left="106"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0A6CAE" w:rsidRPr="009A01CA" w:rsidRDefault="000A6CAE" w:rsidP="009518C2">
            <w:pPr>
              <w:spacing w:after="0" w:line="360" w:lineRule="auto"/>
              <w:ind w:left="106"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5" w:type="dxa"/>
            <w:vMerge/>
            <w:tcBorders>
              <w:left w:val="nil"/>
              <w:bottom w:val="single" w:sz="4" w:space="0" w:color="000000"/>
              <w:right w:val="single" w:sz="4" w:space="0" w:color="000000"/>
            </w:tcBorders>
          </w:tcPr>
          <w:p w:rsidR="000A6CAE" w:rsidRPr="009A01CA" w:rsidRDefault="000A6CAE" w:rsidP="009518C2">
            <w:pPr>
              <w:spacing w:after="0" w:line="360" w:lineRule="auto"/>
              <w:ind w:left="0" w:right="78" w:firstLine="0"/>
              <w:rPr>
                <w:rFonts w:ascii="Times New Roman" w:hAnsi="Times New Roman" w:cs="Times New Roman"/>
                <w:sz w:val="24"/>
                <w:szCs w:val="24"/>
              </w:rPr>
            </w:pPr>
          </w:p>
        </w:tc>
        <w:tc>
          <w:tcPr>
            <w:tcW w:w="468" w:type="dxa"/>
            <w:tcBorders>
              <w:top w:val="single" w:sz="4" w:space="0" w:color="000000"/>
              <w:left w:val="single" w:sz="4" w:space="0" w:color="000000"/>
              <w:bottom w:val="single" w:sz="4" w:space="0" w:color="000000"/>
              <w:right w:val="nil"/>
            </w:tcBorders>
          </w:tcPr>
          <w:p w:rsidR="000A6CAE" w:rsidRPr="009A01CA" w:rsidRDefault="000A6CAE" w:rsidP="009518C2">
            <w:pPr>
              <w:spacing w:after="0" w:line="360" w:lineRule="auto"/>
              <w:ind w:left="108" w:right="0" w:firstLine="0"/>
              <w:jc w:val="left"/>
              <w:rPr>
                <w:rFonts w:ascii="Times New Roman" w:hAnsi="Times New Roman" w:cs="Times New Roman"/>
                <w:sz w:val="24"/>
                <w:szCs w:val="24"/>
              </w:rPr>
            </w:pPr>
          </w:p>
        </w:tc>
        <w:tc>
          <w:tcPr>
            <w:tcW w:w="2722" w:type="dxa"/>
            <w:vMerge/>
            <w:tcBorders>
              <w:left w:val="nil"/>
              <w:bottom w:val="single" w:sz="4" w:space="0" w:color="000000"/>
              <w:right w:val="single" w:sz="4" w:space="0" w:color="000000"/>
            </w:tcBorders>
          </w:tcPr>
          <w:p w:rsidR="000A6CAE" w:rsidRPr="009A01CA" w:rsidRDefault="000A6CAE" w:rsidP="009518C2">
            <w:pPr>
              <w:spacing w:after="0" w:line="360" w:lineRule="auto"/>
              <w:ind w:left="0" w:right="75" w:firstLine="0"/>
              <w:rPr>
                <w:rFonts w:ascii="Times New Roman" w:hAnsi="Times New Roman" w:cs="Times New Roman"/>
                <w:sz w:val="24"/>
                <w:szCs w:val="24"/>
              </w:rPr>
            </w:pPr>
          </w:p>
        </w:tc>
      </w:tr>
    </w:tbl>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5B50AA" w:rsidRDefault="005B50AA" w:rsidP="009518C2">
      <w:pPr>
        <w:spacing w:after="9" w:line="360" w:lineRule="auto"/>
        <w:ind w:left="355" w:right="0"/>
        <w:rPr>
          <w:rFonts w:ascii="Times New Roman" w:hAnsi="Times New Roman" w:cs="Times New Roman"/>
          <w:b/>
          <w:szCs w:val="24"/>
        </w:rPr>
      </w:pPr>
    </w:p>
    <w:p w:rsidR="000A6CAE" w:rsidRDefault="000A6CAE" w:rsidP="009518C2">
      <w:pPr>
        <w:spacing w:after="9" w:line="360" w:lineRule="auto"/>
        <w:ind w:left="355" w:right="0"/>
        <w:rPr>
          <w:rFonts w:ascii="Times New Roman" w:hAnsi="Times New Roman" w:cs="Times New Roman"/>
          <w:b/>
          <w:szCs w:val="24"/>
        </w:rPr>
      </w:pPr>
    </w:p>
    <w:p w:rsidR="000A6CAE" w:rsidRDefault="000A6CAE" w:rsidP="009518C2">
      <w:pPr>
        <w:spacing w:after="9" w:line="360" w:lineRule="auto"/>
        <w:ind w:left="355" w:right="0"/>
        <w:rPr>
          <w:rFonts w:ascii="Times New Roman" w:hAnsi="Times New Roman" w:cs="Times New Roman"/>
          <w:b/>
          <w:szCs w:val="24"/>
        </w:rPr>
      </w:pPr>
    </w:p>
    <w:p w:rsidR="000A6CAE" w:rsidRDefault="000A6CAE" w:rsidP="009518C2">
      <w:pPr>
        <w:spacing w:after="9" w:line="360" w:lineRule="auto"/>
        <w:ind w:left="355" w:right="0"/>
        <w:rPr>
          <w:rFonts w:ascii="Times New Roman" w:hAnsi="Times New Roman" w:cs="Times New Roman"/>
          <w:b/>
          <w:szCs w:val="24"/>
        </w:rPr>
      </w:pPr>
    </w:p>
    <w:p w:rsidR="000A6CAE" w:rsidRDefault="000A6CAE" w:rsidP="009518C2">
      <w:pPr>
        <w:spacing w:after="9" w:line="360" w:lineRule="auto"/>
        <w:ind w:left="355" w:right="0"/>
        <w:rPr>
          <w:rFonts w:ascii="Times New Roman" w:hAnsi="Times New Roman" w:cs="Times New Roman"/>
          <w:b/>
          <w:szCs w:val="24"/>
        </w:rPr>
      </w:pPr>
    </w:p>
    <w:p w:rsidR="007A56A9" w:rsidRDefault="007A56A9" w:rsidP="009518C2">
      <w:pPr>
        <w:spacing w:after="9" w:line="360" w:lineRule="auto"/>
        <w:ind w:left="355" w:right="0"/>
        <w:rPr>
          <w:rFonts w:ascii="Times New Roman" w:hAnsi="Times New Roman" w:cs="Times New Roman"/>
          <w:b/>
          <w:szCs w:val="24"/>
        </w:rPr>
      </w:pPr>
    </w:p>
    <w:p w:rsidR="000A6CAE" w:rsidRDefault="000A6CAE" w:rsidP="009518C2">
      <w:pPr>
        <w:spacing w:after="9" w:line="360" w:lineRule="auto"/>
        <w:ind w:left="355" w:right="0"/>
        <w:rPr>
          <w:rFonts w:ascii="Times New Roman" w:hAnsi="Times New Roman" w:cs="Times New Roman"/>
          <w:b/>
          <w:szCs w:val="24"/>
        </w:rPr>
      </w:pPr>
    </w:p>
    <w:p w:rsidR="00B86962" w:rsidRPr="009A01CA" w:rsidRDefault="00C86246" w:rsidP="005B50AA">
      <w:pPr>
        <w:spacing w:after="9" w:line="360" w:lineRule="auto"/>
        <w:ind w:left="355" w:right="0"/>
        <w:jc w:val="center"/>
        <w:rPr>
          <w:rFonts w:ascii="Times New Roman" w:hAnsi="Times New Roman" w:cs="Times New Roman"/>
          <w:szCs w:val="24"/>
        </w:rPr>
      </w:pPr>
      <w:proofErr w:type="gramStart"/>
      <w:r w:rsidRPr="009A01CA">
        <w:rPr>
          <w:rFonts w:ascii="Times New Roman" w:hAnsi="Times New Roman" w:cs="Times New Roman"/>
          <w:b/>
          <w:szCs w:val="24"/>
        </w:rPr>
        <w:t>Principiul calităţii 3</w:t>
      </w:r>
      <w:r w:rsidR="005B50AA">
        <w:rPr>
          <w:rFonts w:ascii="Times New Roman" w:hAnsi="Times New Roman" w:cs="Times New Roman"/>
          <w:b/>
          <w:szCs w:val="24"/>
        </w:rPr>
        <w:t>.</w:t>
      </w:r>
      <w:proofErr w:type="gramEnd"/>
      <w:r w:rsidR="005B50AA">
        <w:rPr>
          <w:rFonts w:ascii="Times New Roman" w:hAnsi="Times New Roman" w:cs="Times New Roman"/>
          <w:b/>
          <w:szCs w:val="24"/>
        </w:rPr>
        <w:t xml:space="preserve"> </w:t>
      </w:r>
      <w:r w:rsidRPr="009A01CA">
        <w:rPr>
          <w:rFonts w:ascii="Times New Roman" w:hAnsi="Times New Roman" w:cs="Times New Roman"/>
          <w:b/>
          <w:szCs w:val="24"/>
        </w:rPr>
        <w:t xml:space="preserve"> Managementul resurselor</w:t>
      </w:r>
    </w:p>
    <w:p w:rsidR="00B86962" w:rsidRPr="009A01CA" w:rsidRDefault="00C86246" w:rsidP="005B50AA">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despre managementul resurselor: </w:t>
      </w:r>
    </w:p>
    <w:tbl>
      <w:tblPr>
        <w:tblStyle w:val="TableGrid"/>
        <w:tblW w:w="9571" w:type="dxa"/>
        <w:tblInd w:w="252" w:type="dxa"/>
        <w:tblCellMar>
          <w:top w:w="45" w:type="dxa"/>
          <w:right w:w="72" w:type="dxa"/>
        </w:tblCellMar>
        <w:tblLook w:val="04A0"/>
      </w:tblPr>
      <w:tblGrid>
        <w:gridCol w:w="468"/>
        <w:gridCol w:w="2722"/>
        <w:gridCol w:w="468"/>
        <w:gridCol w:w="2723"/>
        <w:gridCol w:w="468"/>
        <w:gridCol w:w="2722"/>
      </w:tblGrid>
      <w:tr w:rsidR="00B86962" w:rsidRPr="009A01CA">
        <w:trPr>
          <w:trHeight w:val="254"/>
        </w:trPr>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160" w:line="360" w:lineRule="auto"/>
              <w:ind w:left="0" w:right="0" w:firstLine="0"/>
              <w:jc w:val="left"/>
              <w:rPr>
                <w:rFonts w:ascii="Times New Roman" w:hAnsi="Times New Roman" w:cs="Times New Roman"/>
                <w:sz w:val="24"/>
                <w:szCs w:val="24"/>
              </w:rPr>
            </w:pPr>
            <w:r w:rsidRPr="009A01CA">
              <w:rPr>
                <w:rFonts w:ascii="Times New Roman" w:hAnsi="Times New Roman" w:cs="Times New Roman"/>
                <w:szCs w:val="24"/>
              </w:rPr>
              <w:t xml:space="preserve"> </w:t>
            </w: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5B50AA" w:rsidRPr="009A01CA" w:rsidTr="005B50AA">
        <w:trPr>
          <w:trHeight w:val="5477"/>
        </w:trPr>
        <w:tc>
          <w:tcPr>
            <w:tcW w:w="3190" w:type="dxa"/>
            <w:gridSpan w:val="2"/>
            <w:vMerge w:val="restart"/>
            <w:tcBorders>
              <w:top w:val="single" w:sz="4" w:space="0" w:color="000000"/>
              <w:left w:val="single" w:sz="4" w:space="0" w:color="000000"/>
              <w:right w:val="single" w:sz="4" w:space="0" w:color="000000"/>
            </w:tcBorders>
          </w:tcPr>
          <w:p w:rsidR="005B50AA" w:rsidRPr="009A01CA" w:rsidRDefault="005B50AA" w:rsidP="009518C2">
            <w:pPr>
              <w:spacing w:after="9" w:line="360" w:lineRule="auto"/>
              <w:ind w:left="0" w:right="63" w:firstLine="0"/>
              <w:rPr>
                <w:rFonts w:ascii="Times New Roman" w:hAnsi="Times New Roman" w:cs="Times New Roman"/>
                <w:sz w:val="24"/>
                <w:szCs w:val="24"/>
              </w:rPr>
            </w:pPr>
            <w:r w:rsidRPr="007A56A9">
              <w:rPr>
                <w:rFonts w:ascii="Times New Roman" w:hAnsi="Times New Roman" w:cs="Times New Roman"/>
                <w:b/>
                <w:sz w:val="24"/>
                <w:szCs w:val="24"/>
              </w:rPr>
              <w:t xml:space="preserve"> </w:t>
            </w:r>
            <w:proofErr w:type="gramStart"/>
            <w:r w:rsidRPr="007A56A9">
              <w:rPr>
                <w:rFonts w:ascii="Times New Roman" w:hAnsi="Times New Roman" w:cs="Times New Roman"/>
                <w:b/>
                <w:sz w:val="24"/>
                <w:szCs w:val="24"/>
              </w:rPr>
              <w:t xml:space="preserve">Profesorii  </w:t>
            </w:r>
            <w:r w:rsidRPr="009A01CA">
              <w:rPr>
                <w:rFonts w:ascii="Times New Roman" w:hAnsi="Times New Roman" w:cs="Times New Roman"/>
                <w:sz w:val="24"/>
                <w:szCs w:val="24"/>
              </w:rPr>
              <w:t>sunt</w:t>
            </w:r>
            <w:proofErr w:type="gramEnd"/>
            <w:r w:rsidRPr="009A01CA">
              <w:rPr>
                <w:rFonts w:ascii="Times New Roman" w:hAnsi="Times New Roman" w:cs="Times New Roman"/>
                <w:sz w:val="24"/>
                <w:szCs w:val="24"/>
              </w:rPr>
              <w:t xml:space="preserve"> calificaţi.  Ei participă frecvent la programe de perfecţionare Unitatea oferă un mediu interesant şi activ pentru elevi. </w:t>
            </w:r>
          </w:p>
          <w:p w:rsidR="005B50AA" w:rsidRPr="007A56A9" w:rsidRDefault="005B50AA" w:rsidP="009518C2">
            <w:pPr>
              <w:spacing w:after="14" w:line="360" w:lineRule="auto"/>
              <w:ind w:left="0" w:right="39"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Pr="007A56A9">
              <w:rPr>
                <w:rFonts w:ascii="Times New Roman" w:hAnsi="Times New Roman" w:cs="Times New Roman"/>
                <w:b/>
                <w:sz w:val="24"/>
                <w:szCs w:val="24"/>
              </w:rPr>
              <w:t>Facilităţile</w:t>
            </w:r>
            <w:r w:rsidRPr="009A01CA">
              <w:rPr>
                <w:rFonts w:ascii="Times New Roman" w:hAnsi="Times New Roman" w:cs="Times New Roman"/>
                <w:sz w:val="24"/>
                <w:szCs w:val="24"/>
              </w:rPr>
              <w:t xml:space="preserve"> şi resursele de învăţare sunt foarte bune, peste nivelul aştep</w:t>
            </w:r>
            <w:r w:rsidRPr="007A56A9">
              <w:rPr>
                <w:rFonts w:ascii="Times New Roman" w:hAnsi="Times New Roman" w:cs="Times New Roman"/>
                <w:b/>
                <w:sz w:val="24"/>
                <w:szCs w:val="24"/>
              </w:rPr>
              <w:t xml:space="preserve">tat. </w:t>
            </w:r>
          </w:p>
          <w:p w:rsidR="005B50AA" w:rsidRPr="009A01CA" w:rsidRDefault="005B50AA" w:rsidP="009518C2">
            <w:pPr>
              <w:spacing w:after="10" w:line="360" w:lineRule="auto"/>
              <w:ind w:left="0" w:right="24"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Documentele de feed back arată că personalul şi elevii apreciază facilităţile de învăţare.  </w:t>
            </w:r>
          </w:p>
          <w:p w:rsidR="005B50AA" w:rsidRPr="009A01CA" w:rsidRDefault="005B50AA" w:rsidP="009518C2">
            <w:pPr>
              <w:spacing w:after="9" w:line="360" w:lineRule="auto"/>
              <w:ind w:left="0" w:right="34" w:firstLine="0"/>
              <w:jc w:val="left"/>
              <w:rPr>
                <w:rFonts w:ascii="Times New Roman" w:hAnsi="Times New Roman" w:cs="Times New Roman"/>
                <w:sz w:val="24"/>
                <w:szCs w:val="24"/>
              </w:rPr>
            </w:pPr>
            <w:r w:rsidRPr="007A56A9">
              <w:rPr>
                <w:rFonts w:ascii="Times New Roman" w:hAnsi="Times New Roman" w:cs="Times New Roman"/>
                <w:b/>
                <w:sz w:val="24"/>
                <w:szCs w:val="24"/>
              </w:rPr>
              <w:t>Munca</w:t>
            </w:r>
            <w:r w:rsidRPr="009A01CA">
              <w:rPr>
                <w:rFonts w:ascii="Times New Roman" w:hAnsi="Times New Roman" w:cs="Times New Roman"/>
                <w:sz w:val="24"/>
                <w:szCs w:val="24"/>
              </w:rPr>
              <w:t xml:space="preserve"> elevilor este expusă în clase şi locuri publice. </w:t>
            </w:r>
            <w:r w:rsidRPr="007A56A9">
              <w:rPr>
                <w:rFonts w:ascii="Times New Roman" w:hAnsi="Times New Roman" w:cs="Times New Roman"/>
                <w:b/>
                <w:sz w:val="24"/>
                <w:szCs w:val="24"/>
              </w:rPr>
              <w:t xml:space="preserve">Biblioteca </w:t>
            </w:r>
            <w:r w:rsidRPr="009A01CA">
              <w:rPr>
                <w:rFonts w:ascii="Times New Roman" w:hAnsi="Times New Roman" w:cs="Times New Roman"/>
                <w:sz w:val="24"/>
                <w:szCs w:val="24"/>
              </w:rPr>
              <w:t xml:space="preserve">  este bine proiectată, echipată şi folosită.  Acesta cumulează o gamă variată de resurse pentru învăţare. </w:t>
            </w:r>
          </w:p>
          <w:p w:rsidR="005B50AA" w:rsidRPr="009A01CA" w:rsidRDefault="005B50AA" w:rsidP="009518C2">
            <w:pPr>
              <w:spacing w:after="9" w:line="360" w:lineRule="auto"/>
              <w:ind w:left="0" w:right="22" w:firstLine="0"/>
              <w:jc w:val="left"/>
              <w:rPr>
                <w:rFonts w:ascii="Times New Roman" w:hAnsi="Times New Roman" w:cs="Times New Roman"/>
                <w:sz w:val="24"/>
                <w:szCs w:val="24"/>
              </w:rPr>
            </w:pPr>
            <w:r w:rsidRPr="007A56A9">
              <w:rPr>
                <w:rFonts w:ascii="Times New Roman" w:hAnsi="Times New Roman" w:cs="Times New Roman"/>
                <w:b/>
                <w:sz w:val="24"/>
                <w:szCs w:val="24"/>
              </w:rPr>
              <w:t xml:space="preserve">Elevii </w:t>
            </w:r>
            <w:r w:rsidRPr="009A01CA">
              <w:rPr>
                <w:rFonts w:ascii="Times New Roman" w:hAnsi="Times New Roman" w:cs="Times New Roman"/>
                <w:sz w:val="24"/>
                <w:szCs w:val="24"/>
              </w:rPr>
              <w:t xml:space="preserve">şi personalul au acces uşor şi liber la </w:t>
            </w:r>
            <w:proofErr w:type="gramStart"/>
            <w:r w:rsidRPr="009A01CA">
              <w:rPr>
                <w:rFonts w:ascii="Times New Roman" w:hAnsi="Times New Roman" w:cs="Times New Roman"/>
                <w:sz w:val="24"/>
                <w:szCs w:val="24"/>
              </w:rPr>
              <w:t>echipamente  moderne</w:t>
            </w:r>
            <w:proofErr w:type="gramEnd"/>
            <w:r w:rsidRPr="009A01CA">
              <w:rPr>
                <w:rFonts w:ascii="Times New Roman" w:hAnsi="Times New Roman" w:cs="Times New Roman"/>
                <w:sz w:val="24"/>
                <w:szCs w:val="24"/>
              </w:rPr>
              <w:t xml:space="preserve">, disponibile şi în clase sau ateliere.  Unitatea   şi-a susţinut investiţia în echipamente de calcul şi software prin politici care încurajează folosirea calculatoarelor. </w:t>
            </w:r>
          </w:p>
          <w:p w:rsidR="005B50AA" w:rsidRPr="009A01CA" w:rsidRDefault="005B50AA" w:rsidP="000A6CAE">
            <w:pPr>
              <w:spacing w:after="0" w:line="360" w:lineRule="auto"/>
              <w:ind w:left="0" w:right="62" w:firstLine="0"/>
              <w:rPr>
                <w:rFonts w:ascii="Times New Roman" w:hAnsi="Times New Roman" w:cs="Times New Roman"/>
                <w:sz w:val="24"/>
                <w:szCs w:val="24"/>
              </w:rPr>
            </w:pPr>
            <w:r w:rsidRPr="007A56A9">
              <w:rPr>
                <w:rFonts w:ascii="Times New Roman" w:hAnsi="Times New Roman" w:cs="Times New Roman"/>
                <w:b/>
                <w:sz w:val="24"/>
                <w:szCs w:val="24"/>
              </w:rPr>
              <w:lastRenderedPageBreak/>
              <w:t>Facilităţile</w:t>
            </w:r>
            <w:r w:rsidRPr="009A01CA">
              <w:rPr>
                <w:rFonts w:ascii="Times New Roman" w:hAnsi="Times New Roman" w:cs="Times New Roman"/>
                <w:sz w:val="24"/>
                <w:szCs w:val="24"/>
              </w:rPr>
              <w:t xml:space="preserve"> de tipărire şi multiplicare permit profesorilor să realizeze un bun suport tipărit pentru cursuri.  Elevii cu mobilitate redusă au acces uşor în toate zonele unităţii </w:t>
            </w:r>
          </w:p>
          <w:p w:rsidR="005B50AA" w:rsidRPr="009A01CA" w:rsidRDefault="005B50AA" w:rsidP="009518C2">
            <w:pPr>
              <w:spacing w:after="0" w:line="360" w:lineRule="auto"/>
              <w:ind w:left="0" w:right="0" w:firstLine="0"/>
              <w:jc w:val="left"/>
              <w:rPr>
                <w:rFonts w:ascii="Times New Roman" w:hAnsi="Times New Roman" w:cs="Times New Roman"/>
                <w:sz w:val="24"/>
                <w:szCs w:val="24"/>
              </w:rPr>
            </w:pPr>
            <w:r w:rsidRPr="007A56A9">
              <w:rPr>
                <w:rFonts w:ascii="Times New Roman" w:hAnsi="Times New Roman" w:cs="Times New Roman"/>
                <w:b/>
                <w:sz w:val="24"/>
                <w:szCs w:val="24"/>
              </w:rPr>
              <w:t>Adaptările</w:t>
            </w:r>
            <w:r w:rsidRPr="009A01CA">
              <w:rPr>
                <w:rFonts w:ascii="Times New Roman" w:hAnsi="Times New Roman" w:cs="Times New Roman"/>
                <w:sz w:val="24"/>
                <w:szCs w:val="24"/>
              </w:rPr>
              <w:t xml:space="preserve"> claselor, locurilor de practică şi atelierelor permit </w:t>
            </w:r>
          </w:p>
          <w:p w:rsidR="005B50AA" w:rsidRPr="009A01CA" w:rsidRDefault="005B50AA" w:rsidP="009518C2">
            <w:pPr>
              <w:spacing w:after="0" w:line="360" w:lineRule="auto"/>
              <w:ind w:left="0" w:right="0"/>
              <w:jc w:val="left"/>
              <w:rPr>
                <w:rFonts w:ascii="Times New Roman" w:hAnsi="Times New Roman" w:cs="Times New Roman"/>
                <w:sz w:val="24"/>
                <w:szCs w:val="24"/>
              </w:rPr>
            </w:pPr>
            <w:proofErr w:type="gramStart"/>
            <w:r w:rsidRPr="009A01CA">
              <w:rPr>
                <w:rFonts w:ascii="Times New Roman" w:hAnsi="Times New Roman" w:cs="Times New Roman"/>
                <w:sz w:val="24"/>
                <w:szCs w:val="24"/>
              </w:rPr>
              <w:t>elevilor</w:t>
            </w:r>
            <w:proofErr w:type="gramEnd"/>
            <w:r w:rsidRPr="009A01CA">
              <w:rPr>
                <w:rFonts w:ascii="Times New Roman" w:hAnsi="Times New Roman" w:cs="Times New Roman"/>
                <w:sz w:val="24"/>
                <w:szCs w:val="24"/>
              </w:rPr>
              <w:t xml:space="preserve"> cu cerinţe educaţionale speciale să înveţe eficient. </w:t>
            </w:r>
          </w:p>
        </w:tc>
        <w:tc>
          <w:tcPr>
            <w:tcW w:w="468" w:type="dxa"/>
            <w:tcBorders>
              <w:top w:val="single" w:sz="4" w:space="0" w:color="000000"/>
              <w:left w:val="single" w:sz="4" w:space="0" w:color="000000"/>
              <w:bottom w:val="single" w:sz="4" w:space="0" w:color="000000"/>
              <w:right w:val="nil"/>
            </w:tcBorders>
          </w:tcPr>
          <w:p w:rsidR="005B50AA" w:rsidRPr="009A01CA" w:rsidRDefault="005B50AA" w:rsidP="009518C2">
            <w:pPr>
              <w:spacing w:after="972"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p w:rsidR="005B50AA" w:rsidRPr="009A01CA" w:rsidRDefault="005B50AA" w:rsidP="000A6CAE">
            <w:pPr>
              <w:spacing w:after="485"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5B50AA" w:rsidRDefault="005B50AA"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p w:rsidR="005B50AA" w:rsidRPr="009A01CA" w:rsidRDefault="005B50AA" w:rsidP="009518C2">
            <w:pPr>
              <w:spacing w:after="0" w:line="360" w:lineRule="auto"/>
              <w:ind w:left="108"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5B50AA" w:rsidRPr="009A01CA" w:rsidRDefault="005B50AA" w:rsidP="009518C2">
            <w:pPr>
              <w:spacing w:after="11" w:line="360" w:lineRule="auto"/>
              <w:ind w:left="0" w:right="226" w:firstLine="0"/>
              <w:jc w:val="left"/>
              <w:rPr>
                <w:rFonts w:ascii="Times New Roman" w:hAnsi="Times New Roman" w:cs="Times New Roman"/>
                <w:sz w:val="24"/>
                <w:szCs w:val="24"/>
              </w:rPr>
            </w:pPr>
            <w:r w:rsidRPr="007A56A9">
              <w:rPr>
                <w:rFonts w:ascii="Times New Roman" w:hAnsi="Times New Roman" w:cs="Times New Roman"/>
                <w:b/>
                <w:sz w:val="24"/>
                <w:szCs w:val="24"/>
              </w:rPr>
              <w:t>Personalul</w:t>
            </w:r>
            <w:r w:rsidRPr="009A01CA">
              <w:rPr>
                <w:rFonts w:ascii="Times New Roman" w:hAnsi="Times New Roman" w:cs="Times New Roman"/>
                <w:sz w:val="24"/>
                <w:szCs w:val="24"/>
              </w:rPr>
              <w:t xml:space="preserve"> este bine calificat pentru munca pe care o efectuează, dar un număr mic de profesori a participat la cursuri de </w:t>
            </w:r>
            <w:proofErr w:type="gramStart"/>
            <w:r w:rsidRPr="009A01CA">
              <w:rPr>
                <w:rFonts w:ascii="Times New Roman" w:hAnsi="Times New Roman" w:cs="Times New Roman"/>
                <w:sz w:val="24"/>
                <w:szCs w:val="24"/>
              </w:rPr>
              <w:t xml:space="preserve">perfecţionare  </w:t>
            </w:r>
            <w:r w:rsidRPr="007A56A9">
              <w:rPr>
                <w:rFonts w:ascii="Times New Roman" w:hAnsi="Times New Roman" w:cs="Times New Roman"/>
                <w:b/>
                <w:sz w:val="24"/>
                <w:szCs w:val="24"/>
              </w:rPr>
              <w:t>O</w:t>
            </w:r>
            <w:proofErr w:type="gramEnd"/>
            <w:r w:rsidRPr="007A56A9">
              <w:rPr>
                <w:rFonts w:ascii="Times New Roman" w:hAnsi="Times New Roman" w:cs="Times New Roman"/>
                <w:b/>
                <w:sz w:val="24"/>
                <w:szCs w:val="24"/>
              </w:rPr>
              <w:t xml:space="preserve"> parte</w:t>
            </w:r>
            <w:r w:rsidRPr="009A01CA">
              <w:rPr>
                <w:rFonts w:ascii="Times New Roman" w:hAnsi="Times New Roman" w:cs="Times New Roman"/>
                <w:sz w:val="24"/>
                <w:szCs w:val="24"/>
              </w:rPr>
              <w:t xml:space="preserve"> din spaţiile unităţii oferă facilităţi de învăţământ corespunzătoare. </w:t>
            </w:r>
          </w:p>
          <w:p w:rsidR="000A6CAE" w:rsidRDefault="005B50AA" w:rsidP="009518C2">
            <w:pPr>
              <w:spacing w:after="0" w:line="360" w:lineRule="auto"/>
              <w:ind w:left="0" w:right="39" w:firstLine="0"/>
              <w:jc w:val="left"/>
              <w:rPr>
                <w:rFonts w:ascii="Times New Roman" w:hAnsi="Times New Roman" w:cs="Times New Roman"/>
                <w:sz w:val="24"/>
                <w:szCs w:val="24"/>
              </w:rPr>
            </w:pPr>
            <w:r w:rsidRPr="007A56A9">
              <w:rPr>
                <w:rFonts w:ascii="Times New Roman" w:hAnsi="Times New Roman" w:cs="Times New Roman"/>
                <w:b/>
                <w:sz w:val="24"/>
                <w:szCs w:val="24"/>
              </w:rPr>
              <w:t>Spaţiile</w:t>
            </w:r>
            <w:r w:rsidRPr="009A01CA">
              <w:rPr>
                <w:rFonts w:ascii="Times New Roman" w:hAnsi="Times New Roman" w:cs="Times New Roman"/>
                <w:sz w:val="24"/>
                <w:szCs w:val="24"/>
              </w:rPr>
              <w:t xml:space="preserve"> destinate învăţării sunt suficient de mari, au personal auxiliar adecvat, şi oferă elevilor </w:t>
            </w:r>
            <w:proofErr w:type="gramStart"/>
            <w:r w:rsidRPr="009A01CA">
              <w:rPr>
                <w:rFonts w:ascii="Times New Roman" w:hAnsi="Times New Roman" w:cs="Times New Roman"/>
                <w:sz w:val="24"/>
                <w:szCs w:val="24"/>
              </w:rPr>
              <w:t>acces  uşor</w:t>
            </w:r>
            <w:proofErr w:type="gramEnd"/>
            <w:r w:rsidRPr="009A01CA">
              <w:rPr>
                <w:rFonts w:ascii="Times New Roman" w:hAnsi="Times New Roman" w:cs="Times New Roman"/>
                <w:sz w:val="24"/>
                <w:szCs w:val="24"/>
              </w:rPr>
              <w:t xml:space="preserve"> la materialele de îndrumare. Există încăperi mai mici în care pot avea loc </w:t>
            </w:r>
            <w:proofErr w:type="gramStart"/>
            <w:r w:rsidRPr="009A01CA">
              <w:rPr>
                <w:rFonts w:ascii="Times New Roman" w:hAnsi="Times New Roman" w:cs="Times New Roman"/>
                <w:sz w:val="24"/>
                <w:szCs w:val="24"/>
              </w:rPr>
              <w:t>întâlniri  particulare</w:t>
            </w:r>
            <w:proofErr w:type="gramEnd"/>
            <w:r w:rsidRPr="009A01CA">
              <w:rPr>
                <w:rFonts w:ascii="Times New Roman" w:hAnsi="Times New Roman" w:cs="Times New Roman"/>
                <w:sz w:val="24"/>
                <w:szCs w:val="24"/>
              </w:rPr>
              <w:t xml:space="preserve"> doar cu un elev.  </w:t>
            </w:r>
            <w:r w:rsidRPr="007A56A9">
              <w:rPr>
                <w:rFonts w:ascii="Times New Roman" w:hAnsi="Times New Roman" w:cs="Times New Roman"/>
                <w:b/>
                <w:sz w:val="24"/>
                <w:szCs w:val="24"/>
              </w:rPr>
              <w:t>Majoritatea</w:t>
            </w:r>
            <w:r w:rsidRPr="009A01CA">
              <w:rPr>
                <w:rFonts w:ascii="Times New Roman" w:hAnsi="Times New Roman" w:cs="Times New Roman"/>
                <w:sz w:val="24"/>
                <w:szCs w:val="24"/>
              </w:rPr>
              <w:t xml:space="preserve"> claselor le </w:t>
            </w:r>
            <w:proofErr w:type="gramStart"/>
            <w:r w:rsidRPr="009A01CA">
              <w:rPr>
                <w:rFonts w:ascii="Times New Roman" w:hAnsi="Times New Roman" w:cs="Times New Roman"/>
                <w:sz w:val="24"/>
                <w:szCs w:val="24"/>
              </w:rPr>
              <w:t>oferă  elevilor</w:t>
            </w:r>
            <w:proofErr w:type="gramEnd"/>
            <w:r w:rsidRPr="009A01CA">
              <w:rPr>
                <w:rFonts w:ascii="Times New Roman" w:hAnsi="Times New Roman" w:cs="Times New Roman"/>
                <w:sz w:val="24"/>
                <w:szCs w:val="24"/>
              </w:rPr>
              <w:t xml:space="preserve"> un mediu atractiv.  </w:t>
            </w:r>
          </w:p>
          <w:p w:rsidR="005B50AA" w:rsidRPr="009A01CA" w:rsidRDefault="005B50AA" w:rsidP="009518C2">
            <w:pPr>
              <w:spacing w:after="0" w:line="360" w:lineRule="auto"/>
              <w:ind w:left="0" w:right="39" w:firstLine="0"/>
              <w:jc w:val="left"/>
              <w:rPr>
                <w:rFonts w:ascii="Times New Roman" w:hAnsi="Times New Roman" w:cs="Times New Roman"/>
                <w:sz w:val="24"/>
                <w:szCs w:val="24"/>
              </w:rPr>
            </w:pPr>
            <w:r w:rsidRPr="007A56A9">
              <w:rPr>
                <w:rFonts w:ascii="Times New Roman" w:hAnsi="Times New Roman" w:cs="Times New Roman"/>
                <w:b/>
                <w:sz w:val="24"/>
                <w:szCs w:val="24"/>
              </w:rPr>
              <w:t xml:space="preserve">Elevii </w:t>
            </w:r>
            <w:r w:rsidRPr="009A01CA">
              <w:rPr>
                <w:rFonts w:ascii="Times New Roman" w:hAnsi="Times New Roman" w:cs="Times New Roman"/>
                <w:sz w:val="24"/>
                <w:szCs w:val="24"/>
              </w:rPr>
              <w:t xml:space="preserve">şi personalul pot folosi calculatoare moderne, cu o gamă largă de software </w:t>
            </w:r>
            <w:proofErr w:type="gramStart"/>
            <w:r w:rsidRPr="009A01CA">
              <w:rPr>
                <w:rFonts w:ascii="Times New Roman" w:hAnsi="Times New Roman" w:cs="Times New Roman"/>
                <w:sz w:val="24"/>
                <w:szCs w:val="24"/>
              </w:rPr>
              <w:t>şi  acces</w:t>
            </w:r>
            <w:proofErr w:type="gramEnd"/>
            <w:r w:rsidRPr="009A01CA">
              <w:rPr>
                <w:rFonts w:ascii="Times New Roman" w:hAnsi="Times New Roman" w:cs="Times New Roman"/>
                <w:sz w:val="24"/>
                <w:szCs w:val="24"/>
              </w:rPr>
              <w:t xml:space="preserve"> bun la Internet.  </w:t>
            </w:r>
          </w:p>
        </w:tc>
        <w:tc>
          <w:tcPr>
            <w:tcW w:w="468" w:type="dxa"/>
            <w:tcBorders>
              <w:top w:val="single" w:sz="4" w:space="0" w:color="000000"/>
              <w:left w:val="single" w:sz="4" w:space="0" w:color="000000"/>
              <w:bottom w:val="single" w:sz="4" w:space="0" w:color="000000"/>
              <w:right w:val="nil"/>
            </w:tcBorders>
          </w:tcPr>
          <w:p w:rsidR="005B50AA" w:rsidRPr="009A01CA" w:rsidRDefault="005B50AA" w:rsidP="009518C2">
            <w:pPr>
              <w:spacing w:after="0" w:line="360" w:lineRule="auto"/>
              <w:ind w:left="108" w:right="0" w:firstLine="0"/>
              <w:jc w:val="left"/>
              <w:rPr>
                <w:rFonts w:ascii="Times New Roman" w:hAnsi="Times New Roman" w:cs="Times New Roman"/>
                <w:sz w:val="24"/>
                <w:szCs w:val="24"/>
              </w:rPr>
            </w:pPr>
          </w:p>
          <w:p w:rsidR="005B50AA" w:rsidRPr="009A01CA" w:rsidRDefault="005B50AA"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2" w:type="dxa"/>
            <w:tcBorders>
              <w:top w:val="single" w:sz="4" w:space="0" w:color="000000"/>
              <w:left w:val="nil"/>
              <w:bottom w:val="single" w:sz="4" w:space="0" w:color="000000"/>
              <w:right w:val="single" w:sz="4" w:space="0" w:color="000000"/>
            </w:tcBorders>
          </w:tcPr>
          <w:p w:rsidR="005B50AA" w:rsidRPr="009A01CA" w:rsidRDefault="005B50AA" w:rsidP="009518C2">
            <w:pPr>
              <w:spacing w:after="11" w:line="360" w:lineRule="auto"/>
              <w:ind w:left="0" w:right="91" w:firstLine="0"/>
              <w:jc w:val="left"/>
              <w:rPr>
                <w:rFonts w:ascii="Times New Roman" w:hAnsi="Times New Roman" w:cs="Times New Roman"/>
                <w:sz w:val="24"/>
                <w:szCs w:val="24"/>
              </w:rPr>
            </w:pPr>
            <w:r w:rsidRPr="007A56A9">
              <w:rPr>
                <w:rFonts w:ascii="Times New Roman" w:hAnsi="Times New Roman" w:cs="Times New Roman"/>
                <w:b/>
                <w:sz w:val="24"/>
                <w:szCs w:val="24"/>
              </w:rPr>
              <w:t>Un număr</w:t>
            </w:r>
            <w:r w:rsidRPr="009A01CA">
              <w:rPr>
                <w:rFonts w:ascii="Times New Roman" w:hAnsi="Times New Roman" w:cs="Times New Roman"/>
                <w:sz w:val="24"/>
                <w:szCs w:val="24"/>
              </w:rPr>
              <w:t xml:space="preserve"> semnificativ de profesori sunt necorespunzător calificaţi pentru disciplina predată, le lipseşte experienţa profesională şi didactică. </w:t>
            </w:r>
            <w:r w:rsidRPr="007A56A9">
              <w:rPr>
                <w:rFonts w:ascii="Times New Roman" w:hAnsi="Times New Roman" w:cs="Times New Roman"/>
                <w:b/>
                <w:sz w:val="24"/>
                <w:szCs w:val="24"/>
              </w:rPr>
              <w:t>Există</w:t>
            </w:r>
            <w:r w:rsidRPr="009A01CA">
              <w:rPr>
                <w:rFonts w:ascii="Times New Roman" w:hAnsi="Times New Roman" w:cs="Times New Roman"/>
                <w:sz w:val="24"/>
                <w:szCs w:val="24"/>
              </w:rPr>
              <w:t xml:space="preserve"> puţine oportunităţi pentru dezvoltarea profesională. </w:t>
            </w:r>
          </w:p>
          <w:p w:rsidR="005B50AA" w:rsidRPr="009A01CA" w:rsidRDefault="005B50AA" w:rsidP="009518C2">
            <w:pPr>
              <w:spacing w:after="14" w:line="360" w:lineRule="auto"/>
              <w:ind w:left="0" w:right="0" w:firstLine="0"/>
              <w:jc w:val="left"/>
              <w:rPr>
                <w:rFonts w:ascii="Times New Roman" w:hAnsi="Times New Roman" w:cs="Times New Roman"/>
                <w:sz w:val="24"/>
                <w:szCs w:val="24"/>
              </w:rPr>
            </w:pPr>
            <w:r w:rsidRPr="007A56A9">
              <w:rPr>
                <w:rFonts w:ascii="Times New Roman" w:hAnsi="Times New Roman" w:cs="Times New Roman"/>
                <w:b/>
                <w:sz w:val="24"/>
                <w:szCs w:val="24"/>
              </w:rPr>
              <w:t>Eficacitatea</w:t>
            </w:r>
            <w:r w:rsidRPr="009A01CA">
              <w:rPr>
                <w:rFonts w:ascii="Times New Roman" w:hAnsi="Times New Roman" w:cs="Times New Roman"/>
                <w:sz w:val="24"/>
                <w:szCs w:val="24"/>
              </w:rPr>
              <w:t xml:space="preserve"> dezvoltării profesionale nu este evaluată riguros. </w:t>
            </w:r>
          </w:p>
          <w:p w:rsidR="005B50AA" w:rsidRPr="009A01CA" w:rsidRDefault="005B50AA" w:rsidP="009518C2">
            <w:pPr>
              <w:spacing w:after="10" w:line="360" w:lineRule="auto"/>
              <w:ind w:left="0" w:right="47" w:firstLine="0"/>
              <w:rPr>
                <w:rFonts w:ascii="Times New Roman" w:hAnsi="Times New Roman" w:cs="Times New Roman"/>
                <w:sz w:val="24"/>
                <w:szCs w:val="24"/>
              </w:rPr>
            </w:pPr>
            <w:r w:rsidRPr="007A56A9">
              <w:rPr>
                <w:rFonts w:ascii="Times New Roman" w:hAnsi="Times New Roman" w:cs="Times New Roman"/>
                <w:b/>
                <w:sz w:val="24"/>
                <w:szCs w:val="24"/>
              </w:rPr>
              <w:t>Echipamentele</w:t>
            </w:r>
            <w:r w:rsidRPr="009A01CA">
              <w:rPr>
                <w:rFonts w:ascii="Times New Roman" w:hAnsi="Times New Roman" w:cs="Times New Roman"/>
                <w:sz w:val="24"/>
                <w:szCs w:val="24"/>
              </w:rPr>
              <w:t xml:space="preserve"> de specialitate şi materialele care să sprijine procesul de predare şi instruire practică, </w:t>
            </w:r>
            <w:proofErr w:type="gramStart"/>
            <w:r w:rsidRPr="009A01CA">
              <w:rPr>
                <w:rFonts w:ascii="Times New Roman" w:hAnsi="Times New Roman" w:cs="Times New Roman"/>
                <w:sz w:val="24"/>
                <w:szCs w:val="24"/>
              </w:rPr>
              <w:t>sunt  de</w:t>
            </w:r>
            <w:proofErr w:type="gramEnd"/>
            <w:r w:rsidRPr="009A01CA">
              <w:rPr>
                <w:rFonts w:ascii="Times New Roman" w:hAnsi="Times New Roman" w:cs="Times New Roman"/>
                <w:sz w:val="24"/>
                <w:szCs w:val="24"/>
              </w:rPr>
              <w:t xml:space="preserve"> slabă calitate. Spaţiile destinate învăţării sunt inadecvate </w:t>
            </w:r>
            <w:proofErr w:type="gramStart"/>
            <w:r w:rsidRPr="009A01CA">
              <w:rPr>
                <w:rFonts w:ascii="Times New Roman" w:hAnsi="Times New Roman" w:cs="Times New Roman"/>
                <w:sz w:val="24"/>
                <w:szCs w:val="24"/>
              </w:rPr>
              <w:t>şi  sunt</w:t>
            </w:r>
            <w:proofErr w:type="gramEnd"/>
            <w:r w:rsidRPr="009A01CA">
              <w:rPr>
                <w:rFonts w:ascii="Times New Roman" w:hAnsi="Times New Roman" w:cs="Times New Roman"/>
                <w:sz w:val="24"/>
                <w:szCs w:val="24"/>
              </w:rPr>
              <w:t xml:space="preserve"> necorespunzător întreţinute. Auxiliarele curriculare </w:t>
            </w:r>
            <w:proofErr w:type="gramStart"/>
            <w:r w:rsidRPr="009A01CA">
              <w:rPr>
                <w:rFonts w:ascii="Times New Roman" w:hAnsi="Times New Roman" w:cs="Times New Roman"/>
                <w:sz w:val="24"/>
                <w:szCs w:val="24"/>
              </w:rPr>
              <w:t>sunt  insuficiente</w:t>
            </w:r>
            <w:proofErr w:type="gramEnd"/>
            <w:r w:rsidRPr="009A01CA">
              <w:rPr>
                <w:rFonts w:ascii="Times New Roman" w:hAnsi="Times New Roman" w:cs="Times New Roman"/>
                <w:sz w:val="24"/>
                <w:szCs w:val="24"/>
              </w:rPr>
              <w:t xml:space="preserve"> pentru a face faţă nevoilor elevilor. </w:t>
            </w:r>
          </w:p>
          <w:p w:rsidR="005B50AA" w:rsidRPr="009A01CA" w:rsidRDefault="005B50AA" w:rsidP="009518C2">
            <w:pPr>
              <w:spacing w:after="0" w:line="360" w:lineRule="auto"/>
              <w:ind w:left="0" w:right="14" w:firstLine="0"/>
              <w:jc w:val="left"/>
              <w:rPr>
                <w:rFonts w:ascii="Times New Roman" w:hAnsi="Times New Roman" w:cs="Times New Roman"/>
                <w:sz w:val="24"/>
                <w:szCs w:val="24"/>
              </w:rPr>
            </w:pPr>
            <w:r w:rsidRPr="007A56A9">
              <w:rPr>
                <w:rFonts w:ascii="Times New Roman" w:hAnsi="Times New Roman" w:cs="Times New Roman"/>
                <w:b/>
                <w:sz w:val="24"/>
                <w:szCs w:val="24"/>
              </w:rPr>
              <w:t>Zone</w:t>
            </w:r>
            <w:r w:rsidRPr="009A01CA">
              <w:rPr>
                <w:rFonts w:ascii="Times New Roman" w:hAnsi="Times New Roman" w:cs="Times New Roman"/>
                <w:sz w:val="24"/>
                <w:szCs w:val="24"/>
              </w:rPr>
              <w:t xml:space="preserve"> importante ale unităţii sunt inaccesibile sau necorespunzătoare pentru elevii cu cerinţe </w:t>
            </w:r>
            <w:r w:rsidRPr="009A01CA">
              <w:rPr>
                <w:rFonts w:ascii="Times New Roman" w:hAnsi="Times New Roman" w:cs="Times New Roman"/>
                <w:sz w:val="24"/>
                <w:szCs w:val="24"/>
              </w:rPr>
              <w:lastRenderedPageBreak/>
              <w:t xml:space="preserve">educaţionale speciale. </w:t>
            </w:r>
          </w:p>
        </w:tc>
      </w:tr>
      <w:tr w:rsidR="005B50AA" w:rsidRPr="009A01CA" w:rsidTr="00D43BB5">
        <w:trPr>
          <w:trHeight w:val="44"/>
        </w:trPr>
        <w:tc>
          <w:tcPr>
            <w:tcW w:w="3190" w:type="dxa"/>
            <w:gridSpan w:val="2"/>
            <w:vMerge/>
            <w:tcBorders>
              <w:left w:val="single" w:sz="4" w:space="0" w:color="000000"/>
              <w:bottom w:val="single" w:sz="4" w:space="0" w:color="000000"/>
              <w:right w:val="single" w:sz="4" w:space="0" w:color="000000"/>
            </w:tcBorders>
          </w:tcPr>
          <w:p w:rsidR="005B50AA" w:rsidRPr="009A01CA" w:rsidRDefault="005B50AA" w:rsidP="009518C2">
            <w:pPr>
              <w:spacing w:after="0" w:line="360" w:lineRule="auto"/>
              <w:ind w:left="0" w:right="0" w:firstLine="0"/>
              <w:jc w:val="left"/>
              <w:rPr>
                <w:rFonts w:ascii="Times New Roman" w:hAnsi="Times New Roman" w:cs="Times New Roman"/>
                <w:sz w:val="24"/>
                <w:szCs w:val="24"/>
              </w:rPr>
            </w:pPr>
          </w:p>
        </w:tc>
        <w:tc>
          <w:tcPr>
            <w:tcW w:w="3191" w:type="dxa"/>
            <w:gridSpan w:val="2"/>
            <w:tcBorders>
              <w:top w:val="single" w:sz="4" w:space="0" w:color="000000"/>
              <w:left w:val="single" w:sz="4" w:space="0" w:color="000000"/>
              <w:bottom w:val="single" w:sz="4" w:space="0" w:color="000000"/>
              <w:right w:val="single" w:sz="4" w:space="0" w:color="000000"/>
            </w:tcBorders>
          </w:tcPr>
          <w:p w:rsidR="005B50AA" w:rsidRPr="009A01CA" w:rsidRDefault="005B50AA" w:rsidP="009518C2">
            <w:pPr>
              <w:spacing w:after="160" w:line="360" w:lineRule="auto"/>
              <w:ind w:left="0" w:right="0" w:firstLine="0"/>
              <w:jc w:val="left"/>
              <w:rPr>
                <w:rFonts w:ascii="Times New Roman" w:hAnsi="Times New Roman" w:cs="Times New Roman"/>
                <w:sz w:val="24"/>
                <w:szCs w:val="24"/>
              </w:rPr>
            </w:pPr>
          </w:p>
        </w:tc>
        <w:tc>
          <w:tcPr>
            <w:tcW w:w="3190" w:type="dxa"/>
            <w:gridSpan w:val="2"/>
            <w:tcBorders>
              <w:top w:val="single" w:sz="4" w:space="0" w:color="000000"/>
              <w:left w:val="single" w:sz="4" w:space="0" w:color="000000"/>
              <w:bottom w:val="single" w:sz="4" w:space="0" w:color="000000"/>
              <w:right w:val="single" w:sz="4" w:space="0" w:color="000000"/>
            </w:tcBorders>
          </w:tcPr>
          <w:p w:rsidR="005B50AA" w:rsidRPr="009A01CA" w:rsidRDefault="005B50AA" w:rsidP="009518C2">
            <w:pPr>
              <w:spacing w:after="160" w:line="360" w:lineRule="auto"/>
              <w:ind w:left="0" w:right="0" w:firstLine="0"/>
              <w:jc w:val="left"/>
              <w:rPr>
                <w:rFonts w:ascii="Times New Roman" w:hAnsi="Times New Roman" w:cs="Times New Roman"/>
                <w:sz w:val="24"/>
                <w:szCs w:val="24"/>
              </w:rPr>
            </w:pPr>
          </w:p>
        </w:tc>
      </w:tr>
    </w:tbl>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Default="00C86246" w:rsidP="009518C2">
      <w:pPr>
        <w:spacing w:after="0" w:line="360" w:lineRule="auto"/>
        <w:ind w:left="360" w:right="0" w:firstLine="0"/>
        <w:jc w:val="left"/>
        <w:rPr>
          <w:rFonts w:ascii="Times New Roman" w:hAnsi="Times New Roman" w:cs="Times New Roman"/>
          <w:b/>
          <w:szCs w:val="24"/>
        </w:rPr>
      </w:pPr>
      <w:r w:rsidRPr="009A01CA">
        <w:rPr>
          <w:rFonts w:ascii="Times New Roman" w:hAnsi="Times New Roman" w:cs="Times New Roman"/>
          <w:b/>
          <w:szCs w:val="24"/>
        </w:rPr>
        <w:t xml:space="preserve"> </w:t>
      </w: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Default="005B50AA" w:rsidP="009518C2">
      <w:pPr>
        <w:spacing w:after="0" w:line="360" w:lineRule="auto"/>
        <w:ind w:left="360" w:right="0" w:firstLine="0"/>
        <w:jc w:val="left"/>
        <w:rPr>
          <w:rFonts w:ascii="Times New Roman" w:hAnsi="Times New Roman" w:cs="Times New Roman"/>
          <w:b/>
          <w:szCs w:val="24"/>
        </w:rPr>
      </w:pPr>
    </w:p>
    <w:p w:rsidR="005B50AA" w:rsidRPr="009A01CA" w:rsidRDefault="005B50AA" w:rsidP="007A56A9">
      <w:pPr>
        <w:spacing w:after="0" w:line="360" w:lineRule="auto"/>
        <w:ind w:left="0" w:right="0" w:firstLine="0"/>
        <w:jc w:val="left"/>
        <w:rPr>
          <w:rFonts w:ascii="Times New Roman" w:hAnsi="Times New Roman" w:cs="Times New Roman"/>
          <w:szCs w:val="24"/>
        </w:rPr>
      </w:pPr>
    </w:p>
    <w:p w:rsidR="00B86962" w:rsidRPr="009A01CA" w:rsidRDefault="00C86246" w:rsidP="005B50AA">
      <w:pPr>
        <w:spacing w:after="9" w:line="360" w:lineRule="auto"/>
        <w:ind w:left="355" w:right="0"/>
        <w:jc w:val="center"/>
        <w:rPr>
          <w:rFonts w:ascii="Times New Roman" w:hAnsi="Times New Roman" w:cs="Times New Roman"/>
          <w:szCs w:val="24"/>
        </w:rPr>
      </w:pPr>
      <w:proofErr w:type="gramStart"/>
      <w:r w:rsidRPr="009A01CA">
        <w:rPr>
          <w:rFonts w:ascii="Times New Roman" w:hAnsi="Times New Roman" w:cs="Times New Roman"/>
          <w:b/>
          <w:szCs w:val="24"/>
        </w:rPr>
        <w:lastRenderedPageBreak/>
        <w:t>Principiul calităţii 4</w:t>
      </w:r>
      <w:r w:rsidR="00410B47">
        <w:rPr>
          <w:rFonts w:ascii="Times New Roman" w:hAnsi="Times New Roman" w:cs="Times New Roman"/>
          <w:b/>
          <w:szCs w:val="24"/>
        </w:rPr>
        <w:t>.</w:t>
      </w:r>
      <w:proofErr w:type="gramEnd"/>
      <w:r w:rsidRPr="009A01CA">
        <w:rPr>
          <w:rFonts w:ascii="Times New Roman" w:hAnsi="Times New Roman" w:cs="Times New Roman"/>
          <w:b/>
          <w:szCs w:val="24"/>
        </w:rPr>
        <w:t xml:space="preserve"> Proiectarea, dezvoltarea şi revizuirea programelor de învăţare</w:t>
      </w:r>
    </w:p>
    <w:p w:rsidR="00B86962" w:rsidRDefault="00C86246" w:rsidP="005B50AA">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privind proiectarea, dezvoltarea şi revizuirea programelor de învăţare: </w:t>
      </w:r>
    </w:p>
    <w:p w:rsidR="005B50AA" w:rsidRPr="009A01CA" w:rsidRDefault="005B50AA" w:rsidP="005B50AA">
      <w:pPr>
        <w:spacing w:after="0" w:line="360" w:lineRule="auto"/>
        <w:ind w:left="360" w:right="0" w:firstLine="0"/>
        <w:jc w:val="left"/>
        <w:rPr>
          <w:rFonts w:ascii="Times New Roman" w:hAnsi="Times New Roman" w:cs="Times New Roman"/>
          <w:szCs w:val="24"/>
        </w:rPr>
      </w:pPr>
    </w:p>
    <w:tbl>
      <w:tblPr>
        <w:tblStyle w:val="TableGrid"/>
        <w:tblW w:w="9450" w:type="dxa"/>
        <w:tblInd w:w="252" w:type="dxa"/>
        <w:tblCellMar>
          <w:top w:w="21" w:type="dxa"/>
          <w:right w:w="34" w:type="dxa"/>
        </w:tblCellMar>
        <w:tblLook w:val="04A0"/>
      </w:tblPr>
      <w:tblGrid>
        <w:gridCol w:w="469"/>
        <w:gridCol w:w="2727"/>
        <w:gridCol w:w="469"/>
        <w:gridCol w:w="2727"/>
        <w:gridCol w:w="330"/>
        <w:gridCol w:w="2728"/>
      </w:tblGrid>
      <w:tr w:rsidR="00B86962" w:rsidRPr="009A01CA" w:rsidTr="000C2644">
        <w:trPr>
          <w:trHeight w:val="3"/>
        </w:trPr>
        <w:tc>
          <w:tcPr>
            <w:tcW w:w="469" w:type="dxa"/>
            <w:tcBorders>
              <w:top w:val="single" w:sz="4" w:space="0" w:color="000000"/>
              <w:left w:val="single" w:sz="4" w:space="0" w:color="000000"/>
              <w:bottom w:val="single" w:sz="4" w:space="0" w:color="000000"/>
              <w:right w:val="nil"/>
            </w:tcBorders>
          </w:tcPr>
          <w:p w:rsidR="00B86962" w:rsidRPr="009A01CA" w:rsidRDefault="00C86246" w:rsidP="009518C2">
            <w:pPr>
              <w:spacing w:after="160" w:line="360" w:lineRule="auto"/>
              <w:ind w:left="0" w:right="0" w:firstLine="0"/>
              <w:jc w:val="left"/>
              <w:rPr>
                <w:rFonts w:ascii="Times New Roman" w:hAnsi="Times New Roman" w:cs="Times New Roman"/>
                <w:sz w:val="24"/>
                <w:szCs w:val="24"/>
              </w:rPr>
            </w:pPr>
            <w:r w:rsidRPr="009A01CA">
              <w:rPr>
                <w:rFonts w:ascii="Times New Roman" w:hAnsi="Times New Roman" w:cs="Times New Roman"/>
                <w:szCs w:val="24"/>
              </w:rPr>
              <w:t xml:space="preserve"> </w:t>
            </w:r>
          </w:p>
        </w:tc>
        <w:tc>
          <w:tcPr>
            <w:tcW w:w="2727"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9"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330"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0C2644">
        <w:trPr>
          <w:trHeight w:val="75"/>
        </w:trPr>
        <w:tc>
          <w:tcPr>
            <w:tcW w:w="469" w:type="dxa"/>
            <w:tcBorders>
              <w:top w:val="single" w:sz="4" w:space="0" w:color="000000"/>
              <w:left w:val="single" w:sz="4" w:space="0" w:color="000000"/>
              <w:bottom w:val="nil"/>
              <w:right w:val="nil"/>
            </w:tcBorders>
          </w:tcPr>
          <w:p w:rsidR="00B86962" w:rsidRPr="009A01CA" w:rsidRDefault="00C86246" w:rsidP="009518C2">
            <w:pPr>
              <w:spacing w:after="444"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7" w:type="dxa"/>
            <w:tcBorders>
              <w:top w:val="single" w:sz="4" w:space="0" w:color="000000"/>
              <w:left w:val="nil"/>
              <w:bottom w:val="nil"/>
              <w:right w:val="single" w:sz="4" w:space="0" w:color="000000"/>
            </w:tcBorders>
          </w:tcPr>
          <w:p w:rsidR="00B86962" w:rsidRPr="009A01CA" w:rsidRDefault="00C86246" w:rsidP="009518C2">
            <w:pPr>
              <w:spacing w:after="10" w:line="360" w:lineRule="auto"/>
              <w:ind w:left="0" w:right="3" w:firstLine="0"/>
              <w:jc w:val="left"/>
              <w:rPr>
                <w:rFonts w:ascii="Times New Roman" w:hAnsi="Times New Roman" w:cs="Times New Roman"/>
                <w:sz w:val="24"/>
                <w:szCs w:val="24"/>
              </w:rPr>
            </w:pPr>
            <w:r w:rsidRPr="000C2644">
              <w:rPr>
                <w:rFonts w:ascii="Times New Roman" w:hAnsi="Times New Roman" w:cs="Times New Roman"/>
                <w:b/>
                <w:sz w:val="24"/>
                <w:szCs w:val="24"/>
              </w:rPr>
              <w:t>Oferta</w:t>
            </w:r>
            <w:r w:rsidRPr="009A01CA">
              <w:rPr>
                <w:rFonts w:ascii="Times New Roman" w:hAnsi="Times New Roman" w:cs="Times New Roman"/>
                <w:sz w:val="24"/>
                <w:szCs w:val="24"/>
              </w:rPr>
              <w:t xml:space="preserve"> educaţională este diversă, gama de programe de învăţare corespunde nevoilor tuturor elevilor. </w:t>
            </w:r>
          </w:p>
          <w:p w:rsidR="00B86962" w:rsidRPr="009A01CA" w:rsidRDefault="00C86246" w:rsidP="009518C2">
            <w:pPr>
              <w:spacing w:after="9"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Furnizarea</w:t>
            </w:r>
            <w:r w:rsidRPr="009A01CA">
              <w:rPr>
                <w:rFonts w:ascii="Times New Roman" w:hAnsi="Times New Roman" w:cs="Times New Roman"/>
                <w:sz w:val="24"/>
                <w:szCs w:val="24"/>
              </w:rPr>
              <w:t xml:space="preserve"> programelor de învăţare este bine organizată.  Există o gamă variată de activităţi extra-curriculare. Programele de învăţare sunt planificate şi monitorizate cu atenţie. </w:t>
            </w:r>
          </w:p>
          <w:p w:rsidR="00B86962" w:rsidRPr="009A01CA" w:rsidRDefault="00C86246" w:rsidP="000C2644">
            <w:pPr>
              <w:spacing w:after="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Documentele</w:t>
            </w:r>
            <w:r w:rsidRPr="009A01CA">
              <w:rPr>
                <w:rFonts w:ascii="Times New Roman" w:hAnsi="Times New Roman" w:cs="Times New Roman"/>
                <w:sz w:val="24"/>
                <w:szCs w:val="24"/>
              </w:rPr>
              <w:t xml:space="preserve"> de proiectare </w:t>
            </w:r>
            <w:proofErr w:type="gramStart"/>
            <w:r w:rsidRPr="009A01CA">
              <w:rPr>
                <w:rFonts w:ascii="Times New Roman" w:hAnsi="Times New Roman" w:cs="Times New Roman"/>
                <w:sz w:val="24"/>
                <w:szCs w:val="24"/>
              </w:rPr>
              <w:t xml:space="preserve">şi </w:t>
            </w:r>
            <w:r w:rsidR="000C2644">
              <w:rPr>
                <w:rFonts w:ascii="Times New Roman" w:hAnsi="Times New Roman" w:cs="Times New Roman"/>
                <w:sz w:val="24"/>
                <w:szCs w:val="24"/>
              </w:rPr>
              <w:t xml:space="preserve"> </w:t>
            </w:r>
            <w:r w:rsidRPr="009A01CA">
              <w:rPr>
                <w:rFonts w:ascii="Times New Roman" w:hAnsi="Times New Roman" w:cs="Times New Roman"/>
                <w:sz w:val="24"/>
                <w:szCs w:val="24"/>
              </w:rPr>
              <w:t>planificare</w:t>
            </w:r>
            <w:proofErr w:type="gramEnd"/>
            <w:r w:rsidRPr="009A01CA">
              <w:rPr>
                <w:rFonts w:ascii="Times New Roman" w:hAnsi="Times New Roman" w:cs="Times New Roman"/>
                <w:sz w:val="24"/>
                <w:szCs w:val="24"/>
              </w:rPr>
              <w:t xml:space="preserve"> ţin cont de experienţa şi achiziţiile anterioare ale elevilor.  </w:t>
            </w:r>
            <w:r w:rsidRPr="000C2644">
              <w:rPr>
                <w:rFonts w:ascii="Times New Roman" w:hAnsi="Times New Roman" w:cs="Times New Roman"/>
                <w:b/>
                <w:sz w:val="24"/>
                <w:szCs w:val="24"/>
              </w:rPr>
              <w:t>Elevi</w:t>
            </w:r>
            <w:r w:rsidRPr="009A01CA">
              <w:rPr>
                <w:rFonts w:ascii="Times New Roman" w:hAnsi="Times New Roman" w:cs="Times New Roman"/>
                <w:sz w:val="24"/>
                <w:szCs w:val="24"/>
              </w:rPr>
              <w:t xml:space="preserve">i folosesc eficient facilităţile puse la dispoziţie pentru a munci pe cont propriu.  </w:t>
            </w:r>
            <w:r w:rsidRPr="000C2644">
              <w:rPr>
                <w:rFonts w:ascii="Times New Roman" w:hAnsi="Times New Roman" w:cs="Times New Roman"/>
                <w:b/>
                <w:sz w:val="24"/>
                <w:szCs w:val="24"/>
              </w:rPr>
              <w:t>Curriculum-ul</w:t>
            </w:r>
            <w:r w:rsidRPr="009A01CA">
              <w:rPr>
                <w:rFonts w:ascii="Times New Roman" w:hAnsi="Times New Roman" w:cs="Times New Roman"/>
                <w:sz w:val="24"/>
                <w:szCs w:val="24"/>
              </w:rPr>
              <w:t xml:space="preserve"> este incluziv şi asigură şanse egale de  acces şi formare </w:t>
            </w:r>
          </w:p>
        </w:tc>
        <w:tc>
          <w:tcPr>
            <w:tcW w:w="469" w:type="dxa"/>
            <w:tcBorders>
              <w:top w:val="single" w:sz="4" w:space="0" w:color="000000"/>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7" w:type="dxa"/>
            <w:tcBorders>
              <w:top w:val="single" w:sz="4" w:space="0" w:color="000000"/>
              <w:left w:val="nil"/>
              <w:bottom w:val="nil"/>
              <w:right w:val="single" w:sz="4" w:space="0" w:color="000000"/>
            </w:tcBorders>
          </w:tcPr>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Unitatea</w:t>
            </w:r>
            <w:r w:rsidRPr="009A01CA">
              <w:rPr>
                <w:rFonts w:ascii="Times New Roman" w:hAnsi="Times New Roman" w:cs="Times New Roman"/>
                <w:sz w:val="24"/>
                <w:szCs w:val="24"/>
              </w:rPr>
              <w:t xml:space="preserve"> şcolară oferă o gamă bună de programe de învăţare, corespunzătoare nevoilor elevilor.  </w:t>
            </w:r>
          </w:p>
          <w:p w:rsidR="00B86962" w:rsidRPr="009A01CA" w:rsidRDefault="00C86246" w:rsidP="009518C2">
            <w:pPr>
              <w:spacing w:after="8" w:line="360" w:lineRule="auto"/>
              <w:ind w:left="0" w:right="73" w:firstLine="0"/>
              <w:jc w:val="left"/>
              <w:rPr>
                <w:rFonts w:ascii="Times New Roman" w:hAnsi="Times New Roman" w:cs="Times New Roman"/>
                <w:sz w:val="24"/>
                <w:szCs w:val="24"/>
              </w:rPr>
            </w:pPr>
            <w:r w:rsidRPr="000C2644">
              <w:rPr>
                <w:rFonts w:ascii="Times New Roman" w:hAnsi="Times New Roman" w:cs="Times New Roman"/>
                <w:b/>
                <w:sz w:val="24"/>
                <w:szCs w:val="24"/>
              </w:rPr>
              <w:t>Marea</w:t>
            </w:r>
            <w:r w:rsidRPr="009A01CA">
              <w:rPr>
                <w:rFonts w:ascii="Times New Roman" w:hAnsi="Times New Roman" w:cs="Times New Roman"/>
                <w:sz w:val="24"/>
                <w:szCs w:val="24"/>
              </w:rPr>
              <w:t xml:space="preserve"> majoritate a elevilor sunt capabili să </w:t>
            </w:r>
            <w:proofErr w:type="gramStart"/>
            <w:r w:rsidRPr="009A01CA">
              <w:rPr>
                <w:rFonts w:ascii="Times New Roman" w:hAnsi="Times New Roman" w:cs="Times New Roman"/>
                <w:sz w:val="24"/>
                <w:szCs w:val="24"/>
              </w:rPr>
              <w:t>urmeze  programele</w:t>
            </w:r>
            <w:proofErr w:type="gramEnd"/>
            <w:r w:rsidRPr="009A01CA">
              <w:rPr>
                <w:rFonts w:ascii="Times New Roman" w:hAnsi="Times New Roman" w:cs="Times New Roman"/>
                <w:sz w:val="24"/>
                <w:szCs w:val="24"/>
              </w:rPr>
              <w:t xml:space="preserve"> pe care le-au ales. Unitatea se asigură că elevii sunt conştienţi de oportunităţile oferite de alte unităţi din zonă. </w:t>
            </w:r>
          </w:p>
          <w:p w:rsidR="00B86962" w:rsidRPr="009A01CA" w:rsidRDefault="00C86246" w:rsidP="009518C2">
            <w:pPr>
              <w:spacing w:after="0" w:line="360" w:lineRule="auto"/>
              <w:ind w:left="0" w:right="64"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Programul extra-curricular şcolar oferă o gamă satisfăcătoare de activităţi, inclusiv activităţi sportive. </w:t>
            </w:r>
            <w:r w:rsidRPr="000C2644">
              <w:rPr>
                <w:rFonts w:ascii="Times New Roman" w:hAnsi="Times New Roman" w:cs="Times New Roman"/>
                <w:b/>
                <w:sz w:val="24"/>
                <w:szCs w:val="24"/>
              </w:rPr>
              <w:t>Există</w:t>
            </w:r>
            <w:r w:rsidRPr="009A01CA">
              <w:rPr>
                <w:rFonts w:ascii="Times New Roman" w:hAnsi="Times New Roman" w:cs="Times New Roman"/>
                <w:sz w:val="24"/>
                <w:szCs w:val="24"/>
              </w:rPr>
              <w:t xml:space="preserve"> facilităţi corespunzătoare pentru dezvoltarea abilităţilor practice. </w:t>
            </w:r>
          </w:p>
        </w:tc>
        <w:tc>
          <w:tcPr>
            <w:tcW w:w="330" w:type="dxa"/>
            <w:tcBorders>
              <w:top w:val="single" w:sz="4" w:space="0" w:color="000000"/>
              <w:left w:val="single" w:sz="4" w:space="0" w:color="000000"/>
              <w:bottom w:val="nil"/>
              <w:right w:val="nil"/>
            </w:tcBorders>
          </w:tcPr>
          <w:p w:rsidR="00B86962" w:rsidRPr="009A01CA" w:rsidRDefault="00B86962" w:rsidP="005B50AA">
            <w:pPr>
              <w:spacing w:after="728" w:line="360" w:lineRule="auto"/>
              <w:ind w:right="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tc>
        <w:tc>
          <w:tcPr>
            <w:tcW w:w="2727" w:type="dxa"/>
            <w:tcBorders>
              <w:top w:val="single" w:sz="4" w:space="0" w:color="000000"/>
              <w:left w:val="nil"/>
              <w:bottom w:val="nil"/>
              <w:right w:val="single" w:sz="4" w:space="0" w:color="000000"/>
            </w:tcBorders>
          </w:tcPr>
          <w:p w:rsidR="00B86962" w:rsidRPr="009A01CA" w:rsidRDefault="00C86246" w:rsidP="009518C2">
            <w:pPr>
              <w:spacing w:after="10" w:line="360" w:lineRule="auto"/>
              <w:ind w:left="0" w:right="234" w:firstLine="0"/>
              <w:rPr>
                <w:rFonts w:ascii="Times New Roman" w:hAnsi="Times New Roman" w:cs="Times New Roman"/>
                <w:sz w:val="24"/>
                <w:szCs w:val="24"/>
              </w:rPr>
            </w:pPr>
            <w:r w:rsidRPr="000C2644">
              <w:rPr>
                <w:rFonts w:ascii="Times New Roman" w:hAnsi="Times New Roman" w:cs="Times New Roman"/>
                <w:b/>
                <w:sz w:val="24"/>
                <w:szCs w:val="24"/>
              </w:rPr>
              <w:t>Unităţii</w:t>
            </w:r>
            <w:r w:rsidRPr="009A01CA">
              <w:rPr>
                <w:rFonts w:ascii="Times New Roman" w:hAnsi="Times New Roman" w:cs="Times New Roman"/>
                <w:sz w:val="24"/>
                <w:szCs w:val="24"/>
              </w:rPr>
              <w:t xml:space="preserve"> îi lipsesc politicile şi </w:t>
            </w:r>
            <w:proofErr w:type="gramStart"/>
            <w:r w:rsidRPr="009A01CA">
              <w:rPr>
                <w:rFonts w:ascii="Times New Roman" w:hAnsi="Times New Roman" w:cs="Times New Roman"/>
                <w:sz w:val="24"/>
                <w:szCs w:val="24"/>
              </w:rPr>
              <w:t>practicile  care</w:t>
            </w:r>
            <w:proofErr w:type="gramEnd"/>
            <w:r w:rsidRPr="009A01CA">
              <w:rPr>
                <w:rFonts w:ascii="Times New Roman" w:hAnsi="Times New Roman" w:cs="Times New Roman"/>
                <w:sz w:val="24"/>
                <w:szCs w:val="24"/>
              </w:rPr>
              <w:t xml:space="preserve"> susţin  eficient includerea tuturor categoriilor de elevi. </w:t>
            </w:r>
          </w:p>
          <w:p w:rsidR="00B86962" w:rsidRPr="009A01CA" w:rsidRDefault="00C86246" w:rsidP="009518C2">
            <w:pPr>
              <w:spacing w:after="13" w:line="360" w:lineRule="auto"/>
              <w:ind w:left="0" w:right="41" w:firstLine="0"/>
              <w:jc w:val="left"/>
              <w:rPr>
                <w:rFonts w:ascii="Times New Roman" w:hAnsi="Times New Roman" w:cs="Times New Roman"/>
                <w:sz w:val="24"/>
                <w:szCs w:val="24"/>
              </w:rPr>
            </w:pPr>
            <w:r w:rsidRPr="000C2644">
              <w:rPr>
                <w:rFonts w:ascii="Times New Roman" w:hAnsi="Times New Roman" w:cs="Times New Roman"/>
                <w:b/>
                <w:sz w:val="24"/>
                <w:szCs w:val="24"/>
              </w:rPr>
              <w:t>Curriculumul</w:t>
            </w:r>
            <w:r w:rsidRPr="009A01CA">
              <w:rPr>
                <w:rFonts w:ascii="Times New Roman" w:hAnsi="Times New Roman" w:cs="Times New Roman"/>
                <w:sz w:val="24"/>
                <w:szCs w:val="24"/>
              </w:rPr>
              <w:t xml:space="preserve"> este lipsit de sensibilitate faţă de educaţia incluzivă şi egalitatea şanselor, ceea ce are ca rezultat faptul că anumite grupuri de elevi nu sunt pregătite în mod corespunzător. </w:t>
            </w:r>
          </w:p>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Oferta </w:t>
            </w:r>
            <w:r w:rsidRPr="009A01CA">
              <w:rPr>
                <w:rFonts w:ascii="Times New Roman" w:hAnsi="Times New Roman" w:cs="Times New Roman"/>
                <w:sz w:val="24"/>
                <w:szCs w:val="24"/>
              </w:rPr>
              <w:t xml:space="preserve">educaţională este prea limitată pentru a permite elevilor să progreseze. </w:t>
            </w:r>
          </w:p>
          <w:p w:rsidR="00B86962" w:rsidRPr="009A01CA" w:rsidRDefault="00C86246" w:rsidP="000C2644">
            <w:pPr>
              <w:spacing w:after="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Programele</w:t>
            </w:r>
            <w:r w:rsidRPr="009A01CA">
              <w:rPr>
                <w:rFonts w:ascii="Times New Roman" w:hAnsi="Times New Roman" w:cs="Times New Roman"/>
                <w:sz w:val="24"/>
                <w:szCs w:val="24"/>
              </w:rPr>
              <w:t xml:space="preserve"> de învăţare nu </w:t>
            </w:r>
            <w:proofErr w:type="gramStart"/>
            <w:r w:rsidRPr="009A01CA">
              <w:rPr>
                <w:rFonts w:ascii="Times New Roman" w:hAnsi="Times New Roman" w:cs="Times New Roman"/>
                <w:sz w:val="24"/>
                <w:szCs w:val="24"/>
              </w:rPr>
              <w:t xml:space="preserve">sunt </w:t>
            </w:r>
            <w:r w:rsidR="000C2644">
              <w:rPr>
                <w:rFonts w:ascii="Times New Roman" w:hAnsi="Times New Roman" w:cs="Times New Roman"/>
                <w:sz w:val="24"/>
                <w:szCs w:val="24"/>
              </w:rPr>
              <w:t xml:space="preserve"> </w:t>
            </w:r>
            <w:r w:rsidRPr="009A01CA">
              <w:rPr>
                <w:rFonts w:ascii="Times New Roman" w:hAnsi="Times New Roman" w:cs="Times New Roman"/>
                <w:sz w:val="24"/>
                <w:szCs w:val="24"/>
              </w:rPr>
              <w:t>planificate</w:t>
            </w:r>
            <w:proofErr w:type="gramEnd"/>
            <w:r w:rsidRPr="009A01CA">
              <w:rPr>
                <w:rFonts w:ascii="Times New Roman" w:hAnsi="Times New Roman" w:cs="Times New Roman"/>
                <w:sz w:val="24"/>
                <w:szCs w:val="24"/>
              </w:rPr>
              <w:t xml:space="preserve">, organizate şi monitorizate eficient, astfel încât un număr semnificativ de elevi nu reuşeşte să obţină progresul  aşteptat. </w:t>
            </w:r>
          </w:p>
          <w:p w:rsidR="00B86962" w:rsidRDefault="00C86246" w:rsidP="009518C2">
            <w:pPr>
              <w:spacing w:after="0" w:line="360" w:lineRule="auto"/>
              <w:ind w:left="0" w:right="167" w:firstLine="0"/>
              <w:rPr>
                <w:rFonts w:ascii="Times New Roman" w:hAnsi="Times New Roman" w:cs="Times New Roman"/>
                <w:sz w:val="24"/>
                <w:szCs w:val="24"/>
              </w:rPr>
            </w:pPr>
            <w:r w:rsidRPr="000C2644">
              <w:rPr>
                <w:rFonts w:ascii="Times New Roman" w:hAnsi="Times New Roman" w:cs="Times New Roman"/>
                <w:b/>
                <w:sz w:val="24"/>
                <w:szCs w:val="24"/>
              </w:rPr>
              <w:t>Elevii</w:t>
            </w:r>
            <w:r w:rsidRPr="009A01CA">
              <w:rPr>
                <w:rFonts w:ascii="Times New Roman" w:hAnsi="Times New Roman" w:cs="Times New Roman"/>
                <w:sz w:val="24"/>
                <w:szCs w:val="24"/>
              </w:rPr>
              <w:t xml:space="preserve"> au puţine oportunităţi de a-</w:t>
            </w:r>
            <w:proofErr w:type="gramStart"/>
            <w:r w:rsidRPr="009A01CA">
              <w:rPr>
                <w:rFonts w:ascii="Times New Roman" w:hAnsi="Times New Roman" w:cs="Times New Roman"/>
                <w:sz w:val="24"/>
                <w:szCs w:val="24"/>
              </w:rPr>
              <w:t>şi  lărgi</w:t>
            </w:r>
            <w:proofErr w:type="gramEnd"/>
            <w:r w:rsidRPr="009A01CA">
              <w:rPr>
                <w:rFonts w:ascii="Times New Roman" w:hAnsi="Times New Roman" w:cs="Times New Roman"/>
                <w:sz w:val="24"/>
                <w:szCs w:val="24"/>
              </w:rPr>
              <w:t xml:space="preserve"> experienţele  prin </w:t>
            </w:r>
            <w:r w:rsidRPr="009A01CA">
              <w:rPr>
                <w:rFonts w:ascii="Times New Roman" w:hAnsi="Times New Roman" w:cs="Times New Roman"/>
                <w:sz w:val="24"/>
                <w:szCs w:val="24"/>
              </w:rPr>
              <w:lastRenderedPageBreak/>
              <w:t xml:space="preserve">activităţi extra-curriculare. </w:t>
            </w:r>
          </w:p>
          <w:p w:rsidR="000C2644" w:rsidRDefault="000C2644" w:rsidP="009518C2">
            <w:pPr>
              <w:spacing w:after="0" w:line="360" w:lineRule="auto"/>
              <w:ind w:left="0" w:right="167" w:firstLine="0"/>
              <w:rPr>
                <w:rFonts w:ascii="Times New Roman" w:hAnsi="Times New Roman" w:cs="Times New Roman"/>
                <w:sz w:val="24"/>
                <w:szCs w:val="24"/>
              </w:rPr>
            </w:pPr>
            <w:r w:rsidRPr="000C2644">
              <w:rPr>
                <w:rFonts w:ascii="Times New Roman" w:hAnsi="Times New Roman" w:cs="Times New Roman"/>
                <w:b/>
                <w:sz w:val="24"/>
                <w:szCs w:val="24"/>
              </w:rPr>
              <w:t>Programarea</w:t>
            </w:r>
            <w:r>
              <w:rPr>
                <w:rFonts w:ascii="Times New Roman" w:hAnsi="Times New Roman" w:cs="Times New Roman"/>
                <w:sz w:val="24"/>
                <w:szCs w:val="24"/>
              </w:rPr>
              <w:t xml:space="preserve"> activităților generează un program prea încărcat pentru elevi.</w:t>
            </w:r>
          </w:p>
          <w:p w:rsidR="000C2644" w:rsidRPr="000C2644" w:rsidRDefault="000C2644" w:rsidP="009518C2">
            <w:pPr>
              <w:spacing w:after="0" w:line="360" w:lineRule="auto"/>
              <w:ind w:left="0" w:right="167" w:firstLine="0"/>
              <w:rPr>
                <w:rFonts w:ascii="Times New Roman" w:hAnsi="Times New Roman" w:cs="Times New Roman"/>
                <w:sz w:val="24"/>
                <w:szCs w:val="24"/>
                <w:lang w:val="ro-RO"/>
              </w:rPr>
            </w:pPr>
            <w:r w:rsidRPr="000C2644">
              <w:rPr>
                <w:rFonts w:ascii="Times New Roman" w:hAnsi="Times New Roman" w:cs="Times New Roman"/>
                <w:b/>
                <w:sz w:val="24"/>
                <w:szCs w:val="24"/>
              </w:rPr>
              <w:t>Calitatea</w:t>
            </w:r>
            <w:r w:rsidRPr="009A01CA">
              <w:rPr>
                <w:rFonts w:ascii="Times New Roman" w:hAnsi="Times New Roman" w:cs="Times New Roman"/>
                <w:sz w:val="24"/>
                <w:szCs w:val="24"/>
              </w:rPr>
              <w:t xml:space="preserve"> procesului de formare variază de la o locaţie la alta.</w:t>
            </w:r>
          </w:p>
        </w:tc>
      </w:tr>
      <w:tr w:rsidR="00B86962" w:rsidRPr="009A01CA" w:rsidTr="000C2644">
        <w:trPr>
          <w:trHeight w:val="13"/>
        </w:trPr>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30" w:type="dxa"/>
            <w:tcBorders>
              <w:top w:val="nil"/>
              <w:left w:val="single" w:sz="4" w:space="0" w:color="000000"/>
              <w:bottom w:val="nil"/>
              <w:right w:val="nil"/>
            </w:tcBorders>
          </w:tcPr>
          <w:p w:rsidR="00B86962" w:rsidRPr="009A01CA" w:rsidRDefault="00B86962" w:rsidP="005B50AA">
            <w:pPr>
              <w:spacing w:after="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0" w:line="360" w:lineRule="auto"/>
              <w:ind w:left="0" w:right="200" w:firstLine="0"/>
              <w:rPr>
                <w:rFonts w:ascii="Times New Roman" w:hAnsi="Times New Roman" w:cs="Times New Roman"/>
                <w:sz w:val="24"/>
                <w:szCs w:val="24"/>
              </w:rPr>
            </w:pPr>
          </w:p>
        </w:tc>
      </w:tr>
      <w:tr w:rsidR="00B86962" w:rsidRPr="009A01CA" w:rsidTr="000C2644">
        <w:trPr>
          <w:trHeight w:val="13"/>
        </w:trPr>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30" w:type="dxa"/>
            <w:tcBorders>
              <w:top w:val="nil"/>
              <w:left w:val="single" w:sz="4" w:space="0" w:color="000000"/>
              <w:bottom w:val="nil"/>
              <w:right w:val="nil"/>
            </w:tcBorders>
          </w:tcPr>
          <w:p w:rsidR="00B86962" w:rsidRPr="009A01CA" w:rsidRDefault="00C86246" w:rsidP="005B50AA">
            <w:pPr>
              <w:spacing w:after="0" w:line="360" w:lineRule="auto"/>
              <w:ind w:right="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tc>
        <w:tc>
          <w:tcPr>
            <w:tcW w:w="2727" w:type="dxa"/>
            <w:tcBorders>
              <w:top w:val="nil"/>
              <w:left w:val="nil"/>
              <w:bottom w:val="nil"/>
              <w:right w:val="single" w:sz="4" w:space="0" w:color="000000"/>
            </w:tcBorders>
          </w:tcPr>
          <w:p w:rsidR="00B86962" w:rsidRPr="009A01CA" w:rsidRDefault="00B86962" w:rsidP="009518C2">
            <w:pPr>
              <w:spacing w:after="0" w:line="360" w:lineRule="auto"/>
              <w:ind w:left="0" w:right="11" w:firstLine="0"/>
              <w:jc w:val="left"/>
              <w:rPr>
                <w:rFonts w:ascii="Times New Roman" w:hAnsi="Times New Roman" w:cs="Times New Roman"/>
                <w:sz w:val="24"/>
                <w:szCs w:val="24"/>
              </w:rPr>
            </w:pPr>
          </w:p>
        </w:tc>
      </w:tr>
      <w:tr w:rsidR="00B86962" w:rsidRPr="009A01CA" w:rsidTr="000C2644">
        <w:trPr>
          <w:trHeight w:val="10"/>
        </w:trPr>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30"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0" w:line="360" w:lineRule="auto"/>
              <w:ind w:left="0" w:right="13" w:firstLine="0"/>
              <w:jc w:val="left"/>
              <w:rPr>
                <w:rFonts w:ascii="Times New Roman" w:hAnsi="Times New Roman" w:cs="Times New Roman"/>
                <w:sz w:val="24"/>
                <w:szCs w:val="24"/>
              </w:rPr>
            </w:pPr>
          </w:p>
        </w:tc>
      </w:tr>
      <w:tr w:rsidR="00B86962" w:rsidRPr="009A01CA" w:rsidTr="000C2644">
        <w:trPr>
          <w:trHeight w:val="19"/>
        </w:trPr>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469" w:type="dxa"/>
            <w:tcBorders>
              <w:top w:val="nil"/>
              <w:left w:val="single" w:sz="4" w:space="0" w:color="000000"/>
              <w:bottom w:val="nil"/>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330"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7" w:type="dxa"/>
            <w:tcBorders>
              <w:top w:val="nil"/>
              <w:left w:val="nil"/>
              <w:bottom w:val="nil"/>
              <w:right w:val="single" w:sz="4" w:space="0" w:color="000000"/>
            </w:tcBorders>
          </w:tcPr>
          <w:p w:rsidR="00B86962" w:rsidRPr="009A01CA" w:rsidRDefault="00B86962" w:rsidP="009518C2">
            <w:pPr>
              <w:spacing w:after="0" w:line="360" w:lineRule="auto"/>
              <w:ind w:left="0" w:right="34" w:firstLine="0"/>
              <w:jc w:val="left"/>
              <w:rPr>
                <w:rFonts w:ascii="Times New Roman" w:hAnsi="Times New Roman" w:cs="Times New Roman"/>
                <w:sz w:val="24"/>
                <w:szCs w:val="24"/>
              </w:rPr>
            </w:pPr>
          </w:p>
        </w:tc>
      </w:tr>
      <w:tr w:rsidR="000C2644" w:rsidRPr="009A01CA" w:rsidTr="00D43BB5">
        <w:trPr>
          <w:trHeight w:val="78"/>
        </w:trPr>
        <w:tc>
          <w:tcPr>
            <w:tcW w:w="9450" w:type="dxa"/>
            <w:gridSpan w:val="6"/>
            <w:tcBorders>
              <w:top w:val="nil"/>
              <w:left w:val="single" w:sz="4" w:space="0" w:color="000000"/>
              <w:bottom w:val="single" w:sz="4" w:space="0" w:color="000000"/>
              <w:right w:val="single" w:sz="4" w:space="0" w:color="000000"/>
            </w:tcBorders>
          </w:tcPr>
          <w:p w:rsidR="000C2644" w:rsidRPr="009A01CA" w:rsidRDefault="000C2644" w:rsidP="009518C2">
            <w:pPr>
              <w:spacing w:after="0" w:line="360" w:lineRule="auto"/>
              <w:ind w:left="0" w:right="0" w:firstLine="0"/>
              <w:jc w:val="left"/>
              <w:rPr>
                <w:rFonts w:ascii="Times New Roman" w:hAnsi="Times New Roman" w:cs="Times New Roman"/>
                <w:sz w:val="24"/>
                <w:szCs w:val="24"/>
              </w:rPr>
            </w:pPr>
          </w:p>
        </w:tc>
      </w:tr>
    </w:tbl>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0C2644" w:rsidRDefault="000C2644" w:rsidP="009518C2">
      <w:pPr>
        <w:spacing w:after="9" w:line="360" w:lineRule="auto"/>
        <w:ind w:left="355" w:right="0"/>
        <w:rPr>
          <w:rFonts w:ascii="Times New Roman" w:hAnsi="Times New Roman" w:cs="Times New Roman"/>
          <w:b/>
          <w:szCs w:val="24"/>
        </w:rPr>
      </w:pPr>
    </w:p>
    <w:p w:rsidR="00410B47" w:rsidRDefault="00410B47" w:rsidP="00D43BB5">
      <w:pPr>
        <w:spacing w:after="9" w:line="360" w:lineRule="auto"/>
        <w:ind w:left="0" w:right="0" w:firstLine="0"/>
        <w:rPr>
          <w:rFonts w:ascii="Times New Roman" w:hAnsi="Times New Roman" w:cs="Times New Roman"/>
          <w:b/>
          <w:szCs w:val="24"/>
        </w:rPr>
      </w:pPr>
    </w:p>
    <w:p w:rsidR="00B86962" w:rsidRPr="009A01CA" w:rsidRDefault="00C86246" w:rsidP="00D43BB5">
      <w:pPr>
        <w:spacing w:after="9" w:line="360" w:lineRule="auto"/>
        <w:ind w:left="0" w:right="0" w:firstLine="0"/>
        <w:jc w:val="center"/>
        <w:rPr>
          <w:rFonts w:ascii="Times New Roman" w:hAnsi="Times New Roman" w:cs="Times New Roman"/>
          <w:szCs w:val="24"/>
        </w:rPr>
      </w:pPr>
      <w:r w:rsidRPr="009A01CA">
        <w:rPr>
          <w:rFonts w:ascii="Times New Roman" w:hAnsi="Times New Roman" w:cs="Times New Roman"/>
          <w:b/>
          <w:szCs w:val="24"/>
        </w:rPr>
        <w:t>Principiul Calităţii 5</w:t>
      </w:r>
      <w:r w:rsidR="00410B47">
        <w:rPr>
          <w:rFonts w:ascii="Times New Roman" w:hAnsi="Times New Roman" w:cs="Times New Roman"/>
          <w:b/>
          <w:szCs w:val="24"/>
        </w:rPr>
        <w:t>.</w:t>
      </w:r>
      <w:r w:rsidRPr="009A01CA">
        <w:rPr>
          <w:rFonts w:ascii="Times New Roman" w:hAnsi="Times New Roman" w:cs="Times New Roman"/>
          <w:b/>
          <w:szCs w:val="24"/>
        </w:rPr>
        <w:t xml:space="preserve"> Predarea, instruirea practică şi învăţarea</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despre procesul de învăţare: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tbl>
      <w:tblPr>
        <w:tblStyle w:val="TableGrid"/>
        <w:tblW w:w="9571" w:type="dxa"/>
        <w:tblInd w:w="252" w:type="dxa"/>
        <w:tblCellMar>
          <w:top w:w="45" w:type="dxa"/>
          <w:right w:w="52" w:type="dxa"/>
        </w:tblCellMar>
        <w:tblLook w:val="04A0"/>
      </w:tblPr>
      <w:tblGrid>
        <w:gridCol w:w="468"/>
        <w:gridCol w:w="2722"/>
        <w:gridCol w:w="468"/>
        <w:gridCol w:w="2723"/>
        <w:gridCol w:w="468"/>
        <w:gridCol w:w="2722"/>
      </w:tblGrid>
      <w:tr w:rsidR="00B86962" w:rsidRPr="009A01CA" w:rsidTr="000C2644">
        <w:trPr>
          <w:trHeight w:val="254"/>
        </w:trPr>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0C2644">
        <w:trPr>
          <w:trHeight w:val="3209"/>
        </w:trPr>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9"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Activităţile </w:t>
            </w:r>
            <w:r w:rsidRPr="009A01CA">
              <w:rPr>
                <w:rFonts w:ascii="Times New Roman" w:hAnsi="Times New Roman" w:cs="Times New Roman"/>
                <w:sz w:val="24"/>
                <w:szCs w:val="24"/>
              </w:rPr>
              <w:t xml:space="preserve">sunt foarte bine pregătite, ceea ce nu împiedică valorificarea unor ocazii neanticipate dar constructive care apar în timpul lecţiilor/activităţilor </w:t>
            </w:r>
            <w:proofErr w:type="gramStart"/>
            <w:r w:rsidRPr="009A01CA">
              <w:rPr>
                <w:rFonts w:ascii="Times New Roman" w:hAnsi="Times New Roman" w:cs="Times New Roman"/>
                <w:sz w:val="24"/>
                <w:szCs w:val="24"/>
              </w:rPr>
              <w:t>practice  Entuziasmul</w:t>
            </w:r>
            <w:proofErr w:type="gramEnd"/>
            <w:r w:rsidRPr="009A01CA">
              <w:rPr>
                <w:rFonts w:ascii="Times New Roman" w:hAnsi="Times New Roman" w:cs="Times New Roman"/>
                <w:sz w:val="24"/>
                <w:szCs w:val="24"/>
              </w:rPr>
              <w:t xml:space="preserve"> şi angajamentul profesorilor îi inspiră pe elevi, care răspund bine la provocările prezentate.  </w:t>
            </w:r>
          </w:p>
          <w:p w:rsidR="00B86962" w:rsidRPr="009A01CA" w:rsidRDefault="00C86246" w:rsidP="009518C2">
            <w:pPr>
              <w:spacing w:after="12" w:line="360" w:lineRule="auto"/>
              <w:ind w:left="0" w:right="129" w:firstLine="0"/>
              <w:rPr>
                <w:rFonts w:ascii="Times New Roman" w:hAnsi="Times New Roman" w:cs="Times New Roman"/>
                <w:sz w:val="24"/>
                <w:szCs w:val="24"/>
              </w:rPr>
            </w:pPr>
            <w:proofErr w:type="gramStart"/>
            <w:r w:rsidRPr="000C2644">
              <w:rPr>
                <w:rFonts w:ascii="Times New Roman" w:hAnsi="Times New Roman" w:cs="Times New Roman"/>
                <w:b/>
                <w:sz w:val="24"/>
                <w:szCs w:val="24"/>
              </w:rPr>
              <w:t xml:space="preserve">Profesorii </w:t>
            </w:r>
            <w:r w:rsidRPr="009A01CA">
              <w:rPr>
                <w:rFonts w:ascii="Times New Roman" w:hAnsi="Times New Roman" w:cs="Times New Roman"/>
                <w:sz w:val="24"/>
                <w:szCs w:val="24"/>
              </w:rPr>
              <w:t xml:space="preserve"> demonstrează</w:t>
            </w:r>
            <w:proofErr w:type="gramEnd"/>
            <w:r w:rsidRPr="009A01CA">
              <w:rPr>
                <w:rFonts w:ascii="Times New Roman" w:hAnsi="Times New Roman" w:cs="Times New Roman"/>
                <w:sz w:val="24"/>
                <w:szCs w:val="24"/>
              </w:rPr>
              <w:t xml:space="preserve">  autoritate profesională În decursul unei anumite perioade de timp, sunt utilizate metode variate de predare şi elevii utilizează modalităţi de lucru diferite.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Evaluarea</w:t>
            </w:r>
            <w:r w:rsidRPr="009A01CA">
              <w:rPr>
                <w:rFonts w:ascii="Times New Roman" w:hAnsi="Times New Roman" w:cs="Times New Roman"/>
                <w:sz w:val="24"/>
                <w:szCs w:val="24"/>
              </w:rPr>
              <w:t xml:space="preserve"> este bine organizată.  </w:t>
            </w:r>
          </w:p>
          <w:p w:rsidR="00B86962" w:rsidRPr="009A01CA" w:rsidRDefault="00C86246" w:rsidP="009518C2">
            <w:pPr>
              <w:spacing w:after="1"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Activitatea elevilor este  evaluată în mod regulat şi detaliat; comentariile îi ajută pe elevi să ştie cât de bine învaţă şi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lastRenderedPageBreak/>
              <w:t>cum</w:t>
            </w:r>
            <w:proofErr w:type="gramEnd"/>
            <w:r w:rsidRPr="009A01CA">
              <w:rPr>
                <w:rFonts w:ascii="Times New Roman" w:hAnsi="Times New Roman" w:cs="Times New Roman"/>
                <w:sz w:val="24"/>
                <w:szCs w:val="24"/>
              </w:rPr>
              <w:t xml:space="preserve"> îşi pot îmbunătăţi rezultatele.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În cadrul activităţii didactice se promovează cercetarea pe cont propriu şi utilizarea eficientă a timpului elevilor. </w:t>
            </w: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24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11" w:line="360" w:lineRule="auto"/>
              <w:ind w:left="0" w:right="44" w:firstLine="0"/>
              <w:jc w:val="left"/>
              <w:rPr>
                <w:rFonts w:ascii="Times New Roman" w:hAnsi="Times New Roman" w:cs="Times New Roman"/>
                <w:sz w:val="24"/>
                <w:szCs w:val="24"/>
              </w:rPr>
            </w:pPr>
            <w:r w:rsidRPr="000C2644">
              <w:rPr>
                <w:rFonts w:ascii="Times New Roman" w:hAnsi="Times New Roman" w:cs="Times New Roman"/>
                <w:b/>
                <w:sz w:val="24"/>
                <w:szCs w:val="24"/>
              </w:rPr>
              <w:t>În activitatea</w:t>
            </w:r>
            <w:r w:rsidRPr="009A01CA">
              <w:rPr>
                <w:rFonts w:ascii="Times New Roman" w:hAnsi="Times New Roman" w:cs="Times New Roman"/>
                <w:sz w:val="24"/>
                <w:szCs w:val="24"/>
              </w:rPr>
              <w:t xml:space="preserve"> didactică este asigurată rigoarea şi corectitudinea ştiinţifică a informaţiei</w:t>
            </w:r>
            <w:proofErr w:type="gramStart"/>
            <w:r w:rsidRPr="009A01CA">
              <w:rPr>
                <w:rFonts w:ascii="Times New Roman" w:hAnsi="Times New Roman" w:cs="Times New Roman"/>
                <w:sz w:val="24"/>
                <w:szCs w:val="24"/>
              </w:rPr>
              <w:t>;planificarea</w:t>
            </w:r>
            <w:proofErr w:type="gramEnd"/>
            <w:r w:rsidRPr="009A01CA">
              <w:rPr>
                <w:rFonts w:ascii="Times New Roman" w:hAnsi="Times New Roman" w:cs="Times New Roman"/>
                <w:sz w:val="24"/>
                <w:szCs w:val="24"/>
              </w:rPr>
              <w:t xml:space="preserve"> şi desfăşurarea activităţilor didactice   este clară şi eficace. Metodele de lucru sunt adecvate sarcinilor şi le îngăduie elevilor să înregistreze un progres satisfăcător.  Lecţiile/ activităţile practice au obiective clare şi înţelese de elevi </w:t>
            </w:r>
          </w:p>
          <w:p w:rsidR="00B86962" w:rsidRPr="009A01CA" w:rsidRDefault="00C86246" w:rsidP="009518C2">
            <w:pPr>
              <w:spacing w:after="11" w:line="360" w:lineRule="auto"/>
              <w:ind w:left="0" w:right="93" w:firstLine="0"/>
              <w:rPr>
                <w:rFonts w:ascii="Times New Roman" w:hAnsi="Times New Roman" w:cs="Times New Roman"/>
                <w:sz w:val="24"/>
                <w:szCs w:val="24"/>
              </w:rPr>
            </w:pPr>
            <w:r w:rsidRPr="000C2644">
              <w:rPr>
                <w:rFonts w:ascii="Times New Roman" w:hAnsi="Times New Roman" w:cs="Times New Roman"/>
                <w:b/>
                <w:sz w:val="24"/>
                <w:szCs w:val="24"/>
              </w:rPr>
              <w:t>Profesorii</w:t>
            </w:r>
            <w:r w:rsidRPr="009A01CA">
              <w:rPr>
                <w:rFonts w:ascii="Times New Roman" w:hAnsi="Times New Roman" w:cs="Times New Roman"/>
                <w:sz w:val="24"/>
                <w:szCs w:val="24"/>
              </w:rPr>
              <w:t xml:space="preserve"> ajută elevii să îşi planifice în mod eficient timpul.  </w:t>
            </w:r>
            <w:r w:rsidRPr="000C2644">
              <w:rPr>
                <w:rFonts w:ascii="Times New Roman" w:hAnsi="Times New Roman" w:cs="Times New Roman"/>
                <w:b/>
                <w:sz w:val="24"/>
                <w:szCs w:val="24"/>
              </w:rPr>
              <w:t>Activitatea</w:t>
            </w:r>
            <w:r w:rsidRPr="009A01CA">
              <w:rPr>
                <w:rFonts w:ascii="Times New Roman" w:hAnsi="Times New Roman" w:cs="Times New Roman"/>
                <w:sz w:val="24"/>
                <w:szCs w:val="24"/>
              </w:rPr>
              <w:t xml:space="preserve"> elevilor </w:t>
            </w:r>
            <w:proofErr w:type="gramStart"/>
            <w:r w:rsidRPr="009A01CA">
              <w:rPr>
                <w:rFonts w:ascii="Times New Roman" w:hAnsi="Times New Roman" w:cs="Times New Roman"/>
                <w:sz w:val="24"/>
                <w:szCs w:val="24"/>
              </w:rPr>
              <w:t>este  evaluată</w:t>
            </w:r>
            <w:proofErr w:type="gramEnd"/>
            <w:r w:rsidRPr="009A01CA">
              <w:rPr>
                <w:rFonts w:ascii="Times New Roman" w:hAnsi="Times New Roman" w:cs="Times New Roman"/>
                <w:sz w:val="24"/>
                <w:szCs w:val="24"/>
              </w:rPr>
              <w:t xml:space="preserve"> în mod regulat şi detaliat; comentariile îi ajută pe elevi să înţeleagă unde au greşit şi ce trebuie să facă pentru a remedia acest lucru.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Elevii se implică </w:t>
            </w:r>
            <w:proofErr w:type="gramStart"/>
            <w:r w:rsidRPr="009A01CA">
              <w:rPr>
                <w:rFonts w:ascii="Times New Roman" w:hAnsi="Times New Roman" w:cs="Times New Roman"/>
                <w:sz w:val="24"/>
                <w:szCs w:val="24"/>
              </w:rPr>
              <w:t>activ  în</w:t>
            </w:r>
            <w:proofErr w:type="gramEnd"/>
            <w:r w:rsidRPr="009A01CA">
              <w:rPr>
                <w:rFonts w:ascii="Times New Roman" w:hAnsi="Times New Roman" w:cs="Times New Roman"/>
                <w:sz w:val="24"/>
                <w:szCs w:val="24"/>
              </w:rPr>
              <w:t xml:space="preserve"> timpul lecţiilor/ activităţilor </w:t>
            </w:r>
            <w:r w:rsidRPr="009A01CA">
              <w:rPr>
                <w:rFonts w:ascii="Times New Roman" w:hAnsi="Times New Roman" w:cs="Times New Roman"/>
                <w:sz w:val="24"/>
                <w:szCs w:val="24"/>
              </w:rPr>
              <w:lastRenderedPageBreak/>
              <w:t xml:space="preserve">practice,  răspund la întrebări şi participă la discuţii.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Profesorii </w:t>
            </w:r>
            <w:r w:rsidRPr="009A01CA">
              <w:rPr>
                <w:rFonts w:ascii="Times New Roman" w:hAnsi="Times New Roman" w:cs="Times New Roman"/>
                <w:sz w:val="24"/>
                <w:szCs w:val="24"/>
              </w:rPr>
              <w:t xml:space="preserve">îi încurajează pe elevi să lucreze eficient pe cont propriu, dar o parte din elevi rămân prea dependenţi de </w:t>
            </w:r>
            <w:proofErr w:type="gramStart"/>
            <w:r w:rsidRPr="009A01CA">
              <w:rPr>
                <w:rFonts w:ascii="Times New Roman" w:hAnsi="Times New Roman" w:cs="Times New Roman"/>
                <w:sz w:val="24"/>
                <w:szCs w:val="24"/>
              </w:rPr>
              <w:t>profesor .</w:t>
            </w:r>
            <w:proofErr w:type="gramEnd"/>
            <w:r w:rsidRPr="009A01CA">
              <w:rPr>
                <w:rFonts w:ascii="Times New Roman" w:hAnsi="Times New Roman" w:cs="Times New Roman"/>
                <w:sz w:val="24"/>
                <w:szCs w:val="24"/>
              </w:rPr>
              <w:t xml:space="preserve"> </w:t>
            </w: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972"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lastRenderedPageBreak/>
              <w:t xml:space="preserve"> </w:t>
            </w:r>
          </w:p>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2"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Cunoştinţele</w:t>
            </w:r>
            <w:r w:rsidRPr="009A01CA">
              <w:rPr>
                <w:rFonts w:ascii="Times New Roman" w:hAnsi="Times New Roman" w:cs="Times New Roman"/>
                <w:sz w:val="24"/>
                <w:szCs w:val="24"/>
              </w:rPr>
              <w:t xml:space="preserve"> profesionale ale profesorilor  nu asigură un nivel </w:t>
            </w:r>
          </w:p>
          <w:p w:rsidR="00B86962" w:rsidRPr="009A01CA" w:rsidRDefault="00C86246" w:rsidP="009518C2">
            <w:pPr>
              <w:spacing w:after="7" w:line="360" w:lineRule="auto"/>
              <w:ind w:left="0" w:right="79"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adecvat</w:t>
            </w:r>
            <w:proofErr w:type="gramEnd"/>
            <w:r w:rsidRPr="009A01CA">
              <w:rPr>
                <w:rFonts w:ascii="Times New Roman" w:hAnsi="Times New Roman" w:cs="Times New Roman"/>
                <w:sz w:val="24"/>
                <w:szCs w:val="24"/>
              </w:rPr>
              <w:t xml:space="preserve"> de predare </w:t>
            </w:r>
            <w:r w:rsidRPr="000C2644">
              <w:rPr>
                <w:rFonts w:ascii="Times New Roman" w:hAnsi="Times New Roman" w:cs="Times New Roman"/>
                <w:b/>
                <w:sz w:val="24"/>
                <w:szCs w:val="24"/>
              </w:rPr>
              <w:t>Metodele</w:t>
            </w:r>
            <w:r w:rsidRPr="009A01CA">
              <w:rPr>
                <w:rFonts w:ascii="Times New Roman" w:hAnsi="Times New Roman" w:cs="Times New Roman"/>
                <w:sz w:val="24"/>
                <w:szCs w:val="24"/>
              </w:rPr>
              <w:t xml:space="preserve"> de evaluare sunt inadecvate pentru a oferi elevilor o imagine clară şi critică în ceea ce priveşte rezultatele şi progresul pe care îl realizează  Elevii nu înţeleg ce trebuie să facă pentru a–şi îmbunătăţi performanţa.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Se folosesc</w:t>
            </w:r>
            <w:r w:rsidRPr="009A01CA">
              <w:rPr>
                <w:rFonts w:ascii="Times New Roman" w:hAnsi="Times New Roman" w:cs="Times New Roman"/>
                <w:sz w:val="24"/>
                <w:szCs w:val="24"/>
              </w:rPr>
              <w:t xml:space="preserve"> într-o măsură prea mare metode de predare care solicită prea puţin iniţiativa proprie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elevilor, abilităţile lor practice.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Prezenţa </w:t>
            </w:r>
            <w:r w:rsidRPr="009A01CA">
              <w:rPr>
                <w:rFonts w:ascii="Times New Roman" w:hAnsi="Times New Roman" w:cs="Times New Roman"/>
                <w:sz w:val="24"/>
                <w:szCs w:val="24"/>
              </w:rPr>
              <w:t xml:space="preserve">elevilor la lecţii este slabă. </w:t>
            </w:r>
          </w:p>
        </w:tc>
      </w:tr>
    </w:tbl>
    <w:p w:rsidR="00B86962" w:rsidRDefault="00C86246" w:rsidP="009518C2">
      <w:pPr>
        <w:spacing w:after="0" w:line="360" w:lineRule="auto"/>
        <w:ind w:left="0" w:right="0" w:firstLine="0"/>
        <w:jc w:val="left"/>
        <w:rPr>
          <w:rFonts w:ascii="Times New Roman" w:hAnsi="Times New Roman" w:cs="Times New Roman"/>
          <w:b/>
          <w:szCs w:val="24"/>
        </w:rPr>
      </w:pPr>
      <w:r w:rsidRPr="009A01CA">
        <w:rPr>
          <w:rFonts w:ascii="Times New Roman" w:hAnsi="Times New Roman" w:cs="Times New Roman"/>
          <w:b/>
          <w:szCs w:val="24"/>
        </w:rPr>
        <w:lastRenderedPageBreak/>
        <w:t xml:space="preserve"> </w:t>
      </w: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0C2644" w:rsidRDefault="000C2644"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Default="005B50AA" w:rsidP="009518C2">
      <w:pPr>
        <w:spacing w:after="0" w:line="360" w:lineRule="auto"/>
        <w:ind w:left="0" w:right="0" w:firstLine="0"/>
        <w:jc w:val="left"/>
        <w:rPr>
          <w:rFonts w:ascii="Times New Roman" w:hAnsi="Times New Roman" w:cs="Times New Roman"/>
          <w:b/>
          <w:szCs w:val="24"/>
        </w:rPr>
      </w:pPr>
    </w:p>
    <w:p w:rsidR="005B50AA" w:rsidRPr="009A01CA" w:rsidRDefault="005B50AA" w:rsidP="009518C2">
      <w:pPr>
        <w:spacing w:after="0" w:line="360" w:lineRule="auto"/>
        <w:ind w:left="0" w:right="0" w:firstLine="0"/>
        <w:jc w:val="left"/>
        <w:rPr>
          <w:rFonts w:ascii="Times New Roman" w:hAnsi="Times New Roman" w:cs="Times New Roman"/>
          <w:szCs w:val="24"/>
        </w:rPr>
      </w:pPr>
    </w:p>
    <w:p w:rsidR="00B86962" w:rsidRPr="009A01CA" w:rsidRDefault="00D43BB5" w:rsidP="006D0F61">
      <w:pPr>
        <w:spacing w:after="9" w:line="360" w:lineRule="auto"/>
        <w:ind w:left="355" w:right="0"/>
        <w:jc w:val="center"/>
        <w:rPr>
          <w:rFonts w:ascii="Times New Roman" w:hAnsi="Times New Roman" w:cs="Times New Roman"/>
          <w:szCs w:val="24"/>
        </w:rPr>
      </w:pPr>
      <w:proofErr w:type="gramStart"/>
      <w:r>
        <w:rPr>
          <w:rFonts w:ascii="Times New Roman" w:hAnsi="Times New Roman" w:cs="Times New Roman"/>
          <w:b/>
          <w:szCs w:val="24"/>
        </w:rPr>
        <w:lastRenderedPageBreak/>
        <w:t>Principiul calităţii 6</w:t>
      </w:r>
      <w:r w:rsidR="005B50AA">
        <w:rPr>
          <w:rFonts w:ascii="Times New Roman" w:hAnsi="Times New Roman" w:cs="Times New Roman"/>
          <w:b/>
          <w:szCs w:val="24"/>
        </w:rPr>
        <w:t>.</w:t>
      </w:r>
      <w:proofErr w:type="gramEnd"/>
      <w:r w:rsidR="00C86246" w:rsidRPr="009A01CA">
        <w:rPr>
          <w:rFonts w:ascii="Times New Roman" w:hAnsi="Times New Roman" w:cs="Times New Roman"/>
          <w:b/>
          <w:szCs w:val="24"/>
        </w:rPr>
        <w:t xml:space="preserve"> Servicii de sprijin pentru elevi</w:t>
      </w:r>
    </w:p>
    <w:p w:rsidR="00B86962" w:rsidRPr="009A01CA" w:rsidRDefault="00C86246" w:rsidP="005B50AA">
      <w:pPr>
        <w:spacing w:line="360" w:lineRule="auto"/>
        <w:ind w:left="355" w:right="0"/>
        <w:jc w:val="center"/>
        <w:rPr>
          <w:rFonts w:ascii="Times New Roman" w:hAnsi="Times New Roman" w:cs="Times New Roman"/>
          <w:szCs w:val="24"/>
        </w:rPr>
      </w:pPr>
      <w:r w:rsidRPr="009A01CA">
        <w:rPr>
          <w:rFonts w:ascii="Times New Roman" w:hAnsi="Times New Roman" w:cs="Times New Roman"/>
          <w:szCs w:val="24"/>
        </w:rPr>
        <w:t xml:space="preserve">Elemente descriptive ilustrează </w:t>
      </w:r>
      <w:r w:rsidRPr="009A01CA">
        <w:rPr>
          <w:rFonts w:ascii="Times New Roman" w:hAnsi="Times New Roman" w:cs="Times New Roman"/>
          <w:b/>
          <w:szCs w:val="24"/>
        </w:rPr>
        <w:t>aprecieri</w:t>
      </w:r>
      <w:r w:rsidRPr="009A01CA">
        <w:rPr>
          <w:rFonts w:ascii="Times New Roman" w:hAnsi="Times New Roman" w:cs="Times New Roman"/>
          <w:szCs w:val="24"/>
        </w:rPr>
        <w:t xml:space="preserve"> legate de calitatea serviciilor de orientare şi sprijin:</w:t>
      </w:r>
    </w:p>
    <w:p w:rsidR="00B86962" w:rsidRPr="009A01CA" w:rsidRDefault="00B86962" w:rsidP="005B50AA">
      <w:pPr>
        <w:spacing w:after="0" w:line="360" w:lineRule="auto"/>
        <w:ind w:left="360" w:right="0" w:firstLine="0"/>
        <w:jc w:val="center"/>
        <w:rPr>
          <w:rFonts w:ascii="Times New Roman" w:hAnsi="Times New Roman" w:cs="Times New Roman"/>
          <w:szCs w:val="24"/>
        </w:rPr>
      </w:pPr>
    </w:p>
    <w:tbl>
      <w:tblPr>
        <w:tblStyle w:val="TableGrid"/>
        <w:tblW w:w="9571" w:type="dxa"/>
        <w:tblInd w:w="252" w:type="dxa"/>
        <w:tblCellMar>
          <w:top w:w="45" w:type="dxa"/>
          <w:right w:w="63" w:type="dxa"/>
        </w:tblCellMar>
        <w:tblLook w:val="04A0"/>
      </w:tblPr>
      <w:tblGrid>
        <w:gridCol w:w="320"/>
        <w:gridCol w:w="2870"/>
        <w:gridCol w:w="468"/>
        <w:gridCol w:w="2723"/>
        <w:gridCol w:w="468"/>
        <w:gridCol w:w="2722"/>
      </w:tblGrid>
      <w:tr w:rsidR="00B86962" w:rsidRPr="009A01CA" w:rsidTr="000C2644">
        <w:trPr>
          <w:trHeight w:val="254"/>
        </w:trPr>
        <w:tc>
          <w:tcPr>
            <w:tcW w:w="320"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870"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6A4114">
        <w:trPr>
          <w:trHeight w:val="8595"/>
        </w:trPr>
        <w:tc>
          <w:tcPr>
            <w:tcW w:w="320" w:type="dxa"/>
            <w:tcBorders>
              <w:top w:val="single" w:sz="4" w:space="0" w:color="000000"/>
              <w:left w:val="single" w:sz="4" w:space="0" w:color="000000"/>
              <w:bottom w:val="single" w:sz="4" w:space="0" w:color="000000"/>
              <w:right w:val="nil"/>
            </w:tcBorders>
          </w:tcPr>
          <w:p w:rsidR="00B86962" w:rsidRPr="009A01CA" w:rsidRDefault="00C86246" w:rsidP="009518C2">
            <w:pPr>
              <w:spacing w:after="24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B86962" w:rsidRPr="009A01CA" w:rsidRDefault="00B86962" w:rsidP="009518C2">
            <w:pPr>
              <w:spacing w:after="444" w:line="360" w:lineRule="auto"/>
              <w:ind w:left="108" w:right="0" w:firstLine="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870" w:type="dxa"/>
            <w:tcBorders>
              <w:top w:val="single" w:sz="4" w:space="0" w:color="000000"/>
              <w:left w:val="nil"/>
              <w:bottom w:val="single" w:sz="4" w:space="0" w:color="000000"/>
              <w:right w:val="single" w:sz="4" w:space="0" w:color="000000"/>
            </w:tcBorders>
          </w:tcPr>
          <w:p w:rsidR="00B86962" w:rsidRPr="009A01CA" w:rsidRDefault="000C2644" w:rsidP="009518C2">
            <w:pPr>
              <w:spacing w:after="14"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Orientarea </w:t>
            </w:r>
            <w:r>
              <w:rPr>
                <w:rFonts w:ascii="Times New Roman" w:hAnsi="Times New Roman" w:cs="Times New Roman"/>
                <w:sz w:val="24"/>
                <w:szCs w:val="24"/>
              </w:rPr>
              <w:tab/>
              <w:t xml:space="preserve">iniţială </w:t>
            </w:r>
            <w:r w:rsidR="00C86246" w:rsidRPr="009A01CA">
              <w:rPr>
                <w:rFonts w:ascii="Times New Roman" w:hAnsi="Times New Roman" w:cs="Times New Roman"/>
                <w:sz w:val="24"/>
                <w:szCs w:val="24"/>
              </w:rPr>
              <w:t xml:space="preserve">este imparţială şi atentă.  </w:t>
            </w:r>
          </w:p>
          <w:p w:rsidR="00B86962" w:rsidRPr="009A01CA" w:rsidRDefault="00C86246" w:rsidP="009518C2">
            <w:pPr>
              <w:spacing w:after="13" w:line="360" w:lineRule="auto"/>
              <w:ind w:left="0" w:right="46" w:firstLine="0"/>
              <w:rPr>
                <w:rFonts w:ascii="Times New Roman" w:hAnsi="Times New Roman" w:cs="Times New Roman"/>
                <w:sz w:val="24"/>
                <w:szCs w:val="24"/>
              </w:rPr>
            </w:pPr>
            <w:r w:rsidRPr="009A01CA">
              <w:rPr>
                <w:rFonts w:ascii="Times New Roman" w:hAnsi="Times New Roman" w:cs="Times New Roman"/>
                <w:sz w:val="24"/>
                <w:szCs w:val="24"/>
              </w:rPr>
              <w:t xml:space="preserve">Informaţiile sunt furnizate în multe forme şi locuri, iar elevii au posibilitatea să analizeze alegerile făcute.  </w:t>
            </w:r>
          </w:p>
          <w:p w:rsidR="00B86962" w:rsidRPr="009A01CA" w:rsidRDefault="00C86246" w:rsidP="009518C2">
            <w:pPr>
              <w:spacing w:after="27" w:line="360" w:lineRule="auto"/>
              <w:ind w:left="0" w:right="48" w:firstLine="0"/>
              <w:rPr>
                <w:rFonts w:ascii="Times New Roman" w:hAnsi="Times New Roman" w:cs="Times New Roman"/>
                <w:sz w:val="24"/>
                <w:szCs w:val="24"/>
              </w:rPr>
            </w:pPr>
            <w:r w:rsidRPr="000C2644">
              <w:rPr>
                <w:rFonts w:ascii="Times New Roman" w:hAnsi="Times New Roman" w:cs="Times New Roman"/>
                <w:b/>
                <w:sz w:val="24"/>
                <w:szCs w:val="24"/>
              </w:rPr>
              <w:t>Nevoile</w:t>
            </w:r>
            <w:r w:rsidRPr="009A01CA">
              <w:rPr>
                <w:rFonts w:ascii="Times New Roman" w:hAnsi="Times New Roman" w:cs="Times New Roman"/>
                <w:sz w:val="24"/>
                <w:szCs w:val="24"/>
              </w:rPr>
              <w:t xml:space="preserve"> elevilor sunt evaluate corect şi repede înaintea sau la începutul programului.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Nevoil</w:t>
            </w:r>
            <w:r w:rsidRPr="009A01CA">
              <w:rPr>
                <w:rFonts w:ascii="Times New Roman" w:hAnsi="Times New Roman" w:cs="Times New Roman"/>
                <w:sz w:val="24"/>
                <w:szCs w:val="24"/>
              </w:rPr>
              <w:t xml:space="preserve">e </w:t>
            </w:r>
            <w:r w:rsidRPr="009A01CA">
              <w:rPr>
                <w:rFonts w:ascii="Times New Roman" w:hAnsi="Times New Roman" w:cs="Times New Roman"/>
                <w:sz w:val="24"/>
                <w:szCs w:val="24"/>
              </w:rPr>
              <w:tab/>
              <w:t xml:space="preserve">de </w:t>
            </w:r>
            <w:r w:rsidRPr="009A01CA">
              <w:rPr>
                <w:rFonts w:ascii="Times New Roman" w:hAnsi="Times New Roman" w:cs="Times New Roman"/>
                <w:sz w:val="24"/>
                <w:szCs w:val="24"/>
              </w:rPr>
              <w:tab/>
            </w:r>
            <w:proofErr w:type="gramStart"/>
            <w:r w:rsidRPr="009A01CA">
              <w:rPr>
                <w:rFonts w:ascii="Times New Roman" w:hAnsi="Times New Roman" w:cs="Times New Roman"/>
                <w:sz w:val="24"/>
                <w:szCs w:val="24"/>
              </w:rPr>
              <w:t xml:space="preserve">sprijin </w:t>
            </w:r>
            <w:r w:rsidR="00A830AD" w:rsidRPr="009A01CA">
              <w:rPr>
                <w:rFonts w:ascii="Times New Roman" w:hAnsi="Times New Roman" w:cs="Times New Roman"/>
                <w:sz w:val="24"/>
                <w:szCs w:val="24"/>
              </w:rPr>
              <w:t xml:space="preserve"> </w:t>
            </w:r>
            <w:r w:rsidRPr="009A01CA">
              <w:rPr>
                <w:rFonts w:ascii="Times New Roman" w:hAnsi="Times New Roman" w:cs="Times New Roman"/>
                <w:sz w:val="24"/>
                <w:szCs w:val="24"/>
              </w:rPr>
              <w:t>pentru</w:t>
            </w:r>
            <w:proofErr w:type="gramEnd"/>
            <w:r w:rsidRPr="009A01CA">
              <w:rPr>
                <w:rFonts w:ascii="Times New Roman" w:hAnsi="Times New Roman" w:cs="Times New Roman"/>
                <w:sz w:val="24"/>
                <w:szCs w:val="24"/>
              </w:rPr>
              <w:t xml:space="preserve"> învăţare sunt abordate repede şi cu grijă, iar elevii participă la activităţile suplimentare. </w:t>
            </w:r>
          </w:p>
          <w:p w:rsidR="00B86962" w:rsidRPr="009A01CA" w:rsidRDefault="00C86246" w:rsidP="009518C2">
            <w:pPr>
              <w:spacing w:after="9"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Impactul </w:t>
            </w:r>
            <w:r w:rsidRPr="009A01CA">
              <w:rPr>
                <w:rFonts w:ascii="Times New Roman" w:hAnsi="Times New Roman" w:cs="Times New Roman"/>
                <w:sz w:val="24"/>
                <w:szCs w:val="24"/>
              </w:rPr>
              <w:t>acestui sprijin este evaluat regulat, iar ef</w:t>
            </w:r>
            <w:r w:rsidR="000C2644">
              <w:rPr>
                <w:rFonts w:ascii="Times New Roman" w:hAnsi="Times New Roman" w:cs="Times New Roman"/>
                <w:sz w:val="24"/>
                <w:szCs w:val="24"/>
              </w:rPr>
              <w:t xml:space="preserve">icacitatea sistemelor de </w:t>
            </w:r>
            <w:r w:rsidRPr="009A01CA">
              <w:rPr>
                <w:rFonts w:ascii="Times New Roman" w:hAnsi="Times New Roman" w:cs="Times New Roman"/>
                <w:sz w:val="24"/>
                <w:szCs w:val="24"/>
              </w:rPr>
              <w:t xml:space="preserve">sprijin este evaluată în raport cu costurile şi rezultatele elevilor. </w:t>
            </w:r>
          </w:p>
          <w:p w:rsidR="00B86962" w:rsidRPr="009A01CA" w:rsidRDefault="00C86246" w:rsidP="009518C2">
            <w:pPr>
              <w:spacing w:after="10" w:line="360" w:lineRule="auto"/>
              <w:ind w:left="0" w:right="48" w:firstLine="0"/>
              <w:rPr>
                <w:rFonts w:ascii="Times New Roman" w:hAnsi="Times New Roman" w:cs="Times New Roman"/>
                <w:sz w:val="24"/>
                <w:szCs w:val="24"/>
              </w:rPr>
            </w:pPr>
            <w:r w:rsidRPr="00994439">
              <w:rPr>
                <w:rFonts w:ascii="Times New Roman" w:hAnsi="Times New Roman" w:cs="Times New Roman"/>
                <w:b/>
                <w:sz w:val="24"/>
                <w:szCs w:val="24"/>
              </w:rPr>
              <w:t xml:space="preserve">Există </w:t>
            </w:r>
            <w:r w:rsidRPr="009A01CA">
              <w:rPr>
                <w:rFonts w:ascii="Times New Roman" w:hAnsi="Times New Roman" w:cs="Times New Roman"/>
                <w:sz w:val="24"/>
                <w:szCs w:val="24"/>
              </w:rPr>
              <w:t xml:space="preserve">aranjamente bune şi variate de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oferi sprijin în perioade dificile, şi există o gamă variată de servicii personale şi sociale pentru elevi. </w:t>
            </w:r>
          </w:p>
          <w:p w:rsidR="00B86962" w:rsidRPr="009A01CA" w:rsidRDefault="00C86246" w:rsidP="009518C2">
            <w:pPr>
              <w:spacing w:after="10" w:line="360" w:lineRule="auto"/>
              <w:ind w:left="0" w:right="46" w:firstLine="0"/>
              <w:rPr>
                <w:rFonts w:ascii="Times New Roman" w:hAnsi="Times New Roman" w:cs="Times New Roman"/>
                <w:sz w:val="24"/>
                <w:szCs w:val="24"/>
              </w:rPr>
            </w:pPr>
            <w:r w:rsidRPr="00994439">
              <w:rPr>
                <w:rFonts w:ascii="Times New Roman" w:hAnsi="Times New Roman" w:cs="Times New Roman"/>
                <w:b/>
                <w:sz w:val="24"/>
                <w:szCs w:val="24"/>
              </w:rPr>
              <w:t>Elevii</w:t>
            </w:r>
            <w:r w:rsidRPr="009A01CA">
              <w:rPr>
                <w:rFonts w:ascii="Times New Roman" w:hAnsi="Times New Roman" w:cs="Times New Roman"/>
                <w:sz w:val="24"/>
                <w:szCs w:val="24"/>
              </w:rPr>
              <w:t xml:space="preserve"> cunosc bine </w:t>
            </w:r>
            <w:r w:rsidRPr="009A01CA">
              <w:rPr>
                <w:rFonts w:ascii="Times New Roman" w:hAnsi="Times New Roman" w:cs="Times New Roman"/>
                <w:sz w:val="24"/>
                <w:szCs w:val="24"/>
              </w:rPr>
              <w:lastRenderedPageBreak/>
              <w:t xml:space="preserve">persoanele desemnate pentru a-i ajuta, atât la studiu cât şi pentru rezolvarea unor probleme personale. </w:t>
            </w:r>
          </w:p>
          <w:p w:rsidR="00B86962" w:rsidRPr="009A01CA" w:rsidRDefault="00C86246" w:rsidP="009518C2">
            <w:pPr>
              <w:spacing w:after="26" w:line="360" w:lineRule="auto"/>
              <w:ind w:left="0" w:right="46" w:firstLine="0"/>
              <w:rPr>
                <w:rFonts w:ascii="Times New Roman" w:hAnsi="Times New Roman" w:cs="Times New Roman"/>
                <w:sz w:val="24"/>
                <w:szCs w:val="24"/>
              </w:rPr>
            </w:pPr>
            <w:r w:rsidRPr="000C2644">
              <w:rPr>
                <w:rFonts w:ascii="Times New Roman" w:hAnsi="Times New Roman" w:cs="Times New Roman"/>
                <w:b/>
                <w:sz w:val="24"/>
                <w:szCs w:val="24"/>
              </w:rPr>
              <w:t>Există</w:t>
            </w:r>
            <w:r w:rsidRPr="009A01CA">
              <w:rPr>
                <w:rFonts w:ascii="Times New Roman" w:hAnsi="Times New Roman" w:cs="Times New Roman"/>
                <w:sz w:val="24"/>
                <w:szCs w:val="24"/>
              </w:rPr>
              <w:t xml:space="preserve"> o bună comunicare între diriginţi, profesori, personalul de sprijin. </w:t>
            </w:r>
          </w:p>
          <w:p w:rsidR="00B86962" w:rsidRPr="009A01CA" w:rsidRDefault="000C2644" w:rsidP="009518C2">
            <w:pPr>
              <w:spacing w:after="27"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Ţintele</w:t>
            </w:r>
            <w:r>
              <w:rPr>
                <w:rFonts w:ascii="Times New Roman" w:hAnsi="Times New Roman" w:cs="Times New Roman"/>
                <w:sz w:val="24"/>
                <w:szCs w:val="24"/>
              </w:rPr>
              <w:t xml:space="preserve"> sunt </w:t>
            </w:r>
            <w:r w:rsidR="00C86246" w:rsidRPr="009A01CA">
              <w:rPr>
                <w:rFonts w:ascii="Times New Roman" w:hAnsi="Times New Roman" w:cs="Times New Roman"/>
                <w:sz w:val="24"/>
                <w:szCs w:val="24"/>
              </w:rPr>
              <w:t xml:space="preserve">stabilite </w:t>
            </w:r>
            <w:r w:rsidR="00C86246" w:rsidRPr="009A01CA">
              <w:rPr>
                <w:rFonts w:ascii="Times New Roman" w:hAnsi="Times New Roman" w:cs="Times New Roman"/>
                <w:sz w:val="24"/>
                <w:szCs w:val="24"/>
              </w:rPr>
              <w:tab/>
              <w:t xml:space="preserve">şi verificate regulat, iar elevii ştiu ce se aşteaptă de la ei.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 xml:space="preserve">Există </w:t>
            </w:r>
            <w:r w:rsidRPr="009A01CA">
              <w:rPr>
                <w:rFonts w:ascii="Times New Roman" w:hAnsi="Times New Roman" w:cs="Times New Roman"/>
                <w:sz w:val="24"/>
                <w:szCs w:val="24"/>
              </w:rPr>
              <w:tab/>
              <w:t xml:space="preserve">posibilităţi frecvente pentru elevi de a discuta şi planifica viitoarele direcţii de studiu sau angajarea.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 xml:space="preserve">Există </w:t>
            </w:r>
            <w:r w:rsidRPr="009A01CA">
              <w:rPr>
                <w:rFonts w:ascii="Times New Roman" w:hAnsi="Times New Roman" w:cs="Times New Roman"/>
                <w:sz w:val="24"/>
                <w:szCs w:val="24"/>
              </w:rPr>
              <w:t>o evoluţie pe scară largă pentru toa</w:t>
            </w:r>
            <w:r w:rsidR="000C2644">
              <w:rPr>
                <w:rFonts w:ascii="Times New Roman" w:hAnsi="Times New Roman" w:cs="Times New Roman"/>
                <w:sz w:val="24"/>
                <w:szCs w:val="24"/>
              </w:rPr>
              <w:t xml:space="preserve">te tipurile de elevi.  Nevoile elevilor din toate mediile </w:t>
            </w:r>
            <w:r w:rsidRPr="009A01CA">
              <w:rPr>
                <w:rFonts w:ascii="Times New Roman" w:hAnsi="Times New Roman" w:cs="Times New Roman"/>
                <w:sz w:val="24"/>
                <w:szCs w:val="24"/>
              </w:rPr>
              <w:t xml:space="preserve">sociale </w:t>
            </w:r>
            <w:r w:rsidRPr="009A01CA">
              <w:rPr>
                <w:rFonts w:ascii="Times New Roman" w:hAnsi="Times New Roman" w:cs="Times New Roman"/>
                <w:sz w:val="24"/>
                <w:szCs w:val="24"/>
              </w:rPr>
              <w:tab/>
              <w:t xml:space="preserve">sunt recunoscute şi satisfăcute.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2" w:line="360" w:lineRule="auto"/>
              <w:ind w:left="0" w:right="0" w:firstLine="0"/>
              <w:rPr>
                <w:rFonts w:ascii="Times New Roman" w:hAnsi="Times New Roman" w:cs="Times New Roman"/>
                <w:sz w:val="24"/>
                <w:szCs w:val="24"/>
              </w:rPr>
            </w:pPr>
            <w:r w:rsidRPr="000C2644">
              <w:rPr>
                <w:rFonts w:ascii="Times New Roman" w:hAnsi="Times New Roman" w:cs="Times New Roman"/>
                <w:b/>
                <w:sz w:val="24"/>
                <w:szCs w:val="24"/>
              </w:rPr>
              <w:t>Informaţiile</w:t>
            </w:r>
            <w:r w:rsidRPr="009A01CA">
              <w:rPr>
                <w:rFonts w:ascii="Times New Roman" w:hAnsi="Times New Roman" w:cs="Times New Roman"/>
                <w:sz w:val="24"/>
                <w:szCs w:val="24"/>
              </w:rPr>
              <w:t xml:space="preserve"> iniţiale sunt clare şi accesibile tuturor elevilor.  </w:t>
            </w:r>
          </w:p>
          <w:p w:rsidR="00B86962" w:rsidRPr="009A01CA" w:rsidRDefault="00C86246" w:rsidP="009518C2">
            <w:pPr>
              <w:spacing w:after="13" w:line="360" w:lineRule="auto"/>
              <w:ind w:left="0" w:right="47" w:firstLine="0"/>
              <w:rPr>
                <w:rFonts w:ascii="Times New Roman" w:hAnsi="Times New Roman" w:cs="Times New Roman"/>
                <w:sz w:val="24"/>
                <w:szCs w:val="24"/>
              </w:rPr>
            </w:pPr>
            <w:r w:rsidRPr="000C2644">
              <w:rPr>
                <w:rFonts w:ascii="Times New Roman" w:hAnsi="Times New Roman" w:cs="Times New Roman"/>
                <w:b/>
                <w:sz w:val="24"/>
                <w:szCs w:val="24"/>
              </w:rPr>
              <w:t>Elevilor</w:t>
            </w:r>
            <w:r w:rsidRPr="009A01CA">
              <w:rPr>
                <w:rFonts w:ascii="Times New Roman" w:hAnsi="Times New Roman" w:cs="Times New Roman"/>
                <w:sz w:val="24"/>
                <w:szCs w:val="24"/>
              </w:rPr>
              <w:t xml:space="preserve"> li se oferă atât sprijin tutorial cât şi pentru învăţare, care este verificat pentru a vedea dacă corespunde nevoilor lor.  </w:t>
            </w:r>
          </w:p>
          <w:p w:rsidR="00B86962" w:rsidRPr="009A01CA" w:rsidRDefault="00C86246" w:rsidP="009518C2">
            <w:pPr>
              <w:spacing w:after="11" w:line="360" w:lineRule="auto"/>
              <w:ind w:left="0" w:right="48" w:firstLine="0"/>
              <w:rPr>
                <w:rFonts w:ascii="Times New Roman" w:hAnsi="Times New Roman" w:cs="Times New Roman"/>
                <w:sz w:val="24"/>
                <w:szCs w:val="24"/>
              </w:rPr>
            </w:pPr>
            <w:r w:rsidRPr="000C2644">
              <w:rPr>
                <w:rFonts w:ascii="Times New Roman" w:hAnsi="Times New Roman" w:cs="Times New Roman"/>
                <w:b/>
                <w:sz w:val="24"/>
                <w:szCs w:val="24"/>
              </w:rPr>
              <w:t>Elevii</w:t>
            </w:r>
            <w:r w:rsidRPr="009A01CA">
              <w:rPr>
                <w:rFonts w:ascii="Times New Roman" w:hAnsi="Times New Roman" w:cs="Times New Roman"/>
                <w:sz w:val="24"/>
                <w:szCs w:val="24"/>
              </w:rPr>
              <w:t xml:space="preserve"> mai slabi au posibilităţi pentru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obţine ajutor suplimentar.  </w:t>
            </w:r>
          </w:p>
          <w:p w:rsidR="00B86962" w:rsidRPr="009A01CA" w:rsidRDefault="00C86246" w:rsidP="009518C2">
            <w:pPr>
              <w:spacing w:after="0" w:line="360" w:lineRule="auto"/>
              <w:ind w:left="0" w:right="47" w:firstLine="0"/>
              <w:rPr>
                <w:rFonts w:ascii="Times New Roman" w:hAnsi="Times New Roman" w:cs="Times New Roman"/>
                <w:sz w:val="24"/>
                <w:szCs w:val="24"/>
              </w:rPr>
            </w:pPr>
            <w:r w:rsidRPr="000C2644">
              <w:rPr>
                <w:rFonts w:ascii="Times New Roman" w:hAnsi="Times New Roman" w:cs="Times New Roman"/>
                <w:b/>
                <w:sz w:val="24"/>
                <w:szCs w:val="24"/>
              </w:rPr>
              <w:t>Există</w:t>
            </w:r>
            <w:r w:rsidRPr="009A01CA">
              <w:rPr>
                <w:rFonts w:ascii="Times New Roman" w:hAnsi="Times New Roman" w:cs="Times New Roman"/>
                <w:sz w:val="24"/>
                <w:szCs w:val="24"/>
              </w:rPr>
              <w:t xml:space="preserve"> surse suplimentare de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obţine ajutor şi consiliere privind aspectele financiare, medicale şi legate de asigurări. Unitatea verifică evoluţia elevilor lor şi se asigură de faptul că majoritatea elevilor evoluează spre niveluri superioare de învăţământ. </w:t>
            </w: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2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22"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Există</w:t>
            </w:r>
            <w:r w:rsidR="000C2644">
              <w:rPr>
                <w:rFonts w:ascii="Times New Roman" w:hAnsi="Times New Roman" w:cs="Times New Roman"/>
                <w:sz w:val="24"/>
                <w:szCs w:val="24"/>
              </w:rPr>
              <w:t xml:space="preserve"> </w:t>
            </w:r>
            <w:r w:rsidR="000C2644">
              <w:rPr>
                <w:rFonts w:ascii="Times New Roman" w:hAnsi="Times New Roman" w:cs="Times New Roman"/>
                <w:sz w:val="24"/>
                <w:szCs w:val="24"/>
              </w:rPr>
              <w:tab/>
              <w:t xml:space="preserve">o rată </w:t>
            </w:r>
            <w:r w:rsidR="000C2644">
              <w:rPr>
                <w:rFonts w:ascii="Times New Roman" w:hAnsi="Times New Roman" w:cs="Times New Roman"/>
                <w:sz w:val="24"/>
                <w:szCs w:val="24"/>
              </w:rPr>
              <w:tab/>
              <w:t xml:space="preserve">ridicată </w:t>
            </w:r>
            <w:proofErr w:type="gramStart"/>
            <w:r w:rsidR="000C2644">
              <w:rPr>
                <w:rFonts w:ascii="Times New Roman" w:hAnsi="Times New Roman" w:cs="Times New Roman"/>
                <w:sz w:val="24"/>
                <w:szCs w:val="24"/>
              </w:rPr>
              <w:t>a</w:t>
            </w:r>
            <w:proofErr w:type="gramEnd"/>
            <w:r w:rsidR="000C2644">
              <w:rPr>
                <w:rFonts w:ascii="Times New Roman" w:hAnsi="Times New Roman" w:cs="Times New Roman"/>
                <w:sz w:val="24"/>
                <w:szCs w:val="24"/>
              </w:rPr>
              <w:t xml:space="preserve"> abandonului </w:t>
            </w:r>
            <w:r w:rsidR="000C2644">
              <w:rPr>
                <w:rFonts w:ascii="Times New Roman" w:hAnsi="Times New Roman" w:cs="Times New Roman"/>
                <w:sz w:val="24"/>
                <w:szCs w:val="24"/>
              </w:rPr>
              <w:tab/>
              <w:t xml:space="preserve">şcolar </w:t>
            </w:r>
            <w:r w:rsidR="000C2644">
              <w:rPr>
                <w:rFonts w:ascii="Times New Roman" w:hAnsi="Times New Roman" w:cs="Times New Roman"/>
                <w:sz w:val="24"/>
                <w:szCs w:val="24"/>
              </w:rPr>
              <w:tab/>
              <w:t xml:space="preserve">sau </w:t>
            </w:r>
            <w:r w:rsidRPr="009A01CA">
              <w:rPr>
                <w:rFonts w:ascii="Times New Roman" w:hAnsi="Times New Roman" w:cs="Times New Roman"/>
                <w:sz w:val="24"/>
                <w:szCs w:val="24"/>
              </w:rPr>
              <w:t xml:space="preserve">un procent mare de elevi părăsesc unitatea înainte de absolvire. Orientarea şi sprijinul pentru grupurile de elevi cu nevoi speciale nu sunt eficiente. </w:t>
            </w:r>
          </w:p>
          <w:p w:rsidR="00B86962" w:rsidRPr="009A01CA" w:rsidRDefault="000C2644" w:rsidP="009518C2">
            <w:pPr>
              <w:spacing w:after="13"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Elevii</w:t>
            </w:r>
            <w:r>
              <w:rPr>
                <w:rFonts w:ascii="Times New Roman" w:hAnsi="Times New Roman" w:cs="Times New Roman"/>
                <w:sz w:val="24"/>
                <w:szCs w:val="24"/>
              </w:rPr>
              <w:t xml:space="preserve"> </w:t>
            </w:r>
            <w:r>
              <w:rPr>
                <w:rFonts w:ascii="Times New Roman" w:hAnsi="Times New Roman" w:cs="Times New Roman"/>
                <w:sz w:val="24"/>
                <w:szCs w:val="24"/>
              </w:rPr>
              <w:tab/>
              <w:t xml:space="preserve">aparţinând </w:t>
            </w:r>
            <w:r w:rsidR="00C86246" w:rsidRPr="009A01CA">
              <w:rPr>
                <w:rFonts w:ascii="Times New Roman" w:hAnsi="Times New Roman" w:cs="Times New Roman"/>
                <w:sz w:val="24"/>
                <w:szCs w:val="24"/>
              </w:rPr>
              <w:t xml:space="preserve">anumitor grupuri etnice nu se înscriu în cadrul anumitor programe. </w:t>
            </w:r>
          </w:p>
          <w:p w:rsidR="00B86962" w:rsidRPr="009A01CA" w:rsidRDefault="00C86246" w:rsidP="009518C2">
            <w:pPr>
              <w:spacing w:after="14" w:line="360" w:lineRule="auto"/>
              <w:ind w:left="0" w:right="46" w:firstLine="0"/>
              <w:rPr>
                <w:rFonts w:ascii="Times New Roman" w:hAnsi="Times New Roman" w:cs="Times New Roman"/>
                <w:sz w:val="24"/>
                <w:szCs w:val="24"/>
              </w:rPr>
            </w:pPr>
            <w:r w:rsidRPr="000C2644">
              <w:rPr>
                <w:rFonts w:ascii="Times New Roman" w:hAnsi="Times New Roman" w:cs="Times New Roman"/>
                <w:b/>
                <w:sz w:val="24"/>
                <w:szCs w:val="24"/>
              </w:rPr>
              <w:t>Nevoile</w:t>
            </w:r>
            <w:r w:rsidRPr="009A01CA">
              <w:rPr>
                <w:rFonts w:ascii="Times New Roman" w:hAnsi="Times New Roman" w:cs="Times New Roman"/>
                <w:sz w:val="24"/>
                <w:szCs w:val="24"/>
              </w:rPr>
              <w:t xml:space="preserve"> de sprijin pentru învăţare nu sunt evaluate, sau sunt evaluate dar nu sunt satisfăcute. </w:t>
            </w:r>
          </w:p>
          <w:p w:rsidR="00B86962" w:rsidRPr="009A01CA" w:rsidRDefault="00C86246" w:rsidP="009518C2">
            <w:pPr>
              <w:spacing w:after="7" w:line="360" w:lineRule="auto"/>
              <w:ind w:left="0" w:right="0" w:firstLine="0"/>
              <w:jc w:val="left"/>
              <w:rPr>
                <w:rFonts w:ascii="Times New Roman" w:hAnsi="Times New Roman" w:cs="Times New Roman"/>
                <w:sz w:val="24"/>
                <w:szCs w:val="24"/>
              </w:rPr>
            </w:pPr>
            <w:r w:rsidRPr="000C2644">
              <w:rPr>
                <w:rFonts w:ascii="Times New Roman" w:hAnsi="Times New Roman" w:cs="Times New Roman"/>
                <w:b/>
                <w:sz w:val="24"/>
                <w:szCs w:val="24"/>
              </w:rPr>
              <w:t>Mulţi elevi</w:t>
            </w:r>
            <w:r w:rsidRPr="009A01CA">
              <w:rPr>
                <w:rFonts w:ascii="Times New Roman" w:hAnsi="Times New Roman" w:cs="Times New Roman"/>
                <w:sz w:val="24"/>
                <w:szCs w:val="24"/>
              </w:rPr>
              <w:t xml:space="preserve"> nu s</w:t>
            </w:r>
            <w:r w:rsidR="000C2644">
              <w:rPr>
                <w:rFonts w:ascii="Times New Roman" w:hAnsi="Times New Roman" w:cs="Times New Roman"/>
                <w:sz w:val="24"/>
                <w:szCs w:val="24"/>
              </w:rPr>
              <w:t xml:space="preserve">unt informaţi în legătură </w:t>
            </w:r>
            <w:r w:rsidR="000C2644">
              <w:rPr>
                <w:rFonts w:ascii="Times New Roman" w:hAnsi="Times New Roman" w:cs="Times New Roman"/>
                <w:sz w:val="24"/>
                <w:szCs w:val="24"/>
              </w:rPr>
              <w:tab/>
              <w:t xml:space="preserve">cu </w:t>
            </w:r>
            <w:r w:rsidRPr="009A01CA">
              <w:rPr>
                <w:rFonts w:ascii="Times New Roman" w:hAnsi="Times New Roman" w:cs="Times New Roman"/>
                <w:sz w:val="24"/>
                <w:szCs w:val="24"/>
              </w:rPr>
              <w:t xml:space="preserve">serviciile disponibile. </w:t>
            </w:r>
          </w:p>
          <w:p w:rsidR="00B86962" w:rsidRPr="009A01CA" w:rsidRDefault="00C86246" w:rsidP="009518C2">
            <w:pPr>
              <w:spacing w:after="13" w:line="360" w:lineRule="auto"/>
              <w:ind w:left="0" w:right="47" w:firstLine="0"/>
              <w:rPr>
                <w:rFonts w:ascii="Times New Roman" w:hAnsi="Times New Roman" w:cs="Times New Roman"/>
                <w:sz w:val="24"/>
                <w:szCs w:val="24"/>
              </w:rPr>
            </w:pPr>
            <w:r w:rsidRPr="000C2644">
              <w:rPr>
                <w:rFonts w:ascii="Times New Roman" w:hAnsi="Times New Roman" w:cs="Times New Roman"/>
                <w:b/>
                <w:sz w:val="24"/>
                <w:szCs w:val="24"/>
              </w:rPr>
              <w:t>Comunicarea</w:t>
            </w:r>
            <w:r w:rsidRPr="009A01CA">
              <w:rPr>
                <w:rFonts w:ascii="Times New Roman" w:hAnsi="Times New Roman" w:cs="Times New Roman"/>
                <w:sz w:val="24"/>
                <w:szCs w:val="24"/>
              </w:rPr>
              <w:t xml:space="preserve"> dintre personalul de sprijin, diriginţi şi alte persoane ce oferă servicii de sprijin este necorespunzătoare sau nu există.   </w:t>
            </w:r>
          </w:p>
          <w:p w:rsidR="00B86962" w:rsidRPr="009A01CA" w:rsidRDefault="00C86246" w:rsidP="009518C2">
            <w:pPr>
              <w:spacing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Î</w:t>
            </w:r>
            <w:r w:rsidRPr="006A4114">
              <w:rPr>
                <w:rFonts w:ascii="Times New Roman" w:hAnsi="Times New Roman" w:cs="Times New Roman"/>
                <w:b/>
                <w:sz w:val="24"/>
                <w:szCs w:val="24"/>
              </w:rPr>
              <w:t>nregistrăril</w:t>
            </w:r>
            <w:r w:rsidRPr="009A01CA">
              <w:rPr>
                <w:rFonts w:ascii="Times New Roman" w:hAnsi="Times New Roman" w:cs="Times New Roman"/>
                <w:sz w:val="24"/>
                <w:szCs w:val="24"/>
              </w:rPr>
              <w:t xml:space="preserve">e privind progresul elevilor </w:t>
            </w:r>
            <w:r w:rsidRPr="009A01CA">
              <w:rPr>
                <w:rFonts w:ascii="Times New Roman" w:hAnsi="Times New Roman" w:cs="Times New Roman"/>
                <w:sz w:val="24"/>
                <w:szCs w:val="24"/>
              </w:rPr>
              <w:tab/>
              <w:t>sunt necorespunzăt</w:t>
            </w:r>
            <w:r w:rsidR="006A4114">
              <w:rPr>
                <w:rFonts w:ascii="Times New Roman" w:hAnsi="Times New Roman" w:cs="Times New Roman"/>
                <w:sz w:val="24"/>
                <w:szCs w:val="24"/>
              </w:rPr>
              <w:t xml:space="preserve">oare </w:t>
            </w:r>
            <w:r w:rsidR="006A4114">
              <w:rPr>
                <w:rFonts w:ascii="Times New Roman" w:hAnsi="Times New Roman" w:cs="Times New Roman"/>
                <w:sz w:val="24"/>
                <w:szCs w:val="24"/>
              </w:rPr>
              <w:tab/>
              <w:t xml:space="preserve">sau </w:t>
            </w:r>
            <w:r w:rsidRPr="009A01CA">
              <w:rPr>
                <w:rFonts w:ascii="Times New Roman" w:hAnsi="Times New Roman" w:cs="Times New Roman"/>
                <w:sz w:val="24"/>
                <w:szCs w:val="24"/>
              </w:rPr>
              <w:lastRenderedPageBreak/>
              <w:t xml:space="preserve">nu există.   </w:t>
            </w:r>
          </w:p>
          <w:p w:rsidR="00B86962" w:rsidRPr="009A01CA" w:rsidRDefault="00C86246" w:rsidP="009518C2">
            <w:pPr>
              <w:spacing w:after="0" w:line="360" w:lineRule="auto"/>
              <w:ind w:left="0" w:right="46" w:firstLine="0"/>
              <w:rPr>
                <w:rFonts w:ascii="Times New Roman" w:hAnsi="Times New Roman" w:cs="Times New Roman"/>
                <w:sz w:val="24"/>
                <w:szCs w:val="24"/>
              </w:rPr>
            </w:pPr>
            <w:r w:rsidRPr="006A4114">
              <w:rPr>
                <w:rFonts w:ascii="Times New Roman" w:hAnsi="Times New Roman" w:cs="Times New Roman"/>
                <w:b/>
                <w:sz w:val="24"/>
                <w:szCs w:val="24"/>
              </w:rPr>
              <w:t>Atmosfera</w:t>
            </w:r>
            <w:r w:rsidRPr="009A01CA">
              <w:rPr>
                <w:rFonts w:ascii="Times New Roman" w:hAnsi="Times New Roman" w:cs="Times New Roman"/>
                <w:sz w:val="24"/>
                <w:szCs w:val="24"/>
              </w:rPr>
              <w:t xml:space="preserve"> de lucru din cadrul unităţii nu antrenează la studiu şi învăţare, sau elevii au motive să nu se simtă în siguranţă.  </w:t>
            </w:r>
          </w:p>
        </w:tc>
      </w:tr>
    </w:tbl>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lastRenderedPageBreak/>
        <w:t xml:space="preserve"> </w:t>
      </w:r>
    </w:p>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6A4114" w:rsidRDefault="006A4114"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410B47" w:rsidRDefault="00410B47" w:rsidP="009518C2">
      <w:pPr>
        <w:spacing w:after="9" w:line="360" w:lineRule="auto"/>
        <w:ind w:left="355" w:right="0"/>
        <w:rPr>
          <w:rFonts w:ascii="Times New Roman" w:hAnsi="Times New Roman" w:cs="Times New Roman"/>
          <w:b/>
          <w:szCs w:val="24"/>
        </w:rPr>
      </w:pPr>
    </w:p>
    <w:p w:rsidR="00B86962" w:rsidRPr="009A01CA" w:rsidRDefault="00D43BB5" w:rsidP="006D0F61">
      <w:pPr>
        <w:spacing w:after="9" w:line="360" w:lineRule="auto"/>
        <w:ind w:left="355" w:right="0"/>
        <w:jc w:val="center"/>
        <w:rPr>
          <w:rFonts w:ascii="Times New Roman" w:hAnsi="Times New Roman" w:cs="Times New Roman"/>
          <w:szCs w:val="24"/>
        </w:rPr>
      </w:pPr>
      <w:proofErr w:type="gramStart"/>
      <w:r>
        <w:rPr>
          <w:rFonts w:ascii="Times New Roman" w:hAnsi="Times New Roman" w:cs="Times New Roman"/>
          <w:b/>
          <w:szCs w:val="24"/>
        </w:rPr>
        <w:lastRenderedPageBreak/>
        <w:t>Principiul calităţii 7</w:t>
      </w:r>
      <w:r w:rsidR="00410B47">
        <w:rPr>
          <w:rFonts w:ascii="Times New Roman" w:hAnsi="Times New Roman" w:cs="Times New Roman"/>
          <w:b/>
          <w:szCs w:val="24"/>
        </w:rPr>
        <w:t>.</w:t>
      </w:r>
      <w:proofErr w:type="gramEnd"/>
      <w:r w:rsidR="00C86246" w:rsidRPr="009A01CA">
        <w:rPr>
          <w:rFonts w:ascii="Times New Roman" w:hAnsi="Times New Roman" w:cs="Times New Roman"/>
          <w:b/>
          <w:szCs w:val="24"/>
        </w:rPr>
        <w:t xml:space="preserve"> Evaluarea şi certificarea învăţării</w:t>
      </w:r>
    </w:p>
    <w:p w:rsidR="00B86962" w:rsidRPr="009A01CA" w:rsidRDefault="00C86246" w:rsidP="006D0F61">
      <w:pPr>
        <w:spacing w:line="360" w:lineRule="auto"/>
        <w:ind w:left="355" w:right="0"/>
        <w:jc w:val="center"/>
        <w:rPr>
          <w:rFonts w:ascii="Times New Roman" w:hAnsi="Times New Roman" w:cs="Times New Roman"/>
          <w:szCs w:val="24"/>
        </w:rPr>
      </w:pPr>
      <w:r w:rsidRPr="009A01CA">
        <w:rPr>
          <w:rFonts w:ascii="Times New Roman" w:hAnsi="Times New Roman" w:cs="Times New Roman"/>
          <w:szCs w:val="24"/>
        </w:rPr>
        <w:t xml:space="preserve">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 xml:space="preserve">aprecieri </w:t>
      </w:r>
      <w:r w:rsidRPr="009A01CA">
        <w:rPr>
          <w:rFonts w:ascii="Times New Roman" w:hAnsi="Times New Roman" w:cs="Times New Roman"/>
          <w:szCs w:val="24"/>
        </w:rPr>
        <w:t>formulate în legătură cu evaluarea şi certificarea învăţării:</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tbl>
      <w:tblPr>
        <w:tblStyle w:val="TableGrid"/>
        <w:tblW w:w="9402" w:type="dxa"/>
        <w:tblInd w:w="421" w:type="dxa"/>
        <w:tblCellMar>
          <w:top w:w="45" w:type="dxa"/>
          <w:right w:w="66" w:type="dxa"/>
        </w:tblCellMar>
        <w:tblLook w:val="04A0"/>
      </w:tblPr>
      <w:tblGrid>
        <w:gridCol w:w="418"/>
        <w:gridCol w:w="2771"/>
        <w:gridCol w:w="361"/>
        <w:gridCol w:w="2858"/>
        <w:gridCol w:w="444"/>
        <w:gridCol w:w="2550"/>
      </w:tblGrid>
      <w:tr w:rsidR="00B86962" w:rsidRPr="009A01CA" w:rsidTr="007744A7">
        <w:trPr>
          <w:trHeight w:val="254"/>
        </w:trPr>
        <w:tc>
          <w:tcPr>
            <w:tcW w:w="41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71"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361"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858"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82"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44"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550"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7744A7">
        <w:trPr>
          <w:trHeight w:val="9446"/>
        </w:trPr>
        <w:tc>
          <w:tcPr>
            <w:tcW w:w="418" w:type="dxa"/>
            <w:tcBorders>
              <w:top w:val="single" w:sz="4" w:space="0" w:color="000000"/>
              <w:left w:val="single" w:sz="4" w:space="0" w:color="000000"/>
              <w:bottom w:val="single" w:sz="4" w:space="0" w:color="000000"/>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bookmarkStart w:id="15" w:name="_Hlk58833439"/>
            <w:r w:rsidRPr="009A01CA">
              <w:rPr>
                <w:rFonts w:ascii="Times New Roman" w:eastAsia="Arial" w:hAnsi="Times New Roman" w:cs="Times New Roman"/>
                <w:sz w:val="24"/>
                <w:szCs w:val="24"/>
              </w:rPr>
              <w:t xml:space="preserve"> </w:t>
            </w:r>
          </w:p>
        </w:tc>
        <w:tc>
          <w:tcPr>
            <w:tcW w:w="2771" w:type="dxa"/>
            <w:tcBorders>
              <w:top w:val="single" w:sz="4" w:space="0" w:color="000000"/>
              <w:left w:val="nil"/>
              <w:bottom w:val="single" w:sz="4" w:space="0" w:color="000000"/>
              <w:right w:val="single" w:sz="4" w:space="0" w:color="000000"/>
            </w:tcBorders>
          </w:tcPr>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Evaluarea</w:t>
            </w:r>
            <w:r w:rsidRPr="009A01CA">
              <w:rPr>
                <w:rFonts w:ascii="Times New Roman" w:hAnsi="Times New Roman" w:cs="Times New Roman"/>
                <w:sz w:val="24"/>
                <w:szCs w:val="24"/>
              </w:rPr>
              <w:t xml:space="preserve"> este regulată şi riguroasă.  </w:t>
            </w:r>
          </w:p>
          <w:p w:rsidR="00B86962" w:rsidRPr="009A01CA" w:rsidRDefault="00C86246" w:rsidP="009518C2">
            <w:pPr>
              <w:spacing w:after="13" w:line="360" w:lineRule="auto"/>
              <w:ind w:left="0" w:right="300" w:firstLine="0"/>
              <w:rPr>
                <w:rFonts w:ascii="Times New Roman" w:hAnsi="Times New Roman" w:cs="Times New Roman"/>
                <w:sz w:val="24"/>
                <w:szCs w:val="24"/>
              </w:rPr>
            </w:pPr>
            <w:r w:rsidRPr="006A4114">
              <w:rPr>
                <w:rFonts w:ascii="Times New Roman" w:hAnsi="Times New Roman" w:cs="Times New Roman"/>
                <w:b/>
                <w:sz w:val="24"/>
                <w:szCs w:val="24"/>
              </w:rPr>
              <w:t>Profesorii</w:t>
            </w:r>
            <w:r w:rsidR="006A4114">
              <w:rPr>
                <w:rFonts w:ascii="Times New Roman" w:hAnsi="Times New Roman" w:cs="Times New Roman"/>
                <w:sz w:val="24"/>
                <w:szCs w:val="24"/>
              </w:rPr>
              <w:t xml:space="preserve"> </w:t>
            </w:r>
            <w:r w:rsidRPr="009A01CA">
              <w:rPr>
                <w:rFonts w:ascii="Times New Roman" w:hAnsi="Times New Roman" w:cs="Times New Roman"/>
                <w:sz w:val="24"/>
                <w:szCs w:val="24"/>
              </w:rPr>
              <w:t xml:space="preserve">notează lucrările elevilor just şi le înapoiază cu promptitudine.  </w:t>
            </w:r>
          </w:p>
          <w:p w:rsidR="00B86962" w:rsidRPr="009A01CA" w:rsidRDefault="00C86246" w:rsidP="009518C2">
            <w:pPr>
              <w:spacing w:after="9" w:line="360" w:lineRule="auto"/>
              <w:ind w:left="0" w:right="19" w:firstLine="0"/>
              <w:jc w:val="left"/>
              <w:rPr>
                <w:rFonts w:ascii="Times New Roman" w:hAnsi="Times New Roman" w:cs="Times New Roman"/>
                <w:sz w:val="24"/>
                <w:szCs w:val="24"/>
              </w:rPr>
            </w:pPr>
            <w:r w:rsidRPr="006A4114">
              <w:rPr>
                <w:rFonts w:ascii="Times New Roman" w:hAnsi="Times New Roman" w:cs="Times New Roman"/>
                <w:b/>
                <w:sz w:val="24"/>
                <w:szCs w:val="24"/>
              </w:rPr>
              <w:t>Evaluarea</w:t>
            </w:r>
            <w:r w:rsidRPr="009A01CA">
              <w:rPr>
                <w:rFonts w:ascii="Times New Roman" w:hAnsi="Times New Roman" w:cs="Times New Roman"/>
                <w:sz w:val="24"/>
                <w:szCs w:val="24"/>
              </w:rPr>
              <w:t xml:space="preserve"> fiecărei lucrări oferă </w:t>
            </w:r>
            <w:proofErr w:type="gramStart"/>
            <w:r w:rsidRPr="009A01CA">
              <w:rPr>
                <w:rFonts w:ascii="Times New Roman" w:hAnsi="Times New Roman" w:cs="Times New Roman"/>
                <w:sz w:val="24"/>
                <w:szCs w:val="24"/>
              </w:rPr>
              <w:t>profesorului  prilejul</w:t>
            </w:r>
            <w:proofErr w:type="gramEnd"/>
            <w:r w:rsidRPr="009A01CA">
              <w:rPr>
                <w:rFonts w:ascii="Times New Roman" w:hAnsi="Times New Roman" w:cs="Times New Roman"/>
                <w:sz w:val="24"/>
                <w:szCs w:val="24"/>
              </w:rPr>
              <w:t xml:space="preserve"> să pună în discuţie în faţa elevilor diverse aspecte, iar elevilor să clarifice aspecte legate de evaluare.  Elevilor li se oferă informaţii corecte legate de rezultatele lor.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Elevii</w:t>
            </w:r>
            <w:r w:rsidRPr="009A01CA">
              <w:rPr>
                <w:rFonts w:ascii="Times New Roman" w:hAnsi="Times New Roman" w:cs="Times New Roman"/>
                <w:sz w:val="24"/>
                <w:szCs w:val="24"/>
              </w:rPr>
              <w:t xml:space="preserve"> sunt ajutaţi să înţeleagă punctele tari şi slabe ale lucrărilor lor şi să identifice ţintele pentru următoarea etapă.  </w:t>
            </w:r>
          </w:p>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Ţintele</w:t>
            </w:r>
            <w:r w:rsidRPr="009A01CA">
              <w:rPr>
                <w:rFonts w:ascii="Times New Roman" w:hAnsi="Times New Roman" w:cs="Times New Roman"/>
                <w:sz w:val="24"/>
                <w:szCs w:val="24"/>
              </w:rPr>
              <w:t xml:space="preserve"> sunt stabilite printr-o varietate de date şi păreri ale celor implicaţi.  </w:t>
            </w:r>
          </w:p>
          <w:p w:rsidR="00B86962" w:rsidRPr="009A01CA" w:rsidRDefault="00C86246" w:rsidP="009518C2">
            <w:pPr>
              <w:spacing w:after="10" w:line="360" w:lineRule="auto"/>
              <w:ind w:left="0" w:right="44" w:firstLine="0"/>
              <w:jc w:val="left"/>
              <w:rPr>
                <w:rFonts w:ascii="Times New Roman" w:hAnsi="Times New Roman" w:cs="Times New Roman"/>
                <w:sz w:val="24"/>
                <w:szCs w:val="24"/>
              </w:rPr>
            </w:pPr>
            <w:r w:rsidRPr="006A4114">
              <w:rPr>
                <w:rFonts w:ascii="Times New Roman" w:hAnsi="Times New Roman" w:cs="Times New Roman"/>
                <w:b/>
                <w:sz w:val="24"/>
                <w:szCs w:val="24"/>
              </w:rPr>
              <w:t>Evaluarea</w:t>
            </w:r>
            <w:r w:rsidRPr="009A01CA">
              <w:rPr>
                <w:rFonts w:ascii="Times New Roman" w:hAnsi="Times New Roman" w:cs="Times New Roman"/>
                <w:sz w:val="24"/>
                <w:szCs w:val="24"/>
              </w:rPr>
              <w:t xml:space="preserve"> este utilizată pentru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identifica nevoile suplimentare de învăţare ale elevilor.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lastRenderedPageBreak/>
              <w:t>Aceste</w:t>
            </w:r>
            <w:r w:rsidRPr="009A01CA">
              <w:rPr>
                <w:rFonts w:ascii="Times New Roman" w:hAnsi="Times New Roman" w:cs="Times New Roman"/>
                <w:sz w:val="24"/>
                <w:szCs w:val="24"/>
              </w:rPr>
              <w:t xml:space="preserve"> nevoi sunt satisfăcute. Raportarea este corectă şi oferă </w:t>
            </w:r>
          </w:p>
          <w:p w:rsidR="00B86962" w:rsidRPr="009A01CA" w:rsidRDefault="00C86246" w:rsidP="009518C2">
            <w:pPr>
              <w:spacing w:after="8" w:line="360" w:lineRule="auto"/>
              <w:ind w:left="0" w:right="0" w:firstLine="0"/>
              <w:jc w:val="left"/>
              <w:rPr>
                <w:rFonts w:ascii="Times New Roman" w:hAnsi="Times New Roman" w:cs="Times New Roman"/>
                <w:sz w:val="24"/>
                <w:szCs w:val="24"/>
              </w:rPr>
            </w:pPr>
            <w:proofErr w:type="gramStart"/>
            <w:r w:rsidRPr="009A01CA">
              <w:rPr>
                <w:rFonts w:ascii="Times New Roman" w:hAnsi="Times New Roman" w:cs="Times New Roman"/>
                <w:sz w:val="24"/>
                <w:szCs w:val="24"/>
              </w:rPr>
              <w:t>elevilor</w:t>
            </w:r>
            <w:proofErr w:type="gramEnd"/>
            <w:r w:rsidRPr="009A01CA">
              <w:rPr>
                <w:rFonts w:ascii="Times New Roman" w:hAnsi="Times New Roman" w:cs="Times New Roman"/>
                <w:sz w:val="24"/>
                <w:szCs w:val="24"/>
              </w:rPr>
              <w:t xml:space="preserve"> şi părinţilor lor o imagine clară asupra performanţelor elevilor. </w:t>
            </w:r>
            <w:r w:rsidRPr="006A4114">
              <w:rPr>
                <w:rFonts w:ascii="Times New Roman" w:hAnsi="Times New Roman" w:cs="Times New Roman"/>
                <w:b/>
                <w:sz w:val="24"/>
                <w:szCs w:val="24"/>
              </w:rPr>
              <w:t xml:space="preserve">Performanţele </w:t>
            </w:r>
            <w:r w:rsidRPr="009A01CA">
              <w:rPr>
                <w:rFonts w:ascii="Times New Roman" w:hAnsi="Times New Roman" w:cs="Times New Roman"/>
                <w:sz w:val="24"/>
                <w:szCs w:val="24"/>
              </w:rPr>
              <w:t xml:space="preserve">şi progresul elevilor sunt utilizate eficient pentru a monitoriza eficacitatea ofertei unităţii. </w:t>
            </w:r>
          </w:p>
          <w:p w:rsidR="00B86962" w:rsidRPr="009A01CA" w:rsidRDefault="00C86246" w:rsidP="009518C2">
            <w:pPr>
              <w:spacing w:after="12" w:line="360" w:lineRule="auto"/>
              <w:ind w:left="0" w:right="38" w:firstLine="0"/>
              <w:jc w:val="left"/>
              <w:rPr>
                <w:rFonts w:ascii="Times New Roman" w:hAnsi="Times New Roman" w:cs="Times New Roman"/>
                <w:sz w:val="24"/>
                <w:szCs w:val="24"/>
              </w:rPr>
            </w:pPr>
            <w:r w:rsidRPr="006A4114">
              <w:rPr>
                <w:rFonts w:ascii="Times New Roman" w:hAnsi="Times New Roman" w:cs="Times New Roman"/>
                <w:b/>
                <w:sz w:val="24"/>
                <w:szCs w:val="24"/>
              </w:rPr>
              <w:t>Comentariilor</w:t>
            </w:r>
            <w:r w:rsidRPr="009A01CA">
              <w:rPr>
                <w:rFonts w:ascii="Times New Roman" w:hAnsi="Times New Roman" w:cs="Times New Roman"/>
                <w:sz w:val="24"/>
                <w:szCs w:val="24"/>
              </w:rPr>
              <w:t xml:space="preserve"> din partea examinatorilor şi inspectorilor li se răspunde cu promptitudine şi în mod corespunzător.  Profesorii şi managerii monitorizează rezultatele elevilor, asigurându-se că standardele sunt aceleaşi pentru grupuri diferite de elevi ce urmează aceleaşi programe de învăţare sau programe echivalente.  </w:t>
            </w:r>
          </w:p>
          <w:p w:rsidR="006D0F61" w:rsidRPr="009A01CA" w:rsidRDefault="00C86246" w:rsidP="006D0F61">
            <w:pPr>
              <w:spacing w:after="0" w:line="360" w:lineRule="auto"/>
              <w:ind w:left="0" w:right="45" w:firstLine="0"/>
              <w:rPr>
                <w:rFonts w:ascii="Times New Roman" w:hAnsi="Times New Roman" w:cs="Times New Roman"/>
                <w:sz w:val="24"/>
                <w:szCs w:val="24"/>
              </w:rPr>
            </w:pPr>
            <w:r w:rsidRPr="006A4114">
              <w:rPr>
                <w:rFonts w:ascii="Times New Roman" w:hAnsi="Times New Roman" w:cs="Times New Roman"/>
                <w:b/>
                <w:sz w:val="24"/>
                <w:szCs w:val="24"/>
              </w:rPr>
              <w:t>Există</w:t>
            </w:r>
            <w:r w:rsidRPr="009A01CA">
              <w:rPr>
                <w:rFonts w:ascii="Times New Roman" w:hAnsi="Times New Roman" w:cs="Times New Roman"/>
                <w:sz w:val="24"/>
                <w:szCs w:val="24"/>
              </w:rPr>
              <w:t xml:space="preserve"> proceduri eficiente care dau posibilitatea cadrelor didactice să împărtăşească </w:t>
            </w:r>
            <w:r w:rsidR="006D0F61" w:rsidRPr="009A01CA">
              <w:rPr>
                <w:rFonts w:ascii="Times New Roman" w:hAnsi="Times New Roman" w:cs="Times New Roman"/>
                <w:sz w:val="24"/>
                <w:szCs w:val="24"/>
              </w:rPr>
              <w:t xml:space="preserve">buna practică în cadrul ariilor </w:t>
            </w:r>
          </w:p>
          <w:p w:rsidR="00B86962" w:rsidRPr="009A01CA" w:rsidRDefault="006D0F61" w:rsidP="006D0F61">
            <w:pPr>
              <w:spacing w:after="0" w:line="360" w:lineRule="auto"/>
              <w:ind w:left="0" w:right="45" w:firstLine="0"/>
              <w:rPr>
                <w:rFonts w:ascii="Times New Roman" w:hAnsi="Times New Roman" w:cs="Times New Roman"/>
                <w:sz w:val="24"/>
                <w:szCs w:val="24"/>
              </w:rPr>
            </w:pPr>
            <w:r w:rsidRPr="009A01CA">
              <w:rPr>
                <w:rFonts w:ascii="Times New Roman" w:hAnsi="Times New Roman" w:cs="Times New Roman"/>
                <w:sz w:val="24"/>
                <w:szCs w:val="24"/>
              </w:rPr>
              <w:t xml:space="preserve">curriculare  </w:t>
            </w:r>
          </w:p>
        </w:tc>
        <w:tc>
          <w:tcPr>
            <w:tcW w:w="361" w:type="dxa"/>
            <w:tcBorders>
              <w:top w:val="single" w:sz="4" w:space="0" w:color="000000"/>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858" w:type="dxa"/>
            <w:tcBorders>
              <w:top w:val="single" w:sz="4" w:space="0" w:color="000000"/>
              <w:left w:val="nil"/>
              <w:bottom w:val="single" w:sz="4" w:space="0" w:color="000000"/>
              <w:right w:val="single" w:sz="4" w:space="0" w:color="000000"/>
            </w:tcBorders>
          </w:tcPr>
          <w:p w:rsidR="00B86962" w:rsidRPr="009A01CA" w:rsidRDefault="00C86246" w:rsidP="006A4114">
            <w:pPr>
              <w:spacing w:after="0" w:line="360" w:lineRule="auto"/>
              <w:ind w:left="55" w:right="0" w:firstLine="0"/>
              <w:jc w:val="left"/>
              <w:rPr>
                <w:rFonts w:ascii="Times New Roman" w:hAnsi="Times New Roman" w:cs="Times New Roman"/>
                <w:sz w:val="24"/>
                <w:szCs w:val="24"/>
              </w:rPr>
            </w:pPr>
            <w:r w:rsidRPr="006A4114">
              <w:rPr>
                <w:rFonts w:ascii="Times New Roman" w:hAnsi="Times New Roman" w:cs="Times New Roman"/>
                <w:b/>
                <w:sz w:val="24"/>
                <w:szCs w:val="24"/>
              </w:rPr>
              <w:t>Evaluările</w:t>
            </w:r>
            <w:r w:rsidRPr="009A01CA">
              <w:rPr>
                <w:rFonts w:ascii="Times New Roman" w:hAnsi="Times New Roman" w:cs="Times New Roman"/>
                <w:sz w:val="24"/>
                <w:szCs w:val="24"/>
              </w:rPr>
              <w:t xml:space="preserve"> regulate ale lucrărilor sunt corecte şi oferă elevilor informaţii legate de performanţele lor şi de posibilitatea de perfecţionare.  Există o oarecare variaţie în privinţa calităţii activităţilor de evaluare propuse elevilor, cu câteva activităţi nesatisfăcătoare.  </w:t>
            </w:r>
          </w:p>
          <w:p w:rsidR="00B86962" w:rsidRPr="009A01CA" w:rsidRDefault="00C86246" w:rsidP="009518C2">
            <w:pPr>
              <w:spacing w:after="13" w:line="360" w:lineRule="auto"/>
              <w:ind w:left="55" w:right="364" w:firstLine="0"/>
              <w:rPr>
                <w:rFonts w:ascii="Times New Roman" w:hAnsi="Times New Roman" w:cs="Times New Roman"/>
                <w:sz w:val="24"/>
                <w:szCs w:val="24"/>
              </w:rPr>
            </w:pPr>
            <w:proofErr w:type="gramStart"/>
            <w:r w:rsidRPr="006A4114">
              <w:rPr>
                <w:rFonts w:ascii="Times New Roman" w:hAnsi="Times New Roman" w:cs="Times New Roman"/>
                <w:b/>
                <w:sz w:val="24"/>
                <w:szCs w:val="24"/>
              </w:rPr>
              <w:t>Profesorii</w:t>
            </w:r>
            <w:r w:rsidRPr="009A01CA">
              <w:rPr>
                <w:rFonts w:ascii="Times New Roman" w:hAnsi="Times New Roman" w:cs="Times New Roman"/>
                <w:sz w:val="24"/>
                <w:szCs w:val="24"/>
              </w:rPr>
              <w:t xml:space="preserve">  stabilesc</w:t>
            </w:r>
            <w:proofErr w:type="gramEnd"/>
            <w:r w:rsidRPr="009A01CA">
              <w:rPr>
                <w:rFonts w:ascii="Times New Roman" w:hAnsi="Times New Roman" w:cs="Times New Roman"/>
                <w:sz w:val="24"/>
                <w:szCs w:val="24"/>
              </w:rPr>
              <w:t xml:space="preserve"> frecvent teste şi dau regulat elevilor teme pentru acasă. </w:t>
            </w:r>
          </w:p>
          <w:p w:rsidR="00B86962" w:rsidRPr="009A01CA" w:rsidRDefault="00C86246" w:rsidP="009518C2">
            <w:pPr>
              <w:spacing w:after="11" w:line="360" w:lineRule="auto"/>
              <w:ind w:left="55" w:right="22" w:firstLine="0"/>
              <w:jc w:val="left"/>
              <w:rPr>
                <w:rFonts w:ascii="Times New Roman" w:hAnsi="Times New Roman" w:cs="Times New Roman"/>
                <w:sz w:val="24"/>
                <w:szCs w:val="24"/>
              </w:rPr>
            </w:pPr>
            <w:r w:rsidRPr="006A4114">
              <w:rPr>
                <w:rFonts w:ascii="Times New Roman" w:hAnsi="Times New Roman" w:cs="Times New Roman"/>
                <w:b/>
                <w:sz w:val="24"/>
                <w:szCs w:val="24"/>
              </w:rPr>
              <w:t>Majoritatea</w:t>
            </w:r>
            <w:r w:rsidRPr="009A01CA">
              <w:rPr>
                <w:rFonts w:ascii="Times New Roman" w:hAnsi="Times New Roman" w:cs="Times New Roman"/>
                <w:sz w:val="24"/>
                <w:szCs w:val="24"/>
              </w:rPr>
              <w:t xml:space="preserve"> adoptă o abordare riguroasă în privinţa notării şi corectării lucrărilor elevilor. Este uşor pentru elevi să înţeleagă baremele de corectare. </w:t>
            </w:r>
          </w:p>
          <w:p w:rsidR="00B86962" w:rsidRPr="009A01CA" w:rsidRDefault="00C86246" w:rsidP="009518C2">
            <w:pPr>
              <w:spacing w:after="0" w:line="360" w:lineRule="auto"/>
              <w:ind w:left="55" w:right="19" w:firstLine="0"/>
              <w:jc w:val="left"/>
              <w:rPr>
                <w:rFonts w:ascii="Times New Roman" w:hAnsi="Times New Roman" w:cs="Times New Roman"/>
                <w:sz w:val="24"/>
                <w:szCs w:val="24"/>
              </w:rPr>
            </w:pPr>
            <w:r w:rsidRPr="006A4114">
              <w:rPr>
                <w:rFonts w:ascii="Times New Roman" w:hAnsi="Times New Roman" w:cs="Times New Roman"/>
                <w:b/>
                <w:sz w:val="24"/>
                <w:szCs w:val="24"/>
              </w:rPr>
              <w:t xml:space="preserve">Profesorii </w:t>
            </w:r>
            <w:r w:rsidRPr="009A01CA">
              <w:rPr>
                <w:rFonts w:ascii="Times New Roman" w:hAnsi="Times New Roman" w:cs="Times New Roman"/>
                <w:sz w:val="24"/>
                <w:szCs w:val="24"/>
              </w:rPr>
              <w:t xml:space="preserve">fac deseori comentarii încurajatoare. </w:t>
            </w:r>
          </w:p>
        </w:tc>
        <w:tc>
          <w:tcPr>
            <w:tcW w:w="444" w:type="dxa"/>
            <w:tcBorders>
              <w:top w:val="single" w:sz="4" w:space="0" w:color="000000"/>
              <w:left w:val="single" w:sz="4" w:space="0" w:color="000000"/>
              <w:bottom w:val="single" w:sz="4" w:space="0" w:color="000000"/>
              <w:right w:val="nil"/>
            </w:tcBorders>
          </w:tcPr>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tc>
        <w:tc>
          <w:tcPr>
            <w:tcW w:w="2550" w:type="dxa"/>
            <w:tcBorders>
              <w:top w:val="single" w:sz="4" w:space="0" w:color="000000"/>
              <w:left w:val="nil"/>
              <w:bottom w:val="single" w:sz="4" w:space="0" w:color="000000"/>
              <w:right w:val="single" w:sz="4" w:space="0" w:color="000000"/>
            </w:tcBorders>
          </w:tcPr>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Evaluările</w:t>
            </w:r>
            <w:r w:rsidRPr="009A01CA">
              <w:rPr>
                <w:rFonts w:ascii="Times New Roman" w:hAnsi="Times New Roman" w:cs="Times New Roman"/>
                <w:sz w:val="24"/>
                <w:szCs w:val="24"/>
              </w:rPr>
              <w:t xml:space="preserve"> nu sunt suficient </w:t>
            </w:r>
            <w:proofErr w:type="gramStart"/>
            <w:r w:rsidRPr="009A01CA">
              <w:rPr>
                <w:rFonts w:ascii="Times New Roman" w:hAnsi="Times New Roman" w:cs="Times New Roman"/>
                <w:sz w:val="24"/>
                <w:szCs w:val="24"/>
              </w:rPr>
              <w:t>de  riguroase</w:t>
            </w:r>
            <w:proofErr w:type="gramEnd"/>
            <w:r w:rsidRPr="009A01CA">
              <w:rPr>
                <w:rFonts w:ascii="Times New Roman" w:hAnsi="Times New Roman" w:cs="Times New Roman"/>
                <w:sz w:val="24"/>
                <w:szCs w:val="24"/>
              </w:rPr>
              <w:t xml:space="preserve"> şi regulate, şi nu oferă elevilor posibilitatea de a-şi forma o imagine clară asupra rezultatelor lor. </w:t>
            </w:r>
          </w:p>
          <w:p w:rsidR="00B86962" w:rsidRPr="009A01CA" w:rsidRDefault="00C86246" w:rsidP="009518C2">
            <w:pPr>
              <w:spacing w:after="13"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Înregistrările</w:t>
            </w:r>
            <w:r w:rsidRPr="009A01CA">
              <w:rPr>
                <w:rFonts w:ascii="Times New Roman" w:hAnsi="Times New Roman" w:cs="Times New Roman"/>
                <w:sz w:val="24"/>
                <w:szCs w:val="24"/>
              </w:rPr>
              <w:t xml:space="preserve"> progresului furnizează indicaţii necorespunzătoare cu privire la ce s-</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învăţat. </w:t>
            </w:r>
          </w:p>
          <w:p w:rsidR="00B86962" w:rsidRPr="009A01CA" w:rsidRDefault="00C86246" w:rsidP="009518C2">
            <w:pPr>
              <w:spacing w:after="12" w:line="360" w:lineRule="auto"/>
              <w:ind w:left="0" w:right="143" w:firstLine="0"/>
              <w:jc w:val="left"/>
              <w:rPr>
                <w:rFonts w:ascii="Times New Roman" w:hAnsi="Times New Roman" w:cs="Times New Roman"/>
                <w:sz w:val="24"/>
                <w:szCs w:val="24"/>
              </w:rPr>
            </w:pPr>
            <w:r w:rsidRPr="006A4114">
              <w:rPr>
                <w:rFonts w:ascii="Times New Roman" w:hAnsi="Times New Roman" w:cs="Times New Roman"/>
                <w:b/>
                <w:sz w:val="24"/>
                <w:szCs w:val="24"/>
              </w:rPr>
              <w:t>Nu s</w:t>
            </w:r>
            <w:r w:rsidRPr="009A01CA">
              <w:rPr>
                <w:rFonts w:ascii="Times New Roman" w:hAnsi="Times New Roman" w:cs="Times New Roman"/>
                <w:sz w:val="24"/>
                <w:szCs w:val="24"/>
              </w:rPr>
              <w:t xml:space="preserve">e face suficient pentru a-i ajuta pe elevi să deprindă abilităţi şi cunoştinţe care să le dea posibilitatea să-şi evalueze propria activitate. Nu există modalităţi de monitorizare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activităţilor efectuate şi rezultatelor elevilor.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6A4114">
              <w:rPr>
                <w:rFonts w:ascii="Times New Roman" w:hAnsi="Times New Roman" w:cs="Times New Roman"/>
                <w:b/>
                <w:sz w:val="24"/>
                <w:szCs w:val="24"/>
              </w:rPr>
              <w:t>Unitatea n</w:t>
            </w:r>
            <w:r w:rsidRPr="009A01CA">
              <w:rPr>
                <w:rFonts w:ascii="Times New Roman" w:hAnsi="Times New Roman" w:cs="Times New Roman"/>
                <w:sz w:val="24"/>
                <w:szCs w:val="24"/>
              </w:rPr>
              <w:t xml:space="preserve">u răspunde într-o manieră corespunzătoare şi la timp părerilor </w:t>
            </w:r>
            <w:r w:rsidRPr="009A01CA">
              <w:rPr>
                <w:rFonts w:ascii="Times New Roman" w:hAnsi="Times New Roman" w:cs="Times New Roman"/>
                <w:sz w:val="24"/>
                <w:szCs w:val="24"/>
              </w:rPr>
              <w:lastRenderedPageBreak/>
              <w:t xml:space="preserve">examinatorilor, inspectorilor- </w:t>
            </w:r>
          </w:p>
        </w:tc>
      </w:tr>
    </w:tbl>
    <w:bookmarkEnd w:id="15"/>
    <w:p w:rsidR="00410B47" w:rsidRDefault="00C86246" w:rsidP="00410B47">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lastRenderedPageBreak/>
        <w:t xml:space="preserve"> </w:t>
      </w:r>
    </w:p>
    <w:p w:rsidR="007744A7" w:rsidRDefault="007744A7" w:rsidP="00410B47">
      <w:pPr>
        <w:spacing w:after="0" w:line="360" w:lineRule="auto"/>
        <w:ind w:left="360" w:right="0" w:firstLine="0"/>
        <w:jc w:val="left"/>
        <w:rPr>
          <w:rFonts w:ascii="Times New Roman" w:hAnsi="Times New Roman" w:cs="Times New Roman"/>
          <w:b/>
          <w:szCs w:val="24"/>
        </w:rPr>
      </w:pPr>
    </w:p>
    <w:p w:rsidR="007744A7" w:rsidRDefault="007744A7" w:rsidP="00410B47">
      <w:pPr>
        <w:spacing w:after="0" w:line="360" w:lineRule="auto"/>
        <w:ind w:left="360" w:right="0" w:firstLine="0"/>
        <w:jc w:val="left"/>
        <w:rPr>
          <w:rFonts w:ascii="Times New Roman" w:hAnsi="Times New Roman" w:cs="Times New Roman"/>
          <w:b/>
          <w:szCs w:val="24"/>
        </w:rPr>
      </w:pPr>
    </w:p>
    <w:p w:rsidR="000F354E" w:rsidRDefault="000F354E" w:rsidP="00410B47">
      <w:pPr>
        <w:spacing w:after="0" w:line="360" w:lineRule="auto"/>
        <w:ind w:left="360" w:right="0" w:firstLine="0"/>
        <w:jc w:val="left"/>
        <w:rPr>
          <w:rFonts w:ascii="Times New Roman" w:hAnsi="Times New Roman" w:cs="Times New Roman"/>
          <w:b/>
          <w:szCs w:val="24"/>
        </w:rPr>
      </w:pPr>
    </w:p>
    <w:p w:rsidR="00B86962" w:rsidRPr="009A01CA" w:rsidRDefault="006D0F61" w:rsidP="006D0F61">
      <w:pPr>
        <w:spacing w:after="0" w:line="360" w:lineRule="auto"/>
        <w:ind w:left="360" w:right="0" w:firstLine="0"/>
        <w:jc w:val="center"/>
        <w:rPr>
          <w:rFonts w:ascii="Times New Roman" w:hAnsi="Times New Roman" w:cs="Times New Roman"/>
          <w:szCs w:val="24"/>
        </w:rPr>
      </w:pPr>
      <w:r>
        <w:rPr>
          <w:rFonts w:ascii="Times New Roman" w:hAnsi="Times New Roman" w:cs="Times New Roman"/>
          <w:b/>
          <w:szCs w:val="24"/>
        </w:rPr>
        <w:lastRenderedPageBreak/>
        <w:t xml:space="preserve">Principiile calităţii </w:t>
      </w:r>
      <w:r w:rsidR="00D43BB5">
        <w:rPr>
          <w:rFonts w:ascii="Times New Roman" w:hAnsi="Times New Roman" w:cs="Times New Roman"/>
          <w:b/>
          <w:szCs w:val="24"/>
        </w:rPr>
        <w:t>8</w:t>
      </w:r>
      <w:r w:rsidR="00410B47">
        <w:rPr>
          <w:rFonts w:ascii="Times New Roman" w:hAnsi="Times New Roman" w:cs="Times New Roman"/>
          <w:b/>
          <w:szCs w:val="24"/>
        </w:rPr>
        <w:t>.</w:t>
      </w:r>
      <w:r w:rsidR="00C86246" w:rsidRPr="009A01CA">
        <w:rPr>
          <w:rFonts w:ascii="Times New Roman" w:hAnsi="Times New Roman" w:cs="Times New Roman"/>
          <w:b/>
          <w:szCs w:val="24"/>
        </w:rPr>
        <w:t xml:space="preserve"> Date privind retenţia, progresul şi realizările</w:t>
      </w:r>
    </w:p>
    <w:p w:rsidR="00B86962" w:rsidRPr="009A01CA" w:rsidRDefault="00C86246" w:rsidP="006D0F61">
      <w:pPr>
        <w:spacing w:line="360" w:lineRule="auto"/>
        <w:ind w:left="355" w:right="0"/>
        <w:jc w:val="center"/>
        <w:rPr>
          <w:rFonts w:ascii="Times New Roman" w:hAnsi="Times New Roman" w:cs="Times New Roman"/>
          <w:szCs w:val="24"/>
        </w:rPr>
      </w:pPr>
      <w:r w:rsidRPr="009A01CA">
        <w:rPr>
          <w:rFonts w:ascii="Times New Roman" w:hAnsi="Times New Roman" w:cs="Times New Roman"/>
          <w:szCs w:val="24"/>
        </w:rPr>
        <w:t xml:space="preserve">Elemente descriptive </w:t>
      </w:r>
      <w:proofErr w:type="gramStart"/>
      <w:r w:rsidRPr="009A01CA">
        <w:rPr>
          <w:rFonts w:ascii="Times New Roman" w:hAnsi="Times New Roman" w:cs="Times New Roman"/>
          <w:szCs w:val="24"/>
        </w:rPr>
        <w:t>ce</w:t>
      </w:r>
      <w:proofErr w:type="gramEnd"/>
      <w:r w:rsidRPr="009A01CA">
        <w:rPr>
          <w:rFonts w:ascii="Times New Roman" w:hAnsi="Times New Roman" w:cs="Times New Roman"/>
          <w:szCs w:val="24"/>
        </w:rPr>
        <w:t xml:space="preserve"> ilustrează </w:t>
      </w:r>
      <w:r w:rsidRPr="009A01CA">
        <w:rPr>
          <w:rFonts w:ascii="Times New Roman" w:hAnsi="Times New Roman" w:cs="Times New Roman"/>
          <w:b/>
          <w:szCs w:val="24"/>
        </w:rPr>
        <w:t xml:space="preserve">aprecieri </w:t>
      </w:r>
      <w:r w:rsidRPr="009A01CA">
        <w:rPr>
          <w:rFonts w:ascii="Times New Roman" w:hAnsi="Times New Roman" w:cs="Times New Roman"/>
          <w:szCs w:val="24"/>
        </w:rPr>
        <w:t>privind ratele de retenţie, progres şi realizare:</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tbl>
      <w:tblPr>
        <w:tblStyle w:val="TableGrid"/>
        <w:tblW w:w="9571" w:type="dxa"/>
        <w:tblInd w:w="252" w:type="dxa"/>
        <w:tblCellMar>
          <w:top w:w="45" w:type="dxa"/>
          <w:right w:w="65" w:type="dxa"/>
        </w:tblCellMar>
        <w:tblLook w:val="04A0"/>
      </w:tblPr>
      <w:tblGrid>
        <w:gridCol w:w="468"/>
        <w:gridCol w:w="2722"/>
        <w:gridCol w:w="468"/>
        <w:gridCol w:w="2723"/>
        <w:gridCol w:w="468"/>
        <w:gridCol w:w="2722"/>
      </w:tblGrid>
      <w:tr w:rsidR="00B86962" w:rsidRPr="009A01CA" w:rsidTr="000F354E">
        <w:trPr>
          <w:trHeight w:val="254"/>
        </w:trPr>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6"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tare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27"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Nivel mediu </w:t>
            </w:r>
          </w:p>
        </w:tc>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160" w:line="360" w:lineRule="auto"/>
              <w:ind w:left="0"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69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Punct slab </w:t>
            </w:r>
          </w:p>
        </w:tc>
      </w:tr>
      <w:tr w:rsidR="00B86962" w:rsidRPr="009A01CA" w:rsidTr="000F354E">
        <w:trPr>
          <w:trHeight w:val="6179"/>
        </w:trPr>
        <w:tc>
          <w:tcPr>
            <w:tcW w:w="468" w:type="dxa"/>
            <w:tcBorders>
              <w:top w:val="single" w:sz="4" w:space="0" w:color="000000"/>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10" w:line="360" w:lineRule="auto"/>
              <w:ind w:left="0" w:right="138" w:firstLine="0"/>
              <w:rPr>
                <w:rFonts w:ascii="Times New Roman" w:hAnsi="Times New Roman" w:cs="Times New Roman"/>
                <w:sz w:val="24"/>
                <w:szCs w:val="24"/>
              </w:rPr>
            </w:pPr>
            <w:r w:rsidRPr="000F354E">
              <w:rPr>
                <w:rFonts w:ascii="Times New Roman" w:hAnsi="Times New Roman" w:cs="Times New Roman"/>
                <w:b/>
                <w:sz w:val="24"/>
                <w:szCs w:val="24"/>
              </w:rPr>
              <w:t>Ratele</w:t>
            </w:r>
            <w:r w:rsidRPr="009A01CA">
              <w:rPr>
                <w:rFonts w:ascii="Times New Roman" w:hAnsi="Times New Roman" w:cs="Times New Roman"/>
                <w:sz w:val="24"/>
                <w:szCs w:val="24"/>
              </w:rPr>
              <w:t xml:space="preserve"> de promovabilitate şi retenţie sunt mult peste media naţională. </w:t>
            </w:r>
          </w:p>
          <w:p w:rsidR="00B86962" w:rsidRPr="009A01CA" w:rsidRDefault="00C86246" w:rsidP="009518C2">
            <w:pPr>
              <w:spacing w:after="8" w:line="360" w:lineRule="auto"/>
              <w:ind w:left="0" w:right="27" w:firstLine="0"/>
              <w:jc w:val="left"/>
              <w:rPr>
                <w:rFonts w:ascii="Times New Roman" w:hAnsi="Times New Roman" w:cs="Times New Roman"/>
                <w:sz w:val="24"/>
                <w:szCs w:val="24"/>
              </w:rPr>
            </w:pPr>
            <w:r w:rsidRPr="000F354E">
              <w:rPr>
                <w:rFonts w:ascii="Times New Roman" w:hAnsi="Times New Roman" w:cs="Times New Roman"/>
                <w:b/>
                <w:sz w:val="24"/>
                <w:szCs w:val="24"/>
              </w:rPr>
              <w:t>Rezultatele</w:t>
            </w:r>
            <w:r w:rsidRPr="009A01CA">
              <w:rPr>
                <w:rFonts w:ascii="Times New Roman" w:hAnsi="Times New Roman" w:cs="Times New Roman"/>
                <w:sz w:val="24"/>
                <w:szCs w:val="24"/>
              </w:rPr>
              <w:t xml:space="preserve"> privind orice abilităţi cheie examinate sunt de asemenea foarte ridicate. Cunoştinţele şi competenţele sunt la un nivel mult mai mare decât cel care se aşteaptă în mod obişnuit. </w:t>
            </w:r>
          </w:p>
          <w:p w:rsidR="00B86962" w:rsidRPr="009A01CA" w:rsidRDefault="00C86246" w:rsidP="009518C2">
            <w:pPr>
              <w:spacing w:after="11" w:line="360" w:lineRule="auto"/>
              <w:ind w:left="0" w:right="0" w:firstLine="0"/>
              <w:jc w:val="left"/>
              <w:rPr>
                <w:rFonts w:ascii="Times New Roman" w:hAnsi="Times New Roman" w:cs="Times New Roman"/>
                <w:sz w:val="24"/>
                <w:szCs w:val="24"/>
              </w:rPr>
            </w:pPr>
            <w:r w:rsidRPr="000F354E">
              <w:rPr>
                <w:rFonts w:ascii="Times New Roman" w:hAnsi="Times New Roman" w:cs="Times New Roman"/>
                <w:b/>
                <w:sz w:val="24"/>
                <w:szCs w:val="24"/>
              </w:rPr>
              <w:t>Majoritatea</w:t>
            </w:r>
            <w:r w:rsidRPr="009A01CA">
              <w:rPr>
                <w:rFonts w:ascii="Times New Roman" w:hAnsi="Times New Roman" w:cs="Times New Roman"/>
                <w:sz w:val="24"/>
                <w:szCs w:val="24"/>
              </w:rPr>
              <w:t xml:space="preserve"> elevilor lucrează la nivelul capacităţii lor şi răspund în mod adecvat la solicitări. </w:t>
            </w:r>
            <w:r w:rsidRPr="000F354E">
              <w:rPr>
                <w:rFonts w:ascii="Times New Roman" w:hAnsi="Times New Roman" w:cs="Times New Roman"/>
                <w:b/>
                <w:sz w:val="24"/>
                <w:szCs w:val="24"/>
              </w:rPr>
              <w:t>Majoritatea</w:t>
            </w:r>
            <w:r w:rsidRPr="009A01CA">
              <w:rPr>
                <w:rFonts w:ascii="Times New Roman" w:hAnsi="Times New Roman" w:cs="Times New Roman"/>
                <w:sz w:val="24"/>
                <w:szCs w:val="24"/>
              </w:rPr>
              <w:t xml:space="preserve"> elevilor au realizat un progres mult mai însemnat decât s-ar fi aşteptat având în vedere performanţa lor anterioară.   </w:t>
            </w:r>
          </w:p>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0F354E">
              <w:rPr>
                <w:rFonts w:ascii="Times New Roman" w:hAnsi="Times New Roman" w:cs="Times New Roman"/>
                <w:b/>
                <w:sz w:val="24"/>
                <w:szCs w:val="24"/>
              </w:rPr>
              <w:t>Progresul</w:t>
            </w:r>
            <w:r w:rsidRPr="009A01CA">
              <w:rPr>
                <w:rFonts w:ascii="Times New Roman" w:hAnsi="Times New Roman" w:cs="Times New Roman"/>
                <w:sz w:val="24"/>
                <w:szCs w:val="24"/>
              </w:rPr>
              <w:t xml:space="preserve"> prin continuarea studiilor în învăţământul liceal reprezintă o regulă. </w:t>
            </w: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447"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p>
        </w:tc>
        <w:tc>
          <w:tcPr>
            <w:tcW w:w="2723" w:type="dxa"/>
            <w:tcBorders>
              <w:top w:val="single" w:sz="4" w:space="0" w:color="000000"/>
              <w:left w:val="nil"/>
              <w:bottom w:val="single" w:sz="4" w:space="0" w:color="000000"/>
              <w:right w:val="single" w:sz="4" w:space="0" w:color="000000"/>
            </w:tcBorders>
          </w:tcPr>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0F354E">
              <w:rPr>
                <w:rFonts w:ascii="Times New Roman" w:hAnsi="Times New Roman" w:cs="Times New Roman"/>
                <w:b/>
                <w:sz w:val="24"/>
                <w:szCs w:val="24"/>
              </w:rPr>
              <w:t>Ratele</w:t>
            </w:r>
            <w:r w:rsidRPr="009A01CA">
              <w:rPr>
                <w:rFonts w:ascii="Times New Roman" w:hAnsi="Times New Roman" w:cs="Times New Roman"/>
                <w:sz w:val="24"/>
                <w:szCs w:val="24"/>
              </w:rPr>
              <w:t xml:space="preserve"> de promovabilitate şi retenţie sunt cel puţin egale cu mediile naţionale.  </w:t>
            </w:r>
          </w:p>
          <w:p w:rsidR="00B86962" w:rsidRPr="009A01CA" w:rsidRDefault="00C86246" w:rsidP="009518C2">
            <w:pPr>
              <w:spacing w:after="11" w:line="360" w:lineRule="auto"/>
              <w:ind w:left="0" w:right="20" w:firstLine="0"/>
              <w:jc w:val="left"/>
              <w:rPr>
                <w:rFonts w:ascii="Times New Roman" w:hAnsi="Times New Roman" w:cs="Times New Roman"/>
                <w:sz w:val="24"/>
                <w:szCs w:val="24"/>
              </w:rPr>
            </w:pPr>
            <w:r w:rsidRPr="000F354E">
              <w:rPr>
                <w:rFonts w:ascii="Times New Roman" w:hAnsi="Times New Roman" w:cs="Times New Roman"/>
                <w:b/>
                <w:sz w:val="24"/>
                <w:szCs w:val="24"/>
              </w:rPr>
              <w:t xml:space="preserve">Analiza </w:t>
            </w:r>
            <w:r w:rsidRPr="009A01CA">
              <w:rPr>
                <w:rFonts w:ascii="Times New Roman" w:hAnsi="Times New Roman" w:cs="Times New Roman"/>
                <w:sz w:val="24"/>
                <w:szCs w:val="24"/>
              </w:rPr>
              <w:t xml:space="preserve">valorii adăugate indică faptul că majoritatea elevilor înregistrează progresul care se aşteaptă din partea lor.  Majoritatea elevilor ating nivelul aşteptat pentru abilităţile cheie de comunicare, calcul şi numeraţie şi de utilizare a calculatorului, unde este cazul.  </w:t>
            </w:r>
          </w:p>
          <w:p w:rsidR="00B86962" w:rsidRPr="009A01CA" w:rsidRDefault="00C86246" w:rsidP="009518C2">
            <w:pPr>
              <w:spacing w:after="10" w:line="360" w:lineRule="auto"/>
              <w:ind w:left="0" w:right="0" w:firstLine="0"/>
              <w:jc w:val="left"/>
              <w:rPr>
                <w:rFonts w:ascii="Times New Roman" w:hAnsi="Times New Roman" w:cs="Times New Roman"/>
                <w:sz w:val="24"/>
                <w:szCs w:val="24"/>
              </w:rPr>
            </w:pPr>
            <w:r w:rsidRPr="000F354E">
              <w:rPr>
                <w:rFonts w:ascii="Times New Roman" w:hAnsi="Times New Roman" w:cs="Times New Roman"/>
                <w:b/>
                <w:sz w:val="24"/>
                <w:szCs w:val="24"/>
              </w:rPr>
              <w:t>Majoritatea</w:t>
            </w:r>
            <w:r w:rsidRPr="009A01CA">
              <w:rPr>
                <w:rFonts w:ascii="Times New Roman" w:hAnsi="Times New Roman" w:cs="Times New Roman"/>
                <w:sz w:val="24"/>
                <w:szCs w:val="24"/>
              </w:rPr>
              <w:t xml:space="preserve"> elevilor demonstrează că </w:t>
            </w:r>
            <w:proofErr w:type="gramStart"/>
            <w:r w:rsidRPr="009A01CA">
              <w:rPr>
                <w:rFonts w:ascii="Times New Roman" w:hAnsi="Times New Roman" w:cs="Times New Roman"/>
                <w:sz w:val="24"/>
                <w:szCs w:val="24"/>
              </w:rPr>
              <w:t>au  cunoştinţele</w:t>
            </w:r>
            <w:proofErr w:type="gramEnd"/>
            <w:r w:rsidRPr="009A01CA">
              <w:rPr>
                <w:rFonts w:ascii="Times New Roman" w:hAnsi="Times New Roman" w:cs="Times New Roman"/>
                <w:sz w:val="24"/>
                <w:szCs w:val="24"/>
              </w:rPr>
              <w:t xml:space="preserve">, nivelul de înţelegere  şi competenţele pe care se aşteaptă să le aibă un elev mediu.  </w:t>
            </w:r>
          </w:p>
          <w:p w:rsidR="00B86962" w:rsidRPr="009A01CA" w:rsidRDefault="00C86246" w:rsidP="009518C2">
            <w:pPr>
              <w:spacing w:after="14" w:line="360" w:lineRule="auto"/>
              <w:ind w:left="0" w:right="0" w:firstLine="0"/>
              <w:jc w:val="left"/>
              <w:rPr>
                <w:rFonts w:ascii="Times New Roman" w:hAnsi="Times New Roman" w:cs="Times New Roman"/>
                <w:sz w:val="24"/>
                <w:szCs w:val="24"/>
              </w:rPr>
            </w:pPr>
            <w:r w:rsidRPr="000F354E">
              <w:rPr>
                <w:rFonts w:ascii="Times New Roman" w:hAnsi="Times New Roman" w:cs="Times New Roman"/>
                <w:b/>
                <w:sz w:val="24"/>
                <w:szCs w:val="24"/>
              </w:rPr>
              <w:t>Elevii</w:t>
            </w:r>
            <w:r w:rsidRPr="009A01CA">
              <w:rPr>
                <w:rFonts w:ascii="Times New Roman" w:hAnsi="Times New Roman" w:cs="Times New Roman"/>
                <w:sz w:val="24"/>
                <w:szCs w:val="24"/>
              </w:rPr>
              <w:t xml:space="preserve"> lucrează la un nivel cel puţin adecvat capacităţii lor. </w:t>
            </w:r>
          </w:p>
          <w:p w:rsidR="00B86962" w:rsidRPr="009A01CA" w:rsidRDefault="00C86246" w:rsidP="009518C2">
            <w:pPr>
              <w:spacing w:after="0" w:line="360" w:lineRule="auto"/>
              <w:ind w:left="0" w:right="45" w:firstLine="0"/>
              <w:rPr>
                <w:rFonts w:ascii="Times New Roman" w:hAnsi="Times New Roman" w:cs="Times New Roman"/>
                <w:sz w:val="24"/>
                <w:szCs w:val="24"/>
              </w:rPr>
            </w:pPr>
            <w:r w:rsidRPr="000F354E">
              <w:rPr>
                <w:rFonts w:ascii="Times New Roman" w:hAnsi="Times New Roman" w:cs="Times New Roman"/>
                <w:b/>
                <w:sz w:val="24"/>
                <w:szCs w:val="24"/>
              </w:rPr>
              <w:t>Mulţi</w:t>
            </w:r>
            <w:r w:rsidRPr="009A01CA">
              <w:rPr>
                <w:rFonts w:ascii="Times New Roman" w:hAnsi="Times New Roman" w:cs="Times New Roman"/>
                <w:sz w:val="24"/>
                <w:szCs w:val="24"/>
              </w:rPr>
              <w:t xml:space="preserve"> elevi reuşesc să îşi atingă obiectivele privind continuarea studiilor. </w:t>
            </w:r>
          </w:p>
        </w:tc>
        <w:tc>
          <w:tcPr>
            <w:tcW w:w="468" w:type="dxa"/>
            <w:tcBorders>
              <w:top w:val="single" w:sz="4" w:space="0" w:color="000000"/>
              <w:left w:val="single" w:sz="4" w:space="0" w:color="000000"/>
              <w:bottom w:val="single" w:sz="4" w:space="0" w:color="000000"/>
              <w:right w:val="nil"/>
            </w:tcBorders>
          </w:tcPr>
          <w:p w:rsidR="00B86962" w:rsidRPr="009A01CA" w:rsidRDefault="00C86246" w:rsidP="009518C2">
            <w:pPr>
              <w:spacing w:after="2156" w:line="360" w:lineRule="auto"/>
              <w:ind w:left="108" w:right="0" w:firstLine="0"/>
              <w:jc w:val="left"/>
              <w:rPr>
                <w:rFonts w:ascii="Times New Roman" w:hAnsi="Times New Roman" w:cs="Times New Roman"/>
                <w:sz w:val="24"/>
                <w:szCs w:val="24"/>
              </w:rPr>
            </w:pPr>
            <w:r w:rsidRPr="009A01CA">
              <w:rPr>
                <w:rFonts w:ascii="Times New Roman" w:eastAsia="Arial" w:hAnsi="Times New Roman" w:cs="Times New Roman"/>
                <w:sz w:val="24"/>
                <w:szCs w:val="24"/>
              </w:rPr>
              <w:t xml:space="preserve"> </w:t>
            </w:r>
          </w:p>
          <w:p w:rsidR="00B86962" w:rsidRPr="009A01CA" w:rsidRDefault="00C86246" w:rsidP="009518C2">
            <w:pPr>
              <w:spacing w:after="0" w:line="360" w:lineRule="auto"/>
              <w:ind w:left="108"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 </w:t>
            </w:r>
          </w:p>
        </w:tc>
        <w:tc>
          <w:tcPr>
            <w:tcW w:w="2722" w:type="dxa"/>
            <w:tcBorders>
              <w:top w:val="single" w:sz="4" w:space="0" w:color="000000"/>
              <w:left w:val="nil"/>
              <w:bottom w:val="single" w:sz="4" w:space="0" w:color="000000"/>
              <w:right w:val="single" w:sz="4" w:space="0" w:color="000000"/>
            </w:tcBorders>
          </w:tcPr>
          <w:p w:rsidR="00B86962" w:rsidRPr="009A01CA" w:rsidRDefault="00C86246" w:rsidP="009518C2">
            <w:pPr>
              <w:spacing w:after="0" w:line="360" w:lineRule="auto"/>
              <w:ind w:left="0" w:right="71" w:firstLine="0"/>
              <w:jc w:val="left"/>
              <w:rPr>
                <w:rFonts w:ascii="Times New Roman" w:hAnsi="Times New Roman" w:cs="Times New Roman"/>
                <w:sz w:val="24"/>
                <w:szCs w:val="24"/>
              </w:rPr>
            </w:pPr>
            <w:r w:rsidRPr="000F354E">
              <w:rPr>
                <w:rFonts w:ascii="Times New Roman" w:hAnsi="Times New Roman" w:cs="Times New Roman"/>
                <w:b/>
                <w:sz w:val="24"/>
                <w:szCs w:val="24"/>
              </w:rPr>
              <w:t xml:space="preserve">Rezultate </w:t>
            </w:r>
            <w:r w:rsidRPr="009A01CA">
              <w:rPr>
                <w:rFonts w:ascii="Times New Roman" w:hAnsi="Times New Roman" w:cs="Times New Roman"/>
                <w:sz w:val="24"/>
                <w:szCs w:val="24"/>
              </w:rPr>
              <w:t xml:space="preserve">slabe generale pe grupuri de elevi specifice; de exemplu, elevii supradotaţi şi talentaţi, cei cu dificultăţi şi/sau deficienţe de învăţare şi grupuri de elevi aparţinând unei minorităţi etnice. Rezultatele unui număr semnificativ de elevi în ceea ce priveşte abilităţile cheie sunt prea slabe pentru a le permite acestora să facă faţă în mod adecvat programului de învăţare pe care îl parcurg sau pentru </w:t>
            </w:r>
            <w:proofErr w:type="gramStart"/>
            <w:r w:rsidRPr="009A01CA">
              <w:rPr>
                <w:rFonts w:ascii="Times New Roman" w:hAnsi="Times New Roman" w:cs="Times New Roman"/>
                <w:sz w:val="24"/>
                <w:szCs w:val="24"/>
              </w:rPr>
              <w:t>a</w:t>
            </w:r>
            <w:proofErr w:type="gramEnd"/>
            <w:r w:rsidRPr="009A01CA">
              <w:rPr>
                <w:rFonts w:ascii="Times New Roman" w:hAnsi="Times New Roman" w:cs="Times New Roman"/>
                <w:sz w:val="24"/>
                <w:szCs w:val="24"/>
              </w:rPr>
              <w:t xml:space="preserve"> avea şanse reale de a se ridica la nivelul cerinţelor din învăţământul liceal. </w:t>
            </w:r>
          </w:p>
        </w:tc>
      </w:tr>
    </w:tbl>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Default="00C86246" w:rsidP="009518C2">
      <w:pPr>
        <w:spacing w:after="0" w:line="360" w:lineRule="auto"/>
        <w:ind w:left="360" w:right="0" w:firstLine="0"/>
        <w:jc w:val="left"/>
        <w:rPr>
          <w:rFonts w:ascii="Times New Roman" w:hAnsi="Times New Roman" w:cs="Times New Roman"/>
          <w:b/>
          <w:szCs w:val="24"/>
        </w:rPr>
      </w:pPr>
      <w:r w:rsidRPr="009A01CA">
        <w:rPr>
          <w:rFonts w:ascii="Times New Roman" w:hAnsi="Times New Roman" w:cs="Times New Roman"/>
          <w:b/>
          <w:szCs w:val="24"/>
        </w:rPr>
        <w:t xml:space="preserve">    </w:t>
      </w:r>
    </w:p>
    <w:p w:rsidR="006D0F61" w:rsidRPr="009A01CA" w:rsidRDefault="006D0F61" w:rsidP="009518C2">
      <w:pPr>
        <w:spacing w:after="0" w:line="360" w:lineRule="auto"/>
        <w:ind w:left="360" w:right="0" w:firstLine="0"/>
        <w:jc w:val="left"/>
        <w:rPr>
          <w:rFonts w:ascii="Times New Roman" w:hAnsi="Times New Roman" w:cs="Times New Roman"/>
          <w:szCs w:val="24"/>
        </w:rPr>
      </w:pPr>
    </w:p>
    <w:p w:rsidR="00B86962" w:rsidRPr="009A01CA" w:rsidRDefault="00C86246" w:rsidP="006D0F61">
      <w:pPr>
        <w:spacing w:after="9" w:line="360" w:lineRule="auto"/>
        <w:ind w:left="355" w:right="0"/>
        <w:jc w:val="center"/>
        <w:rPr>
          <w:rFonts w:ascii="Times New Roman" w:hAnsi="Times New Roman" w:cs="Times New Roman"/>
          <w:szCs w:val="24"/>
        </w:rPr>
      </w:pPr>
      <w:r w:rsidRPr="009A01CA">
        <w:rPr>
          <w:rFonts w:ascii="Times New Roman" w:hAnsi="Times New Roman" w:cs="Times New Roman"/>
          <w:b/>
          <w:szCs w:val="24"/>
        </w:rPr>
        <w:lastRenderedPageBreak/>
        <w:t>3.3. Procesul de autoevaluare</w:t>
      </w:r>
    </w:p>
    <w:p w:rsidR="00B86962" w:rsidRPr="009A01CA" w:rsidRDefault="00C86246" w:rsidP="006D0F61">
      <w:pPr>
        <w:spacing w:after="9" w:line="360" w:lineRule="auto"/>
        <w:ind w:left="355" w:right="0"/>
        <w:jc w:val="center"/>
        <w:rPr>
          <w:rFonts w:ascii="Times New Roman" w:hAnsi="Times New Roman" w:cs="Times New Roman"/>
          <w:szCs w:val="24"/>
        </w:rPr>
      </w:pPr>
      <w:r w:rsidRPr="009A01CA">
        <w:rPr>
          <w:rFonts w:ascii="Times New Roman" w:hAnsi="Times New Roman" w:cs="Times New Roman"/>
          <w:b/>
          <w:szCs w:val="24"/>
        </w:rPr>
        <w:t>1. Introducere</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Ca parte a monitorizării şi îmbunătăţirii calităţii, unităţile şcolare încurajează personalul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realizeze analize şi evaluări ale propriei performanţei. Comisia pentru evaluarea şi asigurarea calităţii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utiliza aceste analize pentru a obţine o imagine de ansamblu asupra calităţii organizaţiei. Rezultatul acestui proces de autoevaluare trebuie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fie planurile de îmbunătăţire pentru toate domeniile de activitate relevante.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proofErr w:type="gramStart"/>
      <w:r w:rsidRPr="009A01CA">
        <w:rPr>
          <w:rFonts w:ascii="Times New Roman" w:hAnsi="Times New Roman" w:cs="Times New Roman"/>
          <w:szCs w:val="24"/>
        </w:rPr>
        <w:t>Activităţile de autoevaluare şi de elaborare a planului de îmbunătăţire trebuie sprijinite de evaluări externe de calitate şi de exerciţii de analiză comparativă, componente fundamentale ale sistemului de management al calităţii.</w:t>
      </w:r>
      <w:proofErr w:type="gramEnd"/>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Aceste îndrumări se bazează pe principiile autoevaluării şi doresc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ofere Comisiei pentru evaluarea şi asigurarea calităţii un instrument pentru planificarea şi desfăşurarea procesului de autoevaluare şi elaborarea raportului de autoevaluare. Scopul este acela de a permite unităţilor şcolare să asigure calitatea ofertei de educaţie şi </w:t>
      </w:r>
      <w:proofErr w:type="gramStart"/>
      <w:r w:rsidRPr="009A01CA">
        <w:rPr>
          <w:rFonts w:ascii="Times New Roman" w:hAnsi="Times New Roman" w:cs="Times New Roman"/>
          <w:szCs w:val="24"/>
        </w:rPr>
        <w:t>formare .</w:t>
      </w:r>
      <w:proofErr w:type="gramEnd"/>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u w:val="single" w:color="000000"/>
        </w:rPr>
        <w:t>Autoevaluarea</w:t>
      </w:r>
      <w:r w:rsidRPr="009A01CA">
        <w:rPr>
          <w:rFonts w:ascii="Times New Roman" w:hAnsi="Times New Roman" w:cs="Times New Roman"/>
          <w:szCs w:val="24"/>
        </w:rPr>
        <w:t xml:space="preserve">, aflată sub controlul şi responsabilitatea unităţilor, poate fi definită ca </w:t>
      </w:r>
      <w:proofErr w:type="gramStart"/>
      <w:r w:rsidRPr="009A01CA">
        <w:rPr>
          <w:rFonts w:ascii="Times New Roman" w:hAnsi="Times New Roman" w:cs="Times New Roman"/>
          <w:szCs w:val="24"/>
        </w:rPr>
        <w:t>un</w:t>
      </w:r>
      <w:proofErr w:type="gramEnd"/>
      <w:r w:rsidRPr="009A01CA">
        <w:rPr>
          <w:rFonts w:ascii="Times New Roman" w:hAnsi="Times New Roman" w:cs="Times New Roman"/>
          <w:szCs w:val="24"/>
        </w:rPr>
        <w:t xml:space="preserve"> proces sistematic şi progresiv prin care unităţile colectează şi analizează dovezi pentru a emite aprecieri în legătură cu performanţa realizată faţă de obiectivele stabilite.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Toate unităţile îşi autoevaluează anual performanţa.</w:t>
      </w:r>
      <w:proofErr w:type="gramEnd"/>
      <w:r w:rsidRPr="009A01CA">
        <w:rPr>
          <w:rFonts w:ascii="Times New Roman" w:hAnsi="Times New Roman" w:cs="Times New Roman"/>
          <w:szCs w:val="24"/>
        </w:rPr>
        <w:t xml:space="preserve"> </w:t>
      </w:r>
      <w:proofErr w:type="gramStart"/>
      <w:r w:rsidRPr="009A01CA">
        <w:rPr>
          <w:rFonts w:ascii="Times New Roman" w:hAnsi="Times New Roman" w:cs="Times New Roman"/>
          <w:szCs w:val="24"/>
        </w:rPr>
        <w:t>Esenţa autoevaluării o constituie o evaluare bazată pe răspunsurile la indicatorii de performanţă.</w:t>
      </w:r>
      <w:proofErr w:type="gramEnd"/>
      <w:r w:rsidRPr="009A01CA">
        <w:rPr>
          <w:rFonts w:ascii="Times New Roman" w:hAnsi="Times New Roman" w:cs="Times New Roman"/>
          <w:szCs w:val="24"/>
        </w:rPr>
        <w:t xml:space="preserve"> În întocmirea raportului procesului de autoevaluare, unităţile de trebuie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facă aprecieri asupra performanţei lor şi să identifice punctele tari, punctele slabe şi alte aspecte ale ofertei lor care au nevoie de îmbunătăţire.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Default="00C86246" w:rsidP="009518C2">
      <w:pPr>
        <w:spacing w:line="360" w:lineRule="auto"/>
        <w:ind w:left="355" w:right="0"/>
        <w:rPr>
          <w:rFonts w:ascii="Times New Roman" w:hAnsi="Times New Roman" w:cs="Times New Roman"/>
          <w:szCs w:val="24"/>
        </w:rPr>
      </w:pPr>
      <w:proofErr w:type="gramStart"/>
      <w:r w:rsidRPr="009A01CA">
        <w:rPr>
          <w:rFonts w:ascii="Times New Roman" w:hAnsi="Times New Roman" w:cs="Times New Roman"/>
          <w:szCs w:val="24"/>
        </w:rPr>
        <w:t>Toate aprecierile trebuie sprijinite pe dovezi solide; trebuie făcute toate demersurile pentru colectarea dovezilor adecvate sau, acolo unde nu există dovezi sau dovezile sunt slabe, pentru producerea de dovezi potrivite.</w:t>
      </w:r>
      <w:proofErr w:type="gramEnd"/>
      <w:r w:rsidRPr="009A01CA">
        <w:rPr>
          <w:rFonts w:ascii="Times New Roman" w:hAnsi="Times New Roman" w:cs="Times New Roman"/>
          <w:szCs w:val="24"/>
        </w:rPr>
        <w:t xml:space="preserve"> </w:t>
      </w:r>
    </w:p>
    <w:p w:rsidR="007744A7" w:rsidRDefault="007744A7" w:rsidP="009518C2">
      <w:pPr>
        <w:spacing w:line="360" w:lineRule="auto"/>
        <w:ind w:left="355" w:right="0"/>
        <w:rPr>
          <w:rFonts w:ascii="Times New Roman" w:hAnsi="Times New Roman" w:cs="Times New Roman"/>
          <w:szCs w:val="24"/>
        </w:rPr>
      </w:pPr>
    </w:p>
    <w:p w:rsidR="007744A7" w:rsidRPr="009A01CA" w:rsidRDefault="007744A7" w:rsidP="009518C2">
      <w:pPr>
        <w:spacing w:line="360" w:lineRule="auto"/>
        <w:ind w:left="355" w:right="0"/>
        <w:rPr>
          <w:rFonts w:ascii="Times New Roman" w:hAnsi="Times New Roman" w:cs="Times New Roman"/>
          <w:szCs w:val="24"/>
        </w:rPr>
      </w:pP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6D0F61">
      <w:pPr>
        <w:numPr>
          <w:ilvl w:val="0"/>
          <w:numId w:val="15"/>
        </w:numPr>
        <w:spacing w:after="9" w:line="360" w:lineRule="auto"/>
        <w:ind w:left="587" w:right="0" w:hanging="242"/>
        <w:jc w:val="center"/>
        <w:rPr>
          <w:rFonts w:ascii="Times New Roman" w:hAnsi="Times New Roman" w:cs="Times New Roman"/>
          <w:szCs w:val="24"/>
        </w:rPr>
      </w:pPr>
      <w:r w:rsidRPr="009A01CA">
        <w:rPr>
          <w:rFonts w:ascii="Times New Roman" w:hAnsi="Times New Roman" w:cs="Times New Roman"/>
          <w:b/>
          <w:szCs w:val="24"/>
        </w:rPr>
        <w:lastRenderedPageBreak/>
        <w:t>Autoevaluarea şi Îmbunătăţirea Continuă</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Procesele de autoevaluare şi de îmbunătăţire continuă ar trebui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cuprindă: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Evaluarea performanţei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Elaborarea Raportului procesului de autoevaluare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Elaborarea Planului de îmbunătăţire, stabilirea ţintelor de îmbunătăţire şi elaborarea planurilor de acţiune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Monitorizarea şi analiza măsurii în care s-au realizat planurile de îmbunătăţire şi s-au atins ţintele  </w:t>
      </w:r>
    </w:p>
    <w:p w:rsidR="00B86962" w:rsidRPr="009A01CA" w:rsidRDefault="00C86246" w:rsidP="009518C2">
      <w:pPr>
        <w:spacing w:after="0" w:line="360" w:lineRule="auto"/>
        <w:ind w:left="4261"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5A4306" w:rsidP="009518C2">
      <w:pPr>
        <w:spacing w:after="0" w:line="360" w:lineRule="auto"/>
        <w:ind w:left="360" w:right="0" w:firstLine="0"/>
        <w:jc w:val="left"/>
        <w:rPr>
          <w:rFonts w:ascii="Times New Roman" w:hAnsi="Times New Roman" w:cs="Times New Roman"/>
          <w:szCs w:val="24"/>
        </w:rPr>
      </w:pPr>
      <w:r w:rsidRPr="005A4306">
        <w:rPr>
          <w:rFonts w:ascii="Times New Roman" w:hAnsi="Times New Roman" w:cs="Times New Roman"/>
          <w:noProof/>
          <w:szCs w:val="24"/>
        </w:rPr>
      </w:r>
      <w:r>
        <w:rPr>
          <w:rFonts w:ascii="Times New Roman" w:hAnsi="Times New Roman" w:cs="Times New Roman"/>
          <w:noProof/>
          <w:szCs w:val="24"/>
        </w:rPr>
        <w:pict>
          <v:group id="Group 103128" o:spid="_x0000_s1026" style="width:431.95pt;height:161.75pt;mso-position-horizontal-relative:char;mso-position-vertical-relative:line" coordsize="54858,2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">
            <v:shape id="Shape 15572" o:spid="_x0000_s1027" style="position:absolute;left:12783;top:1549;width:3569;height:3376;visibility:visible" coordsize="356914,337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" adj="0,,0" path="m356914,l306091,30681c194100,106934,137398,208905,168402,287248l40894,337540c,233781,112522,92177,292227,21310l356914,xe" fillcolor="#cdcdcd" stroked="f" strokeweight="0">
              <v:stroke miterlimit="83231f" joinstyle="miter"/>
              <v:formulas/>
              <v:path arrowok="t" o:connecttype="segments" textboxrect="0,0,356914,337540"/>
            </v:shape>
            <v:shape id="Shape 15573" o:spid="_x0000_s1028" style="position:absolute;left:16352;top:1546;width:5;height:3;visibility:visible" coordsize="464,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" adj="0,,0" path="m464,r,127l,280,464,xe" fillcolor="#cdcdcd" stroked="f" strokeweight="0">
              <v:stroke miterlimit="83231f" joinstyle="miter"/>
              <v:formulas/>
              <v:path arrowok="t" o:connecttype="segments" textboxrect="0,0,464,280"/>
            </v:shape>
            <v:shape id="Shape 15574" o:spid="_x0000_s1029" style="position:absolute;left:12783;top:715;width:8623;height:4210;visibility:visible" coordsize="862330,4210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" adj="0,,0" path="m40894,421005c,317246,112522,175641,292227,104775v,,,,,l419608,54483c557530,,700278,1651,775843,58547l862330,24511,755523,139065r-193548,3937l648462,108839c585597,61595,474980,51816,357378,83312r,-127c212090,160782,132969,281178,168402,370713l40894,421005xe" filled="f">
              <v:stroke joinstyle="round" endcap="round"/>
              <v:formulas/>
              <v:path arrowok="t" o:connecttype="segments" textboxrect="0,0,862330,421005"/>
            </v:shape>
            <v:shape id="Shape 15575" o:spid="_x0000_s1030" style="position:absolute;left:15705;top:1548;width:652;height:214;visibility:visible" coordsize="65151,21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" adj="0,,0" path="m,21463c21463,12954,43180,5842,65151,e" filled="f">
              <v:stroke joinstyle="round" endcap="round"/>
              <v:formulas/>
              <v:path arrowok="t" o:connecttype="segments" textboxrect="0,0,65151,21463"/>
            </v:shape>
            <v:shape id="Shape 15577" o:spid="_x0000_s1031" style="position:absolute;left:10842;top:13992;width:10325;height:5950;visibility:visible" coordsize="1032510,5949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" adj="0,,0" path="m345567,170815v-20828,42164,65532,127254,192786,190246c661162,421767,778129,439928,804291,402336r228219,117475c980313,594995,746252,558800,500634,437261,246126,311531,73533,141224,115189,56896r,l,,268097,37592,460756,227838,345567,170815xe" filled="f">
              <v:stroke joinstyle="round" endcap="round"/>
              <v:formulas/>
              <v:path arrowok="t" o:connecttype="segments" textboxrect="0,0,1032510,594995"/>
            </v:shape>
            <v:shape id="Shape 15578" o:spid="_x0000_s1032" style="position:absolute;left:21114;width:13430;height:7785;visibility:visible" coordsize="1343025,77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" adj="0,,0" path="m671576,v370840,,671449,174244,671449,389255c1343025,604266,1042416,778510,671576,778510,300609,778510,,604266,,389255,,174244,300609,,671576,xe" stroked="f" strokeweight="0">
              <v:stroke joinstyle="round" endcap="round"/>
              <v:formulas/>
              <v:path arrowok="t" o:connecttype="segments" textboxrect="0,0,1343025,778510"/>
            </v:shape>
            <v:shape id="Shape 15579" o:spid="_x0000_s1033" style="position:absolute;left:21114;width:13430;height:7785;visibility:visible" coordsize="1343025,778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" adj="0,,0" path="m671576,c300609,,,174244,,389255,,604266,300609,778510,671576,778510v370840,,671449,-174244,671449,-389255c1343025,174244,1042416,,671576,xe" filled="f">
              <v:stroke joinstyle="round" endcap="round"/>
              <v:formulas/>
              <v:path arrowok="t" o:connecttype="segments" textboxrect="0,0,1343025,778510"/>
            </v:shape>
            <v:shape id="Shape 15581" o:spid="_x0000_s1034" style="position:absolute;left:2166;top:5867;width:17208;height:7569;visibility:visible" coordsize="1720850,75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" adj="0,,0" path="m860425,c385191,,,169418,,378460,,587502,385191,756920,860425,756920v475234,,860425,-169418,860425,-378460c1720850,169418,1335659,,860425,xe" filled="f">
              <v:stroke joinstyle="round" endcap="round"/>
              <v:formulas/>
              <v:path arrowok="t" o:connecttype="segments" textboxrect="0,0,1720850,756920"/>
            </v:shape>
            <v:rect id="Rectangle 15582" o:spid="_x0000_s1035" style="position:absolute;left:5379;top:7609;width:14274;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Monitorizare internă</w:t>
                    </w:r>
                  </w:p>
                </w:txbxContent>
              </v:textbox>
            </v:rect>
            <v:rect id="Rectangle 15583" o:spid="_x0000_s1036" style="position:absolute;left:16127;top:7609;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3xQAAAN4AAAAPAAAAZHJzL2Rvd25yZXYueG1sRE9Na8JA&#10;EL0X+h+WKXhrNrVY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Av+AG3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 xml:space="preserve"> </w:t>
                    </w:r>
                  </w:p>
                </w:txbxContent>
              </v:textbox>
            </v:rect>
            <v:rect id="Rectangle 15584" o:spid="_x0000_s1037" style="position:absolute;left:5379;top:9164;width:1416;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nDxQAAAN4AAAAPAAAAZHJzL2Rvd25yZXYueG1sRE9Na8JA&#10;EL0X+h+WKXhrNpVa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gEZnD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 xml:space="preserve">şi </w:t>
                    </w:r>
                  </w:p>
                </w:txbxContent>
              </v:textbox>
            </v:rect>
            <v:rect id="Rectangle 15585" o:spid="_x0000_s1038" style="position:absolute;left:6446;top:9164;width:380;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 xml:space="preserve"> </w:t>
                    </w:r>
                  </w:p>
                </w:txbxContent>
              </v:textbox>
            </v:rect>
            <v:rect id="Rectangle 15586" o:spid="_x0000_s1039" style="position:absolute;left:6735;top:9164;width:5242;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vxQAAAN4AAAAPAAAAZHJzL2Rvd25yZXYueG1sRE9Na8JA&#10;EL0L/odlBG+6sWC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A/j6Iv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externă</w:t>
                    </w:r>
                  </w:p>
                </w:txbxContent>
              </v:textbox>
            </v:rect>
            <v:rect id="Rectangle 15587" o:spid="_x0000_s1040" style="position:absolute;left:10697;top:9164;width:381;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 xml:space="preserve"> </w:t>
                    </w:r>
                  </w:p>
                </w:txbxContent>
              </v:textbox>
            </v:rect>
            <v:shape id="Shape 15588" o:spid="_x0000_s1041" style="position:absolute;left:20765;top:15138;width:14465;height:5404;visibility:visible" coordsize="1446530,540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" adj="0,,0" path="m723265,v399415,,723265,120904,723265,270129c1446530,419481,1122680,540385,723265,540385,323850,540385,,419481,,270129,,120904,323850,,723265,xe" stroked="f" strokeweight="0">
              <v:stroke joinstyle="round" endcap="round"/>
              <v:formulas/>
              <v:path arrowok="t" o:connecttype="segments" textboxrect="0,0,1446530,540385"/>
            </v:shape>
            <v:shape id="Shape 15589" o:spid="_x0000_s1042" style="position:absolute;left:20765;top:15138;width:14465;height:5404;visibility:visible" coordsize="1446530,540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" adj="0,,0" path="m723265,c323850,,,120904,,270129,,419481,323850,540385,723265,540385v399415,,723265,-120904,723265,-270256c1446530,120904,1122680,,723265,xe" filled="f">
              <v:stroke joinstyle="round" endcap="round"/>
              <v:formulas/>
              <v:path arrowok="t" o:connecttype="segments" textboxrect="0,0,1446530,540385"/>
            </v:shape>
            <v:rect id="Rectangle 15590" o:spid="_x0000_s1043" style="position:absolute;left:23579;top:16555;width:5444;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" filled="f" stroked="f">
              <v:textbox inset="0,0,0,0">
                <w:txbxContent>
                  <w:p w:rsidR="005B50AA" w:rsidRDefault="005B50AA">
                    <w:pPr>
                      <w:spacing w:after="160" w:line="259" w:lineRule="auto"/>
                      <w:ind w:left="0" w:right="0" w:firstLine="0"/>
                      <w:jc w:val="left"/>
                    </w:pPr>
                    <w:r>
                      <w:rPr>
                        <w:sz w:val="20"/>
                      </w:rPr>
                      <w:t xml:space="preserve">Plan de </w:t>
                    </w:r>
                  </w:p>
                </w:txbxContent>
              </v:textbox>
            </v:rect>
            <v:rect id="Rectangle 15591" o:spid="_x0000_s1044" style="position:absolute;left:23579;top:18110;width:8957;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îmbunătăţire</w:t>
                    </w:r>
                  </w:p>
                </w:txbxContent>
              </v:textbox>
            </v:rect>
            <v:rect id="Rectangle 15592" o:spid="_x0000_s1045" style="position:absolute;left:30318;top:18110;width:380;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 xml:space="preserve"> </w:t>
                    </w:r>
                  </w:p>
                </w:txbxContent>
              </v:textbox>
            </v:rect>
            <v:shape id="Shape 15594" o:spid="_x0000_s1046" style="position:absolute;left:39358;top:6807;width:15500;height:5404;visibility:visible" coordsize="1550035,540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" adj="0,,0" path="m775081,c346964,,,120903,,270128,,419481,346964,540384,775081,540384v427990,,774954,-120903,774954,-270256c1550035,120903,1203071,,775081,xe" filled="f">
              <v:stroke joinstyle="round" endcap="round"/>
              <v:formulas/>
              <v:path arrowok="t" o:connecttype="segments" textboxrect="0,0,1550035,540384"/>
            </v:shape>
            <v:rect id="Rectangle 15595" o:spid="_x0000_s1047" style="position:absolute;left:42331;top:8234;width:7143;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 xml:space="preserve">Raport de </w:t>
                    </w:r>
                  </w:p>
                </w:txbxContent>
              </v:textbox>
            </v:rect>
            <v:rect id="Rectangle 15596" o:spid="_x0000_s1048" style="position:absolute;left:42331;top:9758;width:9059;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autoevaluare</w:t>
                    </w:r>
                  </w:p>
                </w:txbxContent>
              </v:textbox>
            </v:rect>
            <v:rect id="Rectangle 15597" o:spid="_x0000_s1049" style="position:absolute;left:49158;top:9758;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 xml:space="preserve"> </w:t>
                    </w:r>
                  </w:p>
                </w:txbxContent>
              </v:textbox>
            </v:rect>
            <v:shape id="Shape 15599" o:spid="_x0000_s1050" style="position:absolute;left:34615;top:922;width:10677;height:5414;visibility:visible" coordsize="1067689,541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" adj="0,,0" path="m711835,388366c729488,347218,637540,268224,506476,211836,375412,155448,254889,143128,237236,184150l,82169c35306,,276479,24765,538480,137541,800608,250190,984377,408177,949071,490347r,l1067689,541401,798449,513715,593217,337312r118618,51054xe" filled="f">
              <v:stroke joinstyle="round" endcap="round"/>
              <v:formulas/>
              <v:path arrowok="t" o:connecttype="segments" textboxrect="0,0,1067689,541401"/>
            </v:shape>
            <v:shape id="Shape 15601" o:spid="_x0000_s1051" style="position:absolute;left:40749;top:12786;width:3676;height:5668;visibility:visible" coordsize="367538,5668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" adj="0,,0" path="m268478,c367538,158623,290957,385064,97409,505968l,566801c193548,445897,270129,219456,171069,60960l268478,xe" fillcolor="#cdcdcd" stroked="f" strokeweight="0">
              <v:stroke joinstyle="round" endcap="round"/>
              <v:formulas/>
              <v:path arrowok="t" o:connecttype="segments" textboxrect="0,0,367538,566801"/>
            </v:shape>
            <v:shape id="Shape 15602" o:spid="_x0000_s1052" style="position:absolute;left:35940;top:12786;width:8485;height:6642;visibility:visible" coordsize="848487,664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" adj="0,,0" path="m749427,v99060,158623,22479,385064,-171069,505968l480949,566801c346964,650494,185674,664210,65405,602361l28321,625475,,468122r200025,50165l162814,541401v104648,53848,241427,50927,365125,-7874l527939,533527c688467,405638,741426,203962,652018,60960l749427,xe" filled="f">
              <v:stroke joinstyle="round" endcap="round"/>
              <v:formulas/>
              <v:path arrowok="t" o:connecttype="segments" textboxrect="0,0,848487,664210"/>
            </v:shape>
            <v:shape id="Shape 15603" o:spid="_x0000_s1053" style="position:absolute;left:40749;top:18121;width:470;height:333;visibility:visible" coordsize="46990,33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" adj="0,,0" path="m,33274c16256,23114,32004,11938,46990,e" filled="f">
              <v:stroke joinstyle="round" endcap="round"/>
              <v:formulas/>
              <v:path arrowok="t" o:connecttype="segments" textboxrect="0,0,46990,33274"/>
            </v:shape>
            <v:rect id="Rectangle 15676" o:spid="_x0000_s1054" style="position:absolute;left:24768;top:2195;width:6699;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Evaluarea</w:t>
                    </w:r>
                  </w:p>
                </w:txbxContent>
              </v:textbox>
            </v:rect>
            <v:rect id="Rectangle 15677" o:spid="_x0000_s1055" style="position:absolute;left:29830;top:2195;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" filled="f" stroked="f">
              <v:textbox inset="0,0,0,0">
                <w:txbxContent>
                  <w:p w:rsidR="005B50AA" w:rsidRDefault="005B50AA">
                    <w:pPr>
                      <w:spacing w:after="160" w:line="259" w:lineRule="auto"/>
                      <w:ind w:left="0" w:right="0" w:firstLine="0"/>
                      <w:jc w:val="left"/>
                    </w:pPr>
                    <w:r>
                      <w:rPr>
                        <w:sz w:val="20"/>
                      </w:rPr>
                      <w:t xml:space="preserve"> </w:t>
                    </w:r>
                  </w:p>
                </w:txbxContent>
              </v:textbox>
            </v:rect>
            <v:rect id="Rectangle 15678" o:spid="_x0000_s1056" style="position:absolute;top:3735;width:30176;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" filled="f" stroked="f">
              <v:textbox inset="0,0,0,0">
                <w:txbxContent>
                  <w:p w:rsidR="005B50AA" w:rsidRDefault="005B50AA">
                    <w:pPr>
                      <w:spacing w:after="160" w:line="259" w:lineRule="auto"/>
                      <w:ind w:left="0" w:right="0" w:firstLine="0"/>
                      <w:jc w:val="left"/>
                    </w:pPr>
                    <w:r>
                      <w:rPr>
                        <w:sz w:val="20"/>
                      </w:rPr>
                      <w:t xml:space="preserve">                                                                               </w:t>
                    </w:r>
                  </w:p>
                </w:txbxContent>
              </v:textbox>
            </v:rect>
            <v:rect id="Rectangle 15679" o:spid="_x0000_s1057" style="position:absolute;left:22695;top:3735;width:9122;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" filled="f" stroked="f">
              <v:textbox inset="0,0,0,0">
                <w:txbxContent>
                  <w:p w:rsidR="005B50AA" w:rsidRDefault="005B50AA">
                    <w:pPr>
                      <w:spacing w:after="160" w:line="259" w:lineRule="auto"/>
                      <w:ind w:left="0" w:right="0" w:firstLine="0"/>
                      <w:jc w:val="left"/>
                    </w:pPr>
                    <w:r>
                      <w:rPr>
                        <w:sz w:val="20"/>
                      </w:rPr>
                      <w:t>performanţei</w:t>
                    </w:r>
                  </w:p>
                </w:txbxContent>
              </v:textbox>
            </v:rect>
            <v:rect id="Rectangle 15680" o:spid="_x0000_s1058" style="position:absolute;left:29571;top:3735;width:380;height:1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" filled="f" stroked="f">
              <v:textbox inset="0,0,0,0">
                <w:txbxContent>
                  <w:p w:rsidR="005B50AA" w:rsidRDefault="005B50AA">
                    <w:pPr>
                      <w:spacing w:after="160" w:line="259" w:lineRule="auto"/>
                      <w:ind w:left="0" w:right="0" w:firstLine="0"/>
                      <w:jc w:val="left"/>
                    </w:pPr>
                    <w:r>
                      <w:rPr>
                        <w:sz w:val="20"/>
                      </w:rPr>
                      <w:t xml:space="preserve"> </w:t>
                    </w:r>
                  </w:p>
                </w:txbxContent>
              </v:textbox>
            </v:rect>
            <v:rect id="Rectangle 15681" o:spid="_x0000_s1059" style="position:absolute;top:5342;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" filled="f" stroked="f">
              <v:textbox inset="0,0,0,0">
                <w:txbxContent>
                  <w:p w:rsidR="005B50AA" w:rsidRDefault="005B50AA">
                    <w:pPr>
                      <w:spacing w:after="160" w:line="259" w:lineRule="auto"/>
                      <w:ind w:left="0" w:right="0" w:firstLine="0"/>
                      <w:jc w:val="left"/>
                    </w:pPr>
                    <w:r>
                      <w:t xml:space="preserve"> </w:t>
                    </w:r>
                  </w:p>
                </w:txbxContent>
              </v:textbox>
            </v:rect>
            <v:rect id="Rectangle 15682" o:spid="_x0000_s1060" style="position:absolute;top:7202;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" filled="f" stroked="f">
              <v:textbox inset="0,0,0,0">
                <w:txbxContent>
                  <w:p w:rsidR="005B50AA" w:rsidRDefault="005B50AA">
                    <w:pPr>
                      <w:spacing w:after="160" w:line="259" w:lineRule="auto"/>
                      <w:ind w:left="0" w:right="0" w:firstLine="0"/>
                      <w:jc w:val="left"/>
                    </w:pPr>
                    <w:r>
                      <w:t xml:space="preserve"> </w:t>
                    </w:r>
                  </w:p>
                </w:txbxContent>
              </v:textbox>
            </v:rect>
            <v:rect id="Rectangle 15683" o:spid="_x0000_s1061" style="position:absolute;top:9061;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" filled="f" stroked="f">
              <v:textbox inset="0,0,0,0">
                <w:txbxContent>
                  <w:p w:rsidR="005B50AA" w:rsidRDefault="005B50AA">
                    <w:pPr>
                      <w:spacing w:after="160" w:line="259" w:lineRule="auto"/>
                      <w:ind w:left="0" w:right="0" w:firstLine="0"/>
                      <w:jc w:val="left"/>
                    </w:pPr>
                    <w:r>
                      <w:t xml:space="preserve"> </w:t>
                    </w:r>
                  </w:p>
                </w:txbxContent>
              </v:textbox>
            </v:rect>
            <v:rect id="Rectangle 15684" o:spid="_x0000_s1062" style="position:absolute;top:10920;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" filled="f" stroked="f">
              <v:textbox inset="0,0,0,0">
                <w:txbxContent>
                  <w:p w:rsidR="005B50AA" w:rsidRDefault="005B50AA">
                    <w:pPr>
                      <w:spacing w:after="160" w:line="259" w:lineRule="auto"/>
                      <w:ind w:left="0" w:right="0" w:firstLine="0"/>
                      <w:jc w:val="left"/>
                    </w:pPr>
                    <w:r>
                      <w:t xml:space="preserve"> </w:t>
                    </w:r>
                  </w:p>
                </w:txbxContent>
              </v:textbox>
            </v:rect>
            <v:rect id="Rectangle 15685" o:spid="_x0000_s1063" style="position:absolute;top:1278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" filled="f" stroked="f">
              <v:textbox inset="0,0,0,0">
                <w:txbxContent>
                  <w:p w:rsidR="005B50AA" w:rsidRDefault="005B50AA">
                    <w:pPr>
                      <w:spacing w:after="160" w:line="259" w:lineRule="auto"/>
                      <w:ind w:left="0" w:right="0" w:firstLine="0"/>
                      <w:jc w:val="left"/>
                    </w:pPr>
                    <w:r>
                      <w:t xml:space="preserve"> </w:t>
                    </w:r>
                  </w:p>
                </w:txbxContent>
              </v:textbox>
            </v:rect>
            <v:rect id="Rectangle 15686" o:spid="_x0000_s1064" style="position:absolute;top:14639;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" filled="f" stroked="f">
              <v:textbox inset="0,0,0,0">
                <w:txbxContent>
                  <w:p w:rsidR="005B50AA" w:rsidRDefault="005B50AA">
                    <w:pPr>
                      <w:spacing w:after="160" w:line="259" w:lineRule="auto"/>
                      <w:ind w:left="0" w:right="0" w:firstLine="0"/>
                      <w:jc w:val="left"/>
                    </w:pPr>
                    <w:r>
                      <w:t xml:space="preserve"> </w:t>
                    </w:r>
                  </w:p>
                </w:txbxContent>
              </v:textbox>
            </v:rect>
            <v:rect id="Rectangle 15687" o:spid="_x0000_s1065" style="position:absolute;top:16498;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" filled="f" stroked="f">
              <v:textbox inset="0,0,0,0">
                <w:txbxContent>
                  <w:p w:rsidR="005B50AA" w:rsidRDefault="005B50AA">
                    <w:pPr>
                      <w:spacing w:after="160" w:line="259" w:lineRule="auto"/>
                      <w:ind w:left="0" w:right="0" w:firstLine="0"/>
                      <w:jc w:val="left"/>
                    </w:pPr>
                    <w:r>
                      <w:t xml:space="preserve"> </w:t>
                    </w:r>
                  </w:p>
                </w:txbxContent>
              </v:textbox>
            </v:rect>
            <v:rect id="Rectangle 15688" o:spid="_x0000_s1066" style="position:absolute;top:18373;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" filled="f" stroked="f">
              <v:textbox inset="0,0,0,0">
                <w:txbxContent>
                  <w:p w:rsidR="005B50AA" w:rsidRDefault="005B50AA">
                    <w:pPr>
                      <w:spacing w:after="160" w:line="259" w:lineRule="auto"/>
                      <w:ind w:left="0" w:right="0" w:firstLine="0"/>
                      <w:jc w:val="left"/>
                    </w:pPr>
                    <w:r>
                      <w:t xml:space="preserve"> </w:t>
                    </w:r>
                  </w:p>
                </w:txbxContent>
              </v:textbox>
            </v:rect>
            <w10:wrap type="none"/>
            <w10:anchorlock/>
          </v:group>
        </w:pict>
      </w:r>
      <w:r w:rsidR="00C86246"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6D0F61" w:rsidRDefault="00C86246" w:rsidP="006D0F61">
      <w:pPr>
        <w:spacing w:after="0" w:line="360" w:lineRule="auto"/>
        <w:ind w:left="352" w:right="0" w:firstLine="0"/>
        <w:jc w:val="right"/>
        <w:rPr>
          <w:rFonts w:ascii="Times New Roman" w:hAnsi="Times New Roman" w:cs="Times New Roman"/>
          <w:i/>
          <w:szCs w:val="24"/>
        </w:rPr>
      </w:pPr>
      <w:r w:rsidRPr="006D0F61">
        <w:rPr>
          <w:rFonts w:ascii="Times New Roman" w:hAnsi="Times New Roman" w:cs="Times New Roman"/>
          <w:i/>
          <w:szCs w:val="24"/>
        </w:rPr>
        <w:t xml:space="preserve">Fig.1: Ciclul anual de autoevaluare </w:t>
      </w:r>
    </w:p>
    <w:p w:rsidR="00B86962" w:rsidRPr="009A01CA" w:rsidRDefault="00C86246" w:rsidP="009518C2">
      <w:pPr>
        <w:spacing w:after="0" w:line="360" w:lineRule="auto"/>
        <w:ind w:left="408" w:right="0" w:firstLine="0"/>
        <w:jc w:val="center"/>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360"/>
        <w:rPr>
          <w:rFonts w:ascii="Times New Roman" w:hAnsi="Times New Roman" w:cs="Times New Roman"/>
          <w:szCs w:val="24"/>
        </w:rPr>
      </w:pPr>
      <w:r w:rsidRPr="009A01CA">
        <w:rPr>
          <w:rFonts w:ascii="Times New Roman" w:hAnsi="Times New Roman" w:cs="Times New Roman"/>
          <w:szCs w:val="24"/>
        </w:rPr>
        <w:t xml:space="preserve">Scopul principal al autoevaluării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îmbunătăţirea calităţii. O autoevaluare eficientă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permite unităţilor să îşi identifice punctele tari şi punctele slabe, să îşi compare performanţa cu cea a altor unităţi şcolare, precum şi să îşi elaboreze un plan de îmbunătăţire. Procesul de elaborare a unui plan de îmbunătăţire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cuprinde: </w:t>
      </w:r>
    </w:p>
    <w:p w:rsidR="00B86962" w:rsidRPr="009A01CA" w:rsidRDefault="00C86246" w:rsidP="009518C2">
      <w:pPr>
        <w:spacing w:after="13"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Identificarea zonelor care necesită îmbunătăţire şi stabilirea priorităţilor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Stabilirea obiectivelor şi a acţiunilor care trebuie întreprinse pentru a duce la îndeplinire planul de îmbunătăţire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Stabilirea ţintelor, standardelor şi criteriilor care vor fi utilizate pentru a direcţiona şi controla procesul de îmbunătăţire  </w:t>
      </w:r>
    </w:p>
    <w:p w:rsidR="00B86962" w:rsidRPr="009A01CA" w:rsidRDefault="00C86246" w:rsidP="006D0F61">
      <w:pPr>
        <w:spacing w:after="0" w:line="360" w:lineRule="auto"/>
        <w:ind w:left="284" w:right="0" w:firstLine="0"/>
        <w:rPr>
          <w:rFonts w:ascii="Times New Roman" w:hAnsi="Times New Roman" w:cs="Times New Roman"/>
          <w:szCs w:val="24"/>
        </w:rPr>
      </w:pPr>
      <w:r w:rsidRPr="009A01CA">
        <w:rPr>
          <w:rFonts w:ascii="Times New Roman" w:hAnsi="Times New Roman" w:cs="Times New Roman"/>
          <w:szCs w:val="24"/>
        </w:rPr>
        <w:lastRenderedPageBreak/>
        <w:t xml:space="preserve">Prin utilizarea autoevaluării, se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dezvolta o cultură a îmbunătăţirii calităţii şi vor fi conştientizate beneficiile procesului de asigurare a calităţii. </w:t>
      </w:r>
      <w:proofErr w:type="gramStart"/>
      <w:r w:rsidRPr="009A01CA">
        <w:rPr>
          <w:rFonts w:ascii="Times New Roman" w:hAnsi="Times New Roman" w:cs="Times New Roman"/>
          <w:szCs w:val="24"/>
        </w:rPr>
        <w:t>Instituţiile cu responsabilităţi în asigurarea calităţii (inspectorate şcolare, A</w:t>
      </w:r>
      <w:r w:rsidR="000E4B81" w:rsidRPr="009A01CA">
        <w:rPr>
          <w:rFonts w:ascii="Times New Roman" w:hAnsi="Times New Roman" w:cs="Times New Roman"/>
          <w:szCs w:val="24"/>
        </w:rPr>
        <w:t>NACEC</w:t>
      </w:r>
      <w:r w:rsidRPr="009A01CA">
        <w:rPr>
          <w:rFonts w:ascii="Times New Roman" w:hAnsi="Times New Roman" w:cs="Times New Roman"/>
          <w:szCs w:val="24"/>
        </w:rPr>
        <w:t>) vor oferi sprijin şcolilor în procesul de asigurare a calităţii, vor monitoriza şi evalua extern calitatea, vor valida rezultatele procesului de autoevaluare şi vor aproba planul de îmbunătăţire propus.</w:t>
      </w:r>
      <w:proofErr w:type="gramEnd"/>
      <w:r w:rsidRPr="009A01CA">
        <w:rPr>
          <w:rFonts w:ascii="Times New Roman" w:hAnsi="Times New Roman" w:cs="Times New Roman"/>
          <w:szCs w:val="24"/>
        </w:rPr>
        <w:t xml:space="preserve"> </w:t>
      </w:r>
      <w:proofErr w:type="gramStart"/>
      <w:r w:rsidRPr="009A01CA">
        <w:rPr>
          <w:rFonts w:ascii="Times New Roman" w:hAnsi="Times New Roman" w:cs="Times New Roman"/>
          <w:szCs w:val="24"/>
        </w:rPr>
        <w:t>Pe baza acestui sprijin, unităţile vor asigura calitatea educaţiei şi vor crea condiţiile pentru îmbunătăţirea acesteia.</w:t>
      </w:r>
      <w:proofErr w:type="gramEnd"/>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after="27" w:line="360" w:lineRule="auto"/>
        <w:ind w:left="345" w:right="0" w:firstLine="360"/>
        <w:rPr>
          <w:rFonts w:ascii="Times New Roman" w:hAnsi="Times New Roman" w:cs="Times New Roman"/>
          <w:szCs w:val="24"/>
        </w:rPr>
      </w:pPr>
      <w:r w:rsidRPr="009A01CA">
        <w:rPr>
          <w:rFonts w:ascii="Times New Roman" w:hAnsi="Times New Roman" w:cs="Times New Roman"/>
          <w:szCs w:val="24"/>
        </w:rPr>
        <w:t xml:space="preserve">Pe lângă beneficiile subliniate mai sus, asigurarea calităţii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garanta că oferta este consecventă cu obiectivele generale ale scolii, cum ar fi: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orientarea pe rezultatele învăţării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atingerea unui nivel înalt de implicare a elevilor în propria formare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extinderea participării, eliminarea barierelor în procesul de învăţare şi eliminarea inegalităţilor în ceea ce priveşte oportunităţile de angajare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dezvoltarea unui nivel de excelenţă în predare, instruire practică şi în alte servicii oferite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demonstrarea corectitudinii financiare şi garantarea faptului că procesul de învăţare înseamnă valoare în schimbul banilor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proofErr w:type="gramStart"/>
      <w:r w:rsidRPr="009A01CA">
        <w:rPr>
          <w:rFonts w:ascii="Times New Roman" w:hAnsi="Times New Roman" w:cs="Times New Roman"/>
          <w:szCs w:val="24"/>
        </w:rPr>
        <w:t>obţinerea</w:t>
      </w:r>
      <w:proofErr w:type="gramEnd"/>
      <w:r w:rsidRPr="009A01CA">
        <w:rPr>
          <w:rFonts w:ascii="Times New Roman" w:hAnsi="Times New Roman" w:cs="Times New Roman"/>
          <w:szCs w:val="24"/>
        </w:rPr>
        <w:t xml:space="preserve"> de îmbunătăţiri continue a calităţii ofertei de educaţie.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În acest scop, </w:t>
      </w:r>
      <w:proofErr w:type="gramStart"/>
      <w:r w:rsidRPr="009A01CA">
        <w:rPr>
          <w:rFonts w:ascii="Times New Roman" w:hAnsi="Times New Roman" w:cs="Times New Roman"/>
          <w:szCs w:val="24"/>
        </w:rPr>
        <w:t>unităţile  trebuie</w:t>
      </w:r>
      <w:proofErr w:type="gramEnd"/>
      <w:r w:rsidRPr="009A01CA">
        <w:rPr>
          <w:rFonts w:ascii="Times New Roman" w:hAnsi="Times New Roman" w:cs="Times New Roman"/>
          <w:szCs w:val="24"/>
        </w:rPr>
        <w:t xml:space="preserve"> să desfăşoare procesul de autoevaluare şi îmbunătăţire împreună cu toţi factorii interesaţi: personalul şcolii, elevii, părinţii, angajatorii şi reprezentenţii comunităţii.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6D0F61" w:rsidRDefault="00C86246" w:rsidP="00544A98">
      <w:pPr>
        <w:numPr>
          <w:ilvl w:val="0"/>
          <w:numId w:val="15"/>
        </w:numPr>
        <w:spacing w:after="9" w:line="360" w:lineRule="auto"/>
        <w:ind w:left="587" w:right="0" w:hanging="242"/>
        <w:jc w:val="center"/>
        <w:rPr>
          <w:rFonts w:ascii="Times New Roman" w:hAnsi="Times New Roman" w:cs="Times New Roman"/>
          <w:szCs w:val="24"/>
        </w:rPr>
      </w:pPr>
      <w:r w:rsidRPr="009A01CA">
        <w:rPr>
          <w:rFonts w:ascii="Times New Roman" w:hAnsi="Times New Roman" w:cs="Times New Roman"/>
          <w:b/>
          <w:szCs w:val="24"/>
        </w:rPr>
        <w:t>Beneficiile autoevaluării şi asigurării calităţii</w:t>
      </w:r>
    </w:p>
    <w:p w:rsidR="00B86962" w:rsidRPr="009A01CA" w:rsidRDefault="00C86246" w:rsidP="009518C2">
      <w:pPr>
        <w:spacing w:after="0" w:line="360" w:lineRule="auto"/>
        <w:ind w:left="355" w:right="0"/>
        <w:jc w:val="left"/>
        <w:rPr>
          <w:rFonts w:ascii="Times New Roman" w:hAnsi="Times New Roman" w:cs="Times New Roman"/>
          <w:szCs w:val="24"/>
        </w:rPr>
      </w:pPr>
      <w:r w:rsidRPr="009A01CA">
        <w:rPr>
          <w:rFonts w:ascii="Times New Roman" w:hAnsi="Times New Roman" w:cs="Times New Roman"/>
          <w:b/>
          <w:i/>
          <w:szCs w:val="24"/>
        </w:rPr>
        <w:t xml:space="preserve">Beneficii pentru elevi </w:t>
      </w:r>
    </w:p>
    <w:p w:rsidR="00B86962" w:rsidRPr="009A01CA" w:rsidRDefault="00C86246" w:rsidP="009518C2">
      <w:pPr>
        <w:spacing w:after="15" w:line="360" w:lineRule="auto"/>
        <w:ind w:left="360" w:right="0" w:firstLine="0"/>
        <w:jc w:val="left"/>
        <w:rPr>
          <w:rFonts w:ascii="Times New Roman" w:hAnsi="Times New Roman" w:cs="Times New Roman"/>
          <w:szCs w:val="24"/>
        </w:rPr>
      </w:pPr>
      <w:r w:rsidRPr="009A01CA">
        <w:rPr>
          <w:rFonts w:ascii="Times New Roman" w:hAnsi="Times New Roman" w:cs="Times New Roman"/>
          <w:i/>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centrarea pe elev a procesului de predare – învăţare;</w:t>
      </w:r>
      <w:r w:rsidRPr="009A01CA">
        <w:rPr>
          <w:rFonts w:ascii="Times New Roman" w:hAnsi="Times New Roman" w:cs="Times New Roman"/>
          <w:b/>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egalitatea şanselor;</w:t>
      </w:r>
      <w:r w:rsidRPr="009A01CA">
        <w:rPr>
          <w:rFonts w:ascii="Times New Roman" w:hAnsi="Times New Roman" w:cs="Times New Roman"/>
          <w:b/>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buna informare privind oferta de formare;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responsabilizarea privind propria evoluţie academică şi profesională;</w:t>
      </w:r>
      <w:r w:rsidRPr="009A01CA">
        <w:rPr>
          <w:rFonts w:ascii="Times New Roman" w:hAnsi="Times New Roman" w:cs="Times New Roman"/>
          <w:color w:val="FFFFFF"/>
          <w:szCs w:val="24"/>
        </w:rPr>
        <w:t xml:space="preserve"> </w:t>
      </w:r>
      <w:r w:rsidRPr="009A01CA">
        <w:rPr>
          <w:rFonts w:ascii="Times New Roman" w:hAnsi="Times New Roman" w:cs="Times New Roman"/>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asigurarea unui program de învăţare care să corespundă aşteptărilor sale (în primul rând prin implicarea sa activă în procesul de autoevaluare desfăşurat de  şcoală şi prin </w:t>
      </w:r>
    </w:p>
    <w:p w:rsidR="000E4B81" w:rsidRPr="009A01CA" w:rsidRDefault="00C86246" w:rsidP="009518C2">
      <w:pPr>
        <w:spacing w:line="360" w:lineRule="auto"/>
        <w:ind w:left="720" w:right="2219" w:firstLine="360"/>
        <w:rPr>
          <w:rFonts w:ascii="Times New Roman" w:hAnsi="Times New Roman" w:cs="Times New Roman"/>
          <w:szCs w:val="24"/>
        </w:rPr>
      </w:pPr>
      <w:proofErr w:type="gramStart"/>
      <w:r w:rsidRPr="009A01CA">
        <w:rPr>
          <w:rFonts w:ascii="Times New Roman" w:hAnsi="Times New Roman" w:cs="Times New Roman"/>
          <w:szCs w:val="24"/>
        </w:rPr>
        <w:t>formularea</w:t>
      </w:r>
      <w:proofErr w:type="gramEnd"/>
      <w:r w:rsidRPr="009A01CA">
        <w:rPr>
          <w:rFonts w:ascii="Times New Roman" w:hAnsi="Times New Roman" w:cs="Times New Roman"/>
          <w:szCs w:val="24"/>
        </w:rPr>
        <w:t xml:space="preserve"> unor propuneri de îmbunătăţire a calităţii formării); </w:t>
      </w:r>
    </w:p>
    <w:p w:rsidR="00B86962" w:rsidRPr="009A01CA" w:rsidRDefault="000E4B81" w:rsidP="006D0F61">
      <w:pPr>
        <w:spacing w:line="360" w:lineRule="auto"/>
        <w:ind w:right="2219"/>
        <w:rPr>
          <w:rFonts w:ascii="Times New Roman" w:hAnsi="Times New Roman" w:cs="Times New Roman"/>
          <w:szCs w:val="24"/>
        </w:rPr>
      </w:pPr>
      <w:r w:rsidRPr="009A01CA">
        <w:rPr>
          <w:rFonts w:ascii="Times New Roman" w:hAnsi="Times New Roman" w:cs="Times New Roman"/>
          <w:szCs w:val="24"/>
        </w:rPr>
        <w:t xml:space="preserve">             </w:t>
      </w:r>
      <w:r w:rsidR="00C86246" w:rsidRPr="009A01CA">
        <w:rPr>
          <w:rFonts w:ascii="Times New Roman" w:eastAsia="Wingdings" w:hAnsi="Times New Roman" w:cs="Times New Roman"/>
          <w:szCs w:val="24"/>
        </w:rPr>
        <w:t></w:t>
      </w:r>
      <w:r w:rsidR="00C86246" w:rsidRPr="009A01CA">
        <w:rPr>
          <w:rFonts w:ascii="Times New Roman" w:eastAsia="Arial" w:hAnsi="Times New Roman" w:cs="Times New Roman"/>
          <w:szCs w:val="24"/>
        </w:rPr>
        <w:t xml:space="preserve"> </w:t>
      </w:r>
      <w:proofErr w:type="gramStart"/>
      <w:r w:rsidR="00C86246" w:rsidRPr="009A01CA">
        <w:rPr>
          <w:rFonts w:ascii="Times New Roman" w:hAnsi="Times New Roman" w:cs="Times New Roman"/>
          <w:szCs w:val="24"/>
        </w:rPr>
        <w:t>creşterea</w:t>
      </w:r>
      <w:proofErr w:type="gramEnd"/>
      <w:r w:rsidR="00C86246" w:rsidRPr="009A01CA">
        <w:rPr>
          <w:rFonts w:ascii="Times New Roman" w:hAnsi="Times New Roman" w:cs="Times New Roman"/>
          <w:szCs w:val="24"/>
        </w:rPr>
        <w:t xml:space="preserve"> şanselor de ocupare a unui loc de muncă. </w:t>
      </w:r>
    </w:p>
    <w:p w:rsidR="00B86962" w:rsidRPr="009A01CA" w:rsidRDefault="00C86246" w:rsidP="009518C2">
      <w:pPr>
        <w:spacing w:after="0" w:line="360" w:lineRule="auto"/>
        <w:ind w:left="355" w:right="0"/>
        <w:jc w:val="left"/>
        <w:rPr>
          <w:rFonts w:ascii="Times New Roman" w:hAnsi="Times New Roman" w:cs="Times New Roman"/>
          <w:szCs w:val="24"/>
        </w:rPr>
      </w:pPr>
      <w:r w:rsidRPr="009A01CA">
        <w:rPr>
          <w:rFonts w:ascii="Times New Roman" w:hAnsi="Times New Roman" w:cs="Times New Roman"/>
          <w:b/>
          <w:i/>
          <w:szCs w:val="24"/>
        </w:rPr>
        <w:lastRenderedPageBreak/>
        <w:t>Beneficii pentru societate</w:t>
      </w:r>
      <w:r w:rsidRPr="009A01CA">
        <w:rPr>
          <w:rFonts w:ascii="Times New Roman" w:hAnsi="Times New Roman" w:cs="Times New Roman"/>
          <w:b/>
          <w:szCs w:val="24"/>
        </w:rPr>
        <w:t xml:space="preserve"> </w:t>
      </w:r>
    </w:p>
    <w:p w:rsidR="00B86962" w:rsidRPr="009A01CA" w:rsidRDefault="00C86246" w:rsidP="009518C2">
      <w:pPr>
        <w:spacing w:after="13"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asigurarea transparenţei privind calitatea ofertei de formare; </w:t>
      </w:r>
    </w:p>
    <w:p w:rsidR="000E4B81" w:rsidRPr="009A01CA" w:rsidRDefault="00C86246" w:rsidP="009518C2">
      <w:pPr>
        <w:numPr>
          <w:ilvl w:val="1"/>
          <w:numId w:val="15"/>
        </w:numPr>
        <w:spacing w:after="4"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responsabilizarea şcolii, ca element cheie în asigurarea calităţii formării; </w:t>
      </w:r>
    </w:p>
    <w:p w:rsidR="000E4B81" w:rsidRPr="009A01CA" w:rsidRDefault="00C86246" w:rsidP="009518C2">
      <w:pPr>
        <w:spacing w:after="4" w:line="360" w:lineRule="auto"/>
        <w:ind w:left="720" w:right="0" w:firstLine="0"/>
        <w:rPr>
          <w:rFonts w:ascii="Times New Roman" w:hAnsi="Times New Roman" w:cs="Times New Roman"/>
          <w:szCs w:val="24"/>
        </w:rPr>
      </w:pPr>
      <w:r w:rsidRPr="009A01CA">
        <w:rPr>
          <w:rFonts w:ascii="Times New Roman" w:eastAsia="Wingdings" w:hAnsi="Times New Roman" w:cs="Times New Roman"/>
          <w:szCs w:val="24"/>
        </w:rPr>
        <w:t></w:t>
      </w:r>
      <w:r w:rsidRPr="009A01CA">
        <w:rPr>
          <w:rFonts w:ascii="Times New Roman" w:eastAsia="Arial" w:hAnsi="Times New Roman" w:cs="Times New Roman"/>
          <w:szCs w:val="24"/>
        </w:rPr>
        <w:t xml:space="preserve"> </w:t>
      </w:r>
      <w:proofErr w:type="gramStart"/>
      <w:r w:rsidRPr="009A01CA">
        <w:rPr>
          <w:rFonts w:ascii="Times New Roman" w:hAnsi="Times New Roman" w:cs="Times New Roman"/>
          <w:szCs w:val="24"/>
        </w:rPr>
        <w:t>sprijinirea</w:t>
      </w:r>
      <w:proofErr w:type="gramEnd"/>
      <w:r w:rsidRPr="009A01CA">
        <w:rPr>
          <w:rFonts w:ascii="Times New Roman" w:hAnsi="Times New Roman" w:cs="Times New Roman"/>
          <w:szCs w:val="24"/>
        </w:rPr>
        <w:t xml:space="preserve"> procesului de descentralizare în învăţământ; </w:t>
      </w:r>
    </w:p>
    <w:p w:rsidR="00B86962" w:rsidRPr="009A01CA" w:rsidRDefault="00C86246" w:rsidP="009518C2">
      <w:pPr>
        <w:spacing w:after="4" w:line="360" w:lineRule="auto"/>
        <w:ind w:left="720" w:right="0" w:firstLine="0"/>
        <w:rPr>
          <w:rFonts w:ascii="Times New Roman" w:hAnsi="Times New Roman" w:cs="Times New Roman"/>
          <w:szCs w:val="24"/>
        </w:rPr>
      </w:pPr>
      <w:r w:rsidRPr="009A01CA">
        <w:rPr>
          <w:rFonts w:ascii="Times New Roman" w:eastAsia="Wingdings" w:hAnsi="Times New Roman" w:cs="Times New Roman"/>
          <w:szCs w:val="24"/>
        </w:rPr>
        <w:t></w:t>
      </w:r>
      <w:r w:rsidRPr="009A01CA">
        <w:rPr>
          <w:rFonts w:ascii="Times New Roman" w:eastAsia="Arial" w:hAnsi="Times New Roman" w:cs="Times New Roman"/>
          <w:szCs w:val="24"/>
        </w:rPr>
        <w:t xml:space="preserve"> </w:t>
      </w:r>
      <w:proofErr w:type="gramStart"/>
      <w:r w:rsidRPr="009A01CA">
        <w:rPr>
          <w:rFonts w:ascii="Times New Roman" w:hAnsi="Times New Roman" w:cs="Times New Roman"/>
          <w:szCs w:val="24"/>
        </w:rPr>
        <w:t>creşterea</w:t>
      </w:r>
      <w:proofErr w:type="gramEnd"/>
      <w:r w:rsidRPr="009A01CA">
        <w:rPr>
          <w:rFonts w:ascii="Times New Roman" w:hAnsi="Times New Roman" w:cs="Times New Roman"/>
          <w:szCs w:val="24"/>
        </w:rPr>
        <w:t xml:space="preserve"> răspunderii publice a şcolilor.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proofErr w:type="gramStart"/>
      <w:r w:rsidRPr="009A01CA">
        <w:rPr>
          <w:rFonts w:ascii="Times New Roman" w:hAnsi="Times New Roman" w:cs="Times New Roman"/>
          <w:szCs w:val="24"/>
        </w:rPr>
        <w:t>creşterea</w:t>
      </w:r>
      <w:proofErr w:type="gramEnd"/>
      <w:r w:rsidRPr="009A01CA">
        <w:rPr>
          <w:rFonts w:ascii="Times New Roman" w:hAnsi="Times New Roman" w:cs="Times New Roman"/>
          <w:szCs w:val="24"/>
        </w:rPr>
        <w:t xml:space="preserve"> atractivităţii învăţământului profesional şi tehnic. </w:t>
      </w:r>
    </w:p>
    <w:p w:rsidR="00B86962" w:rsidRPr="009A01CA" w:rsidRDefault="00C86246" w:rsidP="009518C2">
      <w:pPr>
        <w:spacing w:after="0" w:line="360" w:lineRule="auto"/>
        <w:ind w:left="72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i/>
          <w:szCs w:val="24"/>
        </w:rPr>
        <w:t xml:space="preserve">Beneficii pentru unităţile de învăţământ </w:t>
      </w:r>
    </w:p>
    <w:p w:rsidR="00B86962" w:rsidRPr="009A01CA" w:rsidRDefault="00C86246" w:rsidP="009518C2">
      <w:pPr>
        <w:spacing w:after="15" w:line="360" w:lineRule="auto"/>
        <w:ind w:left="360" w:right="0" w:firstLine="0"/>
        <w:jc w:val="left"/>
        <w:rPr>
          <w:rFonts w:ascii="Times New Roman" w:hAnsi="Times New Roman" w:cs="Times New Roman"/>
          <w:szCs w:val="24"/>
        </w:rPr>
      </w:pPr>
      <w:r w:rsidRPr="009A01CA">
        <w:rPr>
          <w:rFonts w:ascii="Times New Roman" w:hAnsi="Times New Roman" w:cs="Times New Roman"/>
          <w:b/>
          <w:i/>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legitimitate şi recunoaştere sporită;</w:t>
      </w:r>
      <w:r w:rsidRPr="009A01CA">
        <w:rPr>
          <w:rFonts w:ascii="Times New Roman" w:hAnsi="Times New Roman" w:cs="Times New Roman"/>
          <w:color w:val="FFFFFF"/>
          <w:szCs w:val="24"/>
        </w:rPr>
        <w:t xml:space="preserve"> </w:t>
      </w:r>
      <w:r w:rsidRPr="009A01CA">
        <w:rPr>
          <w:rFonts w:ascii="Times New Roman" w:hAnsi="Times New Roman" w:cs="Times New Roman"/>
          <w:szCs w:val="24"/>
        </w:rPr>
        <w:t xml:space="preserv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încredere în propria ofertă de formare;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proofErr w:type="gramStart"/>
      <w:r w:rsidRPr="009A01CA">
        <w:rPr>
          <w:rFonts w:ascii="Times New Roman" w:hAnsi="Times New Roman" w:cs="Times New Roman"/>
          <w:szCs w:val="24"/>
        </w:rPr>
        <w:t>creşterea</w:t>
      </w:r>
      <w:proofErr w:type="gramEnd"/>
      <w:r w:rsidRPr="009A01CA">
        <w:rPr>
          <w:rFonts w:ascii="Times New Roman" w:hAnsi="Times New Roman" w:cs="Times New Roman"/>
          <w:szCs w:val="24"/>
        </w:rPr>
        <w:t xml:space="preserve"> satisfacţiei beneficiarilor (elevi, angajatori, părinţi etc.); </w:t>
      </w:r>
    </w:p>
    <w:p w:rsidR="00B86962"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şanse de angajare sporite pentru absolvenţi;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responsabilizarea şi creşterea autonomiei (prin importanţa acordată procesului de autoevaluare); </w:t>
      </w:r>
    </w:p>
    <w:p w:rsidR="00B86962" w:rsidRPr="009A01CA" w:rsidRDefault="00C86246" w:rsidP="009518C2">
      <w:pPr>
        <w:numPr>
          <w:ilvl w:val="1"/>
          <w:numId w:val="15"/>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dezvoltarea unei culturi a reflecţiei şi a îmbunătăţirii continue pentru toţi membrii personalului; </w:t>
      </w:r>
    </w:p>
    <w:p w:rsidR="000E4B81" w:rsidRPr="009A01CA" w:rsidRDefault="00C86246" w:rsidP="009518C2">
      <w:pPr>
        <w:numPr>
          <w:ilvl w:val="1"/>
          <w:numId w:val="15"/>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facilitarea cooperării inter instituţionale cu alte unităţi de invatamant; </w:t>
      </w:r>
    </w:p>
    <w:p w:rsidR="00B86962" w:rsidRPr="009A01CA" w:rsidRDefault="00C86246" w:rsidP="009518C2">
      <w:pPr>
        <w:spacing w:line="360" w:lineRule="auto"/>
        <w:ind w:left="720" w:right="0" w:firstLine="0"/>
        <w:rPr>
          <w:rFonts w:ascii="Times New Roman" w:hAnsi="Times New Roman" w:cs="Times New Roman"/>
          <w:szCs w:val="24"/>
        </w:rPr>
      </w:pPr>
      <w:r w:rsidRPr="009A01CA">
        <w:rPr>
          <w:rFonts w:ascii="Times New Roman" w:eastAsia="Wingdings" w:hAnsi="Times New Roman" w:cs="Times New Roman"/>
          <w:szCs w:val="24"/>
        </w:rPr>
        <w:t></w:t>
      </w:r>
      <w:r w:rsidRPr="009A01CA">
        <w:rPr>
          <w:rFonts w:ascii="Times New Roman" w:eastAsia="Arial" w:hAnsi="Times New Roman" w:cs="Times New Roman"/>
          <w:szCs w:val="24"/>
        </w:rPr>
        <w:t xml:space="preserve"> </w:t>
      </w:r>
      <w:proofErr w:type="gramStart"/>
      <w:r w:rsidRPr="009A01CA">
        <w:rPr>
          <w:rFonts w:ascii="Times New Roman" w:hAnsi="Times New Roman" w:cs="Times New Roman"/>
          <w:szCs w:val="24"/>
        </w:rPr>
        <w:t>accesul</w:t>
      </w:r>
      <w:proofErr w:type="gramEnd"/>
      <w:r w:rsidRPr="009A01CA">
        <w:rPr>
          <w:rFonts w:ascii="Times New Roman" w:hAnsi="Times New Roman" w:cs="Times New Roman"/>
          <w:szCs w:val="24"/>
        </w:rPr>
        <w:t xml:space="preserve"> la informaţii privind practici şi experienţe de succes. </w:t>
      </w:r>
    </w:p>
    <w:p w:rsidR="00B86962" w:rsidRPr="009A01CA" w:rsidRDefault="00C86246" w:rsidP="007744A7">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6D0F61">
      <w:pPr>
        <w:pStyle w:val="5"/>
        <w:spacing w:line="360" w:lineRule="auto"/>
        <w:ind w:left="355"/>
        <w:jc w:val="center"/>
        <w:rPr>
          <w:rFonts w:ascii="Times New Roman" w:hAnsi="Times New Roman" w:cs="Times New Roman"/>
          <w:szCs w:val="24"/>
        </w:rPr>
      </w:pPr>
      <w:r w:rsidRPr="009A01CA">
        <w:rPr>
          <w:rFonts w:ascii="Times New Roman" w:hAnsi="Times New Roman" w:cs="Times New Roman"/>
          <w:szCs w:val="24"/>
        </w:rPr>
        <w:t>4. Scopul autoevaluării şi asigurării calităţii</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6D0F61">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Monitorizarea, analiza şi evaluarea desfăşurate pe parcursul procesului de autoevaluare contribuie direct la asigurarea calităţii ofertei educaţionale. </w:t>
      </w:r>
      <w:r w:rsidRPr="009A01CA">
        <w:rPr>
          <w:rFonts w:ascii="Times New Roman" w:hAnsi="Times New Roman" w:cs="Times New Roman"/>
          <w:szCs w:val="24"/>
          <w:u w:val="single" w:color="000000"/>
        </w:rPr>
        <w:t>Asigurarea calităţii</w:t>
      </w:r>
      <w:r w:rsidRPr="009A01CA">
        <w:rPr>
          <w:rFonts w:ascii="Times New Roman" w:hAnsi="Times New Roman" w:cs="Times New Roman"/>
          <w:szCs w:val="24"/>
        </w:rPr>
        <w:t xml:space="preserve"> implică toate tehnicile şi activităţile care vizează eliminarea cauzelor performanţei nesatisfăcătoare prezente la toate nivelurile - de la identificarea nevoilor până la evaluarea modului în care aceste nevoi au fost satisfăcute</w:t>
      </w:r>
      <w:r w:rsidRPr="009A01CA">
        <w:rPr>
          <w:rFonts w:ascii="Times New Roman" w:hAnsi="Times New Roman" w:cs="Times New Roman"/>
          <w:i/>
          <w:szCs w:val="24"/>
        </w:rPr>
        <w:t xml:space="preserve">.  </w:t>
      </w:r>
    </w:p>
    <w:p w:rsidR="00B86962" w:rsidRPr="009A01CA" w:rsidRDefault="00C86246" w:rsidP="006D0F61">
      <w:pPr>
        <w:spacing w:line="360" w:lineRule="auto"/>
        <w:ind w:left="355" w:right="0"/>
        <w:rPr>
          <w:rFonts w:ascii="Times New Roman" w:hAnsi="Times New Roman" w:cs="Times New Roman"/>
          <w:szCs w:val="24"/>
        </w:rPr>
      </w:pPr>
      <w:r w:rsidRPr="009A01CA">
        <w:rPr>
          <w:rFonts w:ascii="Times New Roman" w:hAnsi="Times New Roman" w:cs="Times New Roman"/>
          <w:szCs w:val="24"/>
        </w:rPr>
        <w:t xml:space="preserve">Astfel, procesul de asigurare a calităţii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cuprinde următorii paşi: </w:t>
      </w:r>
    </w:p>
    <w:p w:rsidR="00B86962" w:rsidRPr="009A01CA" w:rsidRDefault="00C86246" w:rsidP="009518C2">
      <w:pPr>
        <w:numPr>
          <w:ilvl w:val="0"/>
          <w:numId w:val="16"/>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identificarea variabilelor cheie care urmează să fie monitorizate  </w:t>
      </w:r>
    </w:p>
    <w:p w:rsidR="00B86962" w:rsidRPr="009A01CA" w:rsidRDefault="00C86246" w:rsidP="009518C2">
      <w:pPr>
        <w:numPr>
          <w:ilvl w:val="0"/>
          <w:numId w:val="16"/>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stabilirea ţintelor, standardelor sau nivelurilor de performanţă cerute pentru aceste variabile  </w:t>
      </w:r>
    </w:p>
    <w:p w:rsidR="00B86962" w:rsidRPr="009A01CA" w:rsidRDefault="00C86246" w:rsidP="009518C2">
      <w:pPr>
        <w:numPr>
          <w:ilvl w:val="0"/>
          <w:numId w:val="16"/>
        </w:numPr>
        <w:spacing w:after="27" w:line="360" w:lineRule="auto"/>
        <w:ind w:right="0" w:hanging="360"/>
        <w:rPr>
          <w:rFonts w:ascii="Times New Roman" w:hAnsi="Times New Roman" w:cs="Times New Roman"/>
          <w:szCs w:val="24"/>
        </w:rPr>
      </w:pPr>
      <w:r w:rsidRPr="009A01CA">
        <w:rPr>
          <w:rFonts w:ascii="Times New Roman" w:hAnsi="Times New Roman" w:cs="Times New Roman"/>
          <w:szCs w:val="24"/>
        </w:rPr>
        <w:lastRenderedPageBreak/>
        <w:t xml:space="preserve">dezvoltarea şi implementarea unui sistem pentru colectarea, analizarea şi raportarea informaţiilor privind performanţa legată de variabilele cheie  </w:t>
      </w:r>
    </w:p>
    <w:p w:rsidR="00B86962" w:rsidRPr="009A01CA" w:rsidRDefault="00C86246" w:rsidP="009518C2">
      <w:pPr>
        <w:numPr>
          <w:ilvl w:val="0"/>
          <w:numId w:val="16"/>
        </w:numPr>
        <w:spacing w:after="26"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identificarea măsurilor care trebuie luate dacă performanţa se situează sub ţinte, standarde sau nivelurile cerute  </w:t>
      </w:r>
    </w:p>
    <w:p w:rsidR="00B86962" w:rsidRPr="009A01CA" w:rsidRDefault="00C86246" w:rsidP="009518C2">
      <w:pPr>
        <w:numPr>
          <w:ilvl w:val="0"/>
          <w:numId w:val="16"/>
        </w:numPr>
        <w:spacing w:line="360" w:lineRule="auto"/>
        <w:ind w:right="0" w:hanging="360"/>
        <w:rPr>
          <w:rFonts w:ascii="Times New Roman" w:hAnsi="Times New Roman" w:cs="Times New Roman"/>
          <w:szCs w:val="24"/>
        </w:rPr>
      </w:pPr>
      <w:r w:rsidRPr="009A01CA">
        <w:rPr>
          <w:rFonts w:ascii="Times New Roman" w:hAnsi="Times New Roman" w:cs="Times New Roman"/>
          <w:szCs w:val="24"/>
        </w:rPr>
        <w:t xml:space="preserve">implementarea şi monitorizarea acţiunilor în vederea schimbării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În primă instanţă, o ofertă care respectă cerinţele asigurării calităţii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asigura unităţilor şcolare acreditarea şi legitimitatea. </w:t>
      </w:r>
      <w:proofErr w:type="gramStart"/>
      <w:r w:rsidRPr="009A01CA">
        <w:rPr>
          <w:rFonts w:ascii="Times New Roman" w:hAnsi="Times New Roman" w:cs="Times New Roman"/>
          <w:szCs w:val="24"/>
        </w:rPr>
        <w:t>Într-un sens mai larg, ea permite satisfacerea nevoilor elevilor, comunităţii locale şi societăţii.</w:t>
      </w:r>
      <w:proofErr w:type="gramEnd"/>
      <w:r w:rsidRPr="009A01CA">
        <w:rPr>
          <w:rFonts w:ascii="Times New Roman" w:hAnsi="Times New Roman" w:cs="Times New Roman"/>
          <w:szCs w:val="24"/>
        </w:rPr>
        <w:t xml:space="preserve"> Asigurarea calităţii </w:t>
      </w:r>
      <w:proofErr w:type="gramStart"/>
      <w:r w:rsidRPr="009A01CA">
        <w:rPr>
          <w:rFonts w:ascii="Times New Roman" w:hAnsi="Times New Roman" w:cs="Times New Roman"/>
          <w:szCs w:val="24"/>
        </w:rPr>
        <w:t>va</w:t>
      </w:r>
      <w:proofErr w:type="gramEnd"/>
      <w:r w:rsidRPr="009A01CA">
        <w:rPr>
          <w:rFonts w:ascii="Times New Roman" w:hAnsi="Times New Roman" w:cs="Times New Roman"/>
          <w:szCs w:val="24"/>
        </w:rPr>
        <w:t xml:space="preserve"> garanta şi faptul că oferta de educaţie şi formare este în acord cu obiectivele generale ale învăţământului.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Autoevaluarea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elaborată astfel încât interesele elevilor să aibă prioritate şi să deţină o importanţă covârşitoare. Intenţia </w:t>
      </w:r>
      <w:proofErr w:type="gramStart"/>
      <w:r w:rsidRPr="009A01CA">
        <w:rPr>
          <w:rFonts w:ascii="Times New Roman" w:hAnsi="Times New Roman" w:cs="Times New Roman"/>
          <w:szCs w:val="24"/>
        </w:rPr>
        <w:t>este</w:t>
      </w:r>
      <w:proofErr w:type="gramEnd"/>
      <w:r w:rsidRPr="009A01CA">
        <w:rPr>
          <w:rFonts w:ascii="Times New Roman" w:hAnsi="Times New Roman" w:cs="Times New Roman"/>
          <w:szCs w:val="24"/>
        </w:rPr>
        <w:t xml:space="preserve"> de a situa elevii, nevoile, experienţele şi realizările lor în centrul autoevaluării şi îmbunătăţirii.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line="360" w:lineRule="auto"/>
        <w:ind w:left="345" w:right="0" w:firstLine="708"/>
        <w:rPr>
          <w:rFonts w:ascii="Times New Roman" w:hAnsi="Times New Roman" w:cs="Times New Roman"/>
          <w:szCs w:val="24"/>
        </w:rPr>
      </w:pPr>
      <w:r w:rsidRPr="009A01CA">
        <w:rPr>
          <w:rFonts w:ascii="Times New Roman" w:hAnsi="Times New Roman" w:cs="Times New Roman"/>
          <w:szCs w:val="24"/>
        </w:rPr>
        <w:t xml:space="preserve">Se aşteaptă ca unităţile </w:t>
      </w:r>
      <w:proofErr w:type="gramStart"/>
      <w:r w:rsidRPr="009A01CA">
        <w:rPr>
          <w:rFonts w:ascii="Times New Roman" w:hAnsi="Times New Roman" w:cs="Times New Roman"/>
          <w:szCs w:val="24"/>
        </w:rPr>
        <w:t>să</w:t>
      </w:r>
      <w:proofErr w:type="gramEnd"/>
      <w:r w:rsidRPr="009A01CA">
        <w:rPr>
          <w:rFonts w:ascii="Times New Roman" w:hAnsi="Times New Roman" w:cs="Times New Roman"/>
          <w:szCs w:val="24"/>
        </w:rPr>
        <w:t xml:space="preserve"> promoveze egalitatea şanselor în privinţa tuturor aspectelor ofertei educaţionale. </w:t>
      </w:r>
      <w:proofErr w:type="gramStart"/>
      <w:r w:rsidRPr="009A01CA">
        <w:rPr>
          <w:rFonts w:ascii="Times New Roman" w:hAnsi="Times New Roman" w:cs="Times New Roman"/>
          <w:szCs w:val="24"/>
        </w:rPr>
        <w:t>Aceasta cuprinde adoptarea măsurilor de creştere a ratei de participare, eliminarea tuturor barierelor şi inegalităţilor de şanse.</w:t>
      </w:r>
      <w:proofErr w:type="gramEnd"/>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B86962" w:rsidRPr="009A01CA" w:rsidRDefault="00C86246" w:rsidP="006D0F61">
      <w:pPr>
        <w:pStyle w:val="6"/>
        <w:spacing w:line="360" w:lineRule="auto"/>
        <w:ind w:left="355"/>
        <w:jc w:val="center"/>
        <w:rPr>
          <w:rFonts w:ascii="Times New Roman" w:hAnsi="Times New Roman" w:cs="Times New Roman"/>
          <w:szCs w:val="24"/>
        </w:rPr>
      </w:pPr>
      <w:r w:rsidRPr="009A01CA">
        <w:rPr>
          <w:rFonts w:ascii="Times New Roman" w:hAnsi="Times New Roman" w:cs="Times New Roman"/>
          <w:szCs w:val="24"/>
        </w:rPr>
        <w:t>3.4. SURSE DE DOVEZI</w:t>
      </w:r>
    </w:p>
    <w:p w:rsidR="00B86962" w:rsidRPr="009A01CA"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b/>
          <w:szCs w:val="24"/>
        </w:rPr>
        <w:t xml:space="preserve"> </w:t>
      </w:r>
    </w:p>
    <w:p w:rsidR="00B86962" w:rsidRDefault="00C86246" w:rsidP="009518C2">
      <w:pPr>
        <w:spacing w:line="360" w:lineRule="auto"/>
        <w:ind w:left="345" w:right="0" w:firstLine="708"/>
        <w:rPr>
          <w:rFonts w:ascii="Times New Roman" w:hAnsi="Times New Roman" w:cs="Times New Roman"/>
          <w:szCs w:val="24"/>
        </w:rPr>
      </w:pPr>
      <w:proofErr w:type="gramStart"/>
      <w:r w:rsidRPr="009A01CA">
        <w:rPr>
          <w:rFonts w:ascii="Times New Roman" w:hAnsi="Times New Roman" w:cs="Times New Roman"/>
          <w:szCs w:val="24"/>
        </w:rPr>
        <w:t>Unităţile vor colecta şi prezenta propriile surse de dovezi.</w:t>
      </w:r>
      <w:proofErr w:type="gramEnd"/>
      <w:r w:rsidRPr="009A01CA">
        <w:rPr>
          <w:rFonts w:ascii="Times New Roman" w:hAnsi="Times New Roman" w:cs="Times New Roman"/>
          <w:szCs w:val="24"/>
        </w:rPr>
        <w:t xml:space="preserve"> Acest tabel conţine numai exemple, lista avînd </w:t>
      </w:r>
      <w:proofErr w:type="gramStart"/>
      <w:r w:rsidRPr="009A01CA">
        <w:rPr>
          <w:rFonts w:ascii="Times New Roman" w:hAnsi="Times New Roman" w:cs="Times New Roman"/>
          <w:szCs w:val="24"/>
        </w:rPr>
        <w:t>un</w:t>
      </w:r>
      <w:proofErr w:type="gramEnd"/>
      <w:r w:rsidRPr="009A01CA">
        <w:rPr>
          <w:rFonts w:ascii="Times New Roman" w:hAnsi="Times New Roman" w:cs="Times New Roman"/>
          <w:szCs w:val="24"/>
        </w:rPr>
        <w:t xml:space="preserve"> </w:t>
      </w:r>
      <w:r w:rsidRPr="009A01CA">
        <w:rPr>
          <w:rFonts w:ascii="Times New Roman" w:hAnsi="Times New Roman" w:cs="Times New Roman"/>
          <w:b/>
          <w:szCs w:val="24"/>
        </w:rPr>
        <w:t>caracter orientativ</w:t>
      </w:r>
      <w:r w:rsidRPr="009A01CA">
        <w:rPr>
          <w:rFonts w:ascii="Times New Roman" w:hAnsi="Times New Roman" w:cs="Times New Roman"/>
          <w:szCs w:val="24"/>
        </w:rPr>
        <w:t>. În raportul de procesului de autoevaluare</w:t>
      </w:r>
      <w:proofErr w:type="gramStart"/>
      <w:r w:rsidRPr="009A01CA">
        <w:rPr>
          <w:rFonts w:ascii="Times New Roman" w:hAnsi="Times New Roman" w:cs="Times New Roman"/>
          <w:szCs w:val="24"/>
        </w:rPr>
        <w:t>,dovezile</w:t>
      </w:r>
      <w:proofErr w:type="gramEnd"/>
      <w:r w:rsidRPr="009A01CA">
        <w:rPr>
          <w:rFonts w:ascii="Times New Roman" w:hAnsi="Times New Roman" w:cs="Times New Roman"/>
          <w:szCs w:val="24"/>
        </w:rPr>
        <w:t xml:space="preserve"> vor fi menţionate  la fiecare principiu al calităţii şi vor proba îndeplinirea descriptorilor de performanţă asociaţi principiului respectiv. </w:t>
      </w:r>
    </w:p>
    <w:p w:rsidR="00410B47" w:rsidRDefault="00410B47" w:rsidP="009518C2">
      <w:pPr>
        <w:spacing w:line="360" w:lineRule="auto"/>
        <w:ind w:left="345" w:right="0" w:firstLine="708"/>
        <w:rPr>
          <w:rFonts w:ascii="Times New Roman" w:hAnsi="Times New Roman" w:cs="Times New Roman"/>
          <w:szCs w:val="24"/>
        </w:rPr>
      </w:pPr>
    </w:p>
    <w:p w:rsidR="00410B47" w:rsidRPr="009A01CA" w:rsidRDefault="00410B47" w:rsidP="007744A7">
      <w:pPr>
        <w:spacing w:line="360" w:lineRule="auto"/>
        <w:ind w:left="0" w:right="0" w:firstLine="0"/>
        <w:rPr>
          <w:rFonts w:ascii="Times New Roman" w:hAnsi="Times New Roman" w:cs="Times New Roman"/>
          <w:szCs w:val="24"/>
        </w:rPr>
      </w:pPr>
    </w:p>
    <w:p w:rsidR="00B86962" w:rsidRDefault="00C86246" w:rsidP="009518C2">
      <w:pPr>
        <w:spacing w:after="0" w:line="360" w:lineRule="auto"/>
        <w:ind w:left="360" w:right="0" w:firstLine="0"/>
        <w:jc w:val="left"/>
        <w:rPr>
          <w:rFonts w:ascii="Times New Roman" w:hAnsi="Times New Roman" w:cs="Times New Roman"/>
          <w:szCs w:val="24"/>
        </w:rPr>
      </w:pPr>
      <w:r w:rsidRPr="009A01CA">
        <w:rPr>
          <w:rFonts w:ascii="Times New Roman" w:hAnsi="Times New Roman" w:cs="Times New Roman"/>
          <w:szCs w:val="24"/>
        </w:rPr>
        <w:t xml:space="preserve"> </w:t>
      </w:r>
    </w:p>
    <w:p w:rsidR="006D0F61" w:rsidRDefault="006D0F61" w:rsidP="009518C2">
      <w:pPr>
        <w:spacing w:after="0" w:line="360" w:lineRule="auto"/>
        <w:ind w:left="360" w:right="0" w:firstLine="0"/>
        <w:jc w:val="left"/>
        <w:rPr>
          <w:rFonts w:ascii="Times New Roman" w:hAnsi="Times New Roman" w:cs="Times New Roman"/>
          <w:szCs w:val="24"/>
        </w:rPr>
      </w:pPr>
    </w:p>
    <w:p w:rsidR="006D0F61" w:rsidRDefault="006D0F61" w:rsidP="009518C2">
      <w:pPr>
        <w:spacing w:after="0" w:line="360" w:lineRule="auto"/>
        <w:ind w:left="360" w:right="0" w:firstLine="0"/>
        <w:jc w:val="left"/>
        <w:rPr>
          <w:rFonts w:ascii="Times New Roman" w:hAnsi="Times New Roman" w:cs="Times New Roman"/>
          <w:szCs w:val="24"/>
        </w:rPr>
      </w:pPr>
    </w:p>
    <w:p w:rsidR="006D0F61" w:rsidRDefault="006D0F61" w:rsidP="009518C2">
      <w:pPr>
        <w:spacing w:after="0" w:line="360" w:lineRule="auto"/>
        <w:ind w:left="360" w:right="0" w:firstLine="0"/>
        <w:jc w:val="left"/>
        <w:rPr>
          <w:rFonts w:ascii="Times New Roman" w:hAnsi="Times New Roman" w:cs="Times New Roman"/>
          <w:szCs w:val="24"/>
        </w:rPr>
      </w:pPr>
    </w:p>
    <w:p w:rsidR="006D0F61" w:rsidRPr="009A01CA" w:rsidRDefault="006D0F61" w:rsidP="009518C2">
      <w:pPr>
        <w:spacing w:after="0" w:line="360" w:lineRule="auto"/>
        <w:ind w:left="360" w:right="0" w:firstLine="0"/>
        <w:jc w:val="left"/>
        <w:rPr>
          <w:rFonts w:ascii="Times New Roman" w:hAnsi="Times New Roman" w:cs="Times New Roman"/>
          <w:szCs w:val="24"/>
        </w:rPr>
      </w:pPr>
    </w:p>
    <w:tbl>
      <w:tblPr>
        <w:tblStyle w:val="TableGrid"/>
        <w:tblW w:w="9568" w:type="dxa"/>
        <w:tblInd w:w="254" w:type="dxa"/>
        <w:tblCellMar>
          <w:top w:w="52" w:type="dxa"/>
          <w:left w:w="107" w:type="dxa"/>
          <w:right w:w="64" w:type="dxa"/>
        </w:tblCellMar>
        <w:tblLook w:val="04A0"/>
      </w:tblPr>
      <w:tblGrid>
        <w:gridCol w:w="9568"/>
      </w:tblGrid>
      <w:tr w:rsidR="00B86962" w:rsidRPr="009A01CA">
        <w:trPr>
          <w:trHeight w:val="300"/>
        </w:trPr>
        <w:tc>
          <w:tcPr>
            <w:tcW w:w="9568" w:type="dxa"/>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1 – Managementul Calităţii </w:t>
            </w:r>
          </w:p>
        </w:tc>
      </w:tr>
      <w:tr w:rsidR="00B86962" w:rsidRPr="009A01CA" w:rsidTr="00410B47">
        <w:trPr>
          <w:trHeight w:val="2068"/>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3"/>
              </w:numPr>
              <w:spacing w:after="4"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PAS</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declaraţie de misiune documentată; obiective şi aspiraţii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fişele postului ale persoanelor din conducere, declaraţia de responsabilităţi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declaraţia managementului, cuprinzând dovezi privind modul în care managementul este implicat activ în procesul de asigurare a calităţii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procesele verbale ale întâlnirilor structurilor de conducere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politici şi proceduri documentate; manualul calităţii;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diagrama procesului calităţii şi programul de monitorizare internă al calităţii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structura organizaţională; organigrama; roluri şi responsabilităţi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care demonstrează că politicile şi procedurile sunt aplicate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diagramele proceselor de comunicare şi informare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standarde suplimentare ale calităţii (ex. pentru orientarea profesională, învăţarea prin activităţi practice)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rapoarte de autoevaluare; planuri de îmbunătăţire;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formulare de monitorizare internă;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procedurile de revizuire a programelor de învăţare;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procesele verbale ale întâlnirilor Comisiei pentru evaluarea şi asigurarea calităţii;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procese verbale ale Consiliului de Administraţiei, ale comisiilor metodice, Consiliului profesoral, Consiliului consultativ al elevilor şi ale altor comisii;   </w:t>
            </w:r>
          </w:p>
          <w:p w:rsidR="00B86962" w:rsidRPr="009A01CA" w:rsidRDefault="00C86246" w:rsidP="009518C2">
            <w:pPr>
              <w:numPr>
                <w:ilvl w:val="0"/>
                <w:numId w:val="23"/>
              </w:numPr>
              <w:spacing w:after="46"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raportarea la rezultatele altor organizaţii şi indicatori de performanţă folosiţi în autoevaluare şi în stabilirea ţintelor</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revizuirea PAS, a planurilor manageriale, a planurilor operaţionale şi a altor planuri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revizuirea manualului calităţii (revizuirea aplicării legislaţiei ME</w:t>
            </w:r>
            <w:r w:rsidR="000E4B81" w:rsidRPr="009A01CA">
              <w:rPr>
                <w:rFonts w:ascii="Times New Roman" w:hAnsi="Times New Roman" w:cs="Times New Roman"/>
                <w:sz w:val="24"/>
                <w:szCs w:val="24"/>
              </w:rPr>
              <w:t>CC</w:t>
            </w:r>
            <w:r w:rsidRPr="009A01CA">
              <w:rPr>
                <w:rFonts w:ascii="Times New Roman" w:hAnsi="Times New Roman" w:cs="Times New Roman"/>
                <w:sz w:val="24"/>
                <w:szCs w:val="24"/>
              </w:rPr>
              <w:t xml:space="preserve"> şi a regulamentelor şi practicilor proprii)</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evidenţe privind revizuirea mecanismelor pentru asigurarea procesului de predare şi a altor servicii </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rapoarte de activitate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documente privind ţintele şi strategia; planuri de acţiune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documente descriind tendinţele în ceea ce priveşte performanţa şi îmbunătăţirea în timp (3 ani); documente privind îmbunătăţirea de la an la an; documente privind realizarea ţintelor</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feedback de la factorii implicaţi şi analiza acestuia</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rapoarte ale evaluării externe, monitorizării externe, inspecţiei şi ale altor audituri externe</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3"/>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ale planurilor de acţiune stabilite de auditorii externi şi ale modului în care sunt comunicate şi puse în aplicare acestea</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Default="00C86246" w:rsidP="009518C2">
            <w:pPr>
              <w:numPr>
                <w:ilvl w:val="0"/>
                <w:numId w:val="2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înregistrări privind certificarea externă (ex. autorizarea şi acreditarea făcute de A</w:t>
            </w:r>
            <w:r w:rsidR="000E4B81" w:rsidRPr="009A01CA">
              <w:rPr>
                <w:rFonts w:ascii="Times New Roman" w:hAnsi="Times New Roman" w:cs="Times New Roman"/>
                <w:sz w:val="24"/>
                <w:szCs w:val="24"/>
              </w:rPr>
              <w:t>NACEC</w:t>
            </w:r>
            <w:r w:rsidRPr="009A01CA">
              <w:rPr>
                <w:rFonts w:ascii="Times New Roman" w:hAnsi="Times New Roman" w:cs="Times New Roman"/>
                <w:sz w:val="24"/>
                <w:szCs w:val="24"/>
              </w:rPr>
              <w:t>)</w:t>
            </w:r>
            <w:r w:rsidR="00544A98">
              <w:rPr>
                <w:rFonts w:ascii="Times New Roman" w:hAnsi="Times New Roman" w:cs="Times New Roman"/>
                <w:sz w:val="24"/>
                <w:szCs w:val="24"/>
              </w:rPr>
              <w:t>;</w:t>
            </w:r>
            <w:r w:rsidRPr="009A01CA">
              <w:rPr>
                <w:rFonts w:ascii="Times New Roman" w:hAnsi="Times New Roman" w:cs="Times New Roman"/>
                <w:sz w:val="24"/>
                <w:szCs w:val="24"/>
              </w:rPr>
              <w:t xml:space="preserve"> </w:t>
            </w:r>
          </w:p>
          <w:p w:rsidR="00544A98" w:rsidRPr="009A01CA" w:rsidRDefault="00544A98" w:rsidP="00544A98">
            <w:pPr>
              <w:numPr>
                <w:ilvl w:val="0"/>
                <w:numId w:val="24"/>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alte validări externă privind managementul calităţii în cadrul organizaţiei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544A98" w:rsidRPr="009A01CA" w:rsidRDefault="00544A98" w:rsidP="00544A98">
            <w:pPr>
              <w:numPr>
                <w:ilvl w:val="0"/>
                <w:numId w:val="24"/>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validarea externă a raportului de autoevaluare şi a planului de îmbunătăţire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544A98" w:rsidRPr="009A01CA" w:rsidRDefault="00544A98" w:rsidP="00544A98">
            <w:pPr>
              <w:numPr>
                <w:ilvl w:val="0"/>
                <w:numId w:val="24"/>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rapoarte trimise la inspectoratele şcolare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544A98" w:rsidRPr="009A01CA" w:rsidRDefault="00544A98" w:rsidP="00544A98">
            <w:pPr>
              <w:numPr>
                <w:ilvl w:val="0"/>
                <w:numId w:val="24"/>
              </w:numPr>
              <w:spacing w:after="76"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evidenţe legate de grupurile minorităţilor </w:t>
            </w:r>
            <w:r w:rsidR="00DA4372">
              <w:rPr>
                <w:rFonts w:ascii="Times New Roman" w:hAnsi="Times New Roman" w:cs="Times New Roman"/>
                <w:sz w:val="24"/>
                <w:szCs w:val="24"/>
              </w:rPr>
              <w:t>entice;</w:t>
            </w:r>
            <w:r w:rsidRPr="009A01CA">
              <w:rPr>
                <w:rFonts w:ascii="Times New Roman" w:hAnsi="Times New Roman" w:cs="Times New Roman"/>
                <w:sz w:val="24"/>
                <w:szCs w:val="24"/>
              </w:rPr>
              <w:t xml:space="preserve">  </w:t>
            </w:r>
          </w:p>
          <w:p w:rsidR="00544A98" w:rsidRPr="009A01CA" w:rsidRDefault="00544A98" w:rsidP="00544A98">
            <w:pPr>
              <w:numPr>
                <w:ilvl w:val="0"/>
                <w:numId w:val="23"/>
              </w:numPr>
              <w:spacing w:after="0" w:line="360" w:lineRule="auto"/>
              <w:ind w:right="0" w:hanging="360"/>
              <w:jc w:val="left"/>
              <w:rPr>
                <w:rFonts w:ascii="Times New Roman" w:hAnsi="Times New Roman" w:cs="Times New Roman"/>
                <w:sz w:val="24"/>
                <w:szCs w:val="24"/>
              </w:rPr>
            </w:pPr>
            <w:proofErr w:type="gramStart"/>
            <w:r w:rsidRPr="009A01CA">
              <w:rPr>
                <w:rFonts w:ascii="Times New Roman" w:hAnsi="Times New Roman" w:cs="Times New Roman"/>
                <w:sz w:val="24"/>
                <w:szCs w:val="24"/>
              </w:rPr>
              <w:t>diagrame</w:t>
            </w:r>
            <w:proofErr w:type="gramEnd"/>
            <w:r w:rsidRPr="009A01CA">
              <w:rPr>
                <w:rFonts w:ascii="Times New Roman" w:hAnsi="Times New Roman" w:cs="Times New Roman"/>
                <w:sz w:val="24"/>
                <w:szCs w:val="24"/>
              </w:rPr>
              <w:t xml:space="preserve"> şi registre pentru observarea lecţiilor/activităţilor practice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r w:rsidRPr="009A01CA">
              <w:rPr>
                <w:rFonts w:ascii="Times New Roman" w:hAnsi="Times New Roman" w:cs="Times New Roman"/>
                <w:i/>
                <w:sz w:val="24"/>
                <w:szCs w:val="24"/>
              </w:rPr>
              <w:t xml:space="preserve"> </w:t>
            </w:r>
            <w:r w:rsidRPr="009A01CA">
              <w:rPr>
                <w:rFonts w:ascii="Times New Roman" w:hAnsi="Times New Roman" w:cs="Times New Roman"/>
                <w:sz w:val="24"/>
                <w:szCs w:val="24"/>
              </w:rPr>
              <w:t xml:space="preserve"> </w:t>
            </w:r>
          </w:p>
        </w:tc>
      </w:tr>
    </w:tbl>
    <w:p w:rsidR="00B86962" w:rsidRPr="009A01CA" w:rsidRDefault="00B86962" w:rsidP="009518C2">
      <w:pPr>
        <w:spacing w:after="0" w:line="360" w:lineRule="auto"/>
        <w:ind w:left="-1058" w:right="10777" w:firstLine="0"/>
        <w:jc w:val="left"/>
        <w:rPr>
          <w:rFonts w:ascii="Times New Roman" w:hAnsi="Times New Roman" w:cs="Times New Roman"/>
          <w:szCs w:val="24"/>
        </w:rPr>
      </w:pPr>
    </w:p>
    <w:tbl>
      <w:tblPr>
        <w:tblStyle w:val="TableGrid"/>
        <w:tblW w:w="9568" w:type="dxa"/>
        <w:tblInd w:w="254" w:type="dxa"/>
        <w:tblCellMar>
          <w:top w:w="52" w:type="dxa"/>
          <w:left w:w="107" w:type="dxa"/>
          <w:right w:w="63" w:type="dxa"/>
        </w:tblCellMar>
        <w:tblLook w:val="04A0"/>
      </w:tblPr>
      <w:tblGrid>
        <w:gridCol w:w="9568"/>
      </w:tblGrid>
      <w:tr w:rsidR="00B86962" w:rsidRPr="009A01CA">
        <w:trPr>
          <w:trHeight w:val="353"/>
        </w:trPr>
        <w:tc>
          <w:tcPr>
            <w:tcW w:w="9568" w:type="dxa"/>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Principiul calităţii 2 – Responsabilităţile managementului  </w:t>
            </w:r>
          </w:p>
        </w:tc>
      </w:tr>
      <w:tr w:rsidR="00B86962" w:rsidRPr="009A01CA" w:rsidTr="00410B47">
        <w:trPr>
          <w:trHeight w:val="3769"/>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declaraţie de misiune documentată; obiective şi aspiraţii</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fişele postului ale persoanelor din conducere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583FC0" w:rsidRDefault="00C86246" w:rsidP="00583FC0">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declaraţia managementului, incluzând dovezi privind modul în care echipa de management este implicată </w:t>
            </w:r>
            <w:r w:rsidRPr="00583FC0">
              <w:rPr>
                <w:rFonts w:ascii="Times New Roman" w:hAnsi="Times New Roman" w:cs="Times New Roman"/>
                <w:sz w:val="24"/>
                <w:szCs w:val="24"/>
              </w:rPr>
              <w:t>activ în asigurarea calităţii</w:t>
            </w:r>
            <w:r w:rsidR="00583FC0">
              <w:rPr>
                <w:rFonts w:ascii="Times New Roman" w:hAnsi="Times New Roman" w:cs="Times New Roman"/>
                <w:sz w:val="24"/>
                <w:szCs w:val="24"/>
              </w:rPr>
              <w:t>;</w:t>
            </w:r>
            <w:r w:rsidRPr="00583FC0">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procese verbale ale şedinţelor echipei de management</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rapoarte de informare a managementului; rapoarte anuale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validarea programului de învăţare (internă şi externă)</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planuri strategice şi planuri operaţionale (ex. PAS) </w:t>
            </w:r>
            <w:r w:rsidR="00583FC0">
              <w:rPr>
                <w:rFonts w:ascii="Times New Roman" w:hAnsi="Times New Roman" w:cs="Times New Roman"/>
                <w:sz w:val="24"/>
                <w:szCs w:val="24"/>
              </w:rPr>
              <w:t>;</w:t>
            </w:r>
          </w:p>
          <w:p w:rsidR="00B86962" w:rsidRPr="009A01CA" w:rsidRDefault="00C86246" w:rsidP="009518C2">
            <w:pPr>
              <w:numPr>
                <w:ilvl w:val="0"/>
                <w:numId w:val="25"/>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strategii pentru a informa personalul, elevii şi alţi factori implicaţi în ceea ce priveşte oportunităţile, legislaţia, practicile curente şi cele în dezvoltare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45" w:line="360" w:lineRule="auto"/>
              <w:ind w:right="0" w:hanging="360"/>
              <w:jc w:val="left"/>
              <w:rPr>
                <w:rFonts w:ascii="Times New Roman" w:hAnsi="Times New Roman" w:cs="Times New Roman"/>
                <w:sz w:val="24"/>
                <w:szCs w:val="24"/>
              </w:rPr>
            </w:pPr>
            <w:proofErr w:type="gramStart"/>
            <w:r w:rsidRPr="009A01CA">
              <w:rPr>
                <w:rFonts w:ascii="Times New Roman" w:hAnsi="Times New Roman" w:cs="Times New Roman"/>
                <w:sz w:val="24"/>
                <w:szCs w:val="24"/>
              </w:rPr>
              <w:t>surse</w:t>
            </w:r>
            <w:proofErr w:type="gramEnd"/>
            <w:r w:rsidRPr="009A01CA">
              <w:rPr>
                <w:rFonts w:ascii="Times New Roman" w:hAnsi="Times New Roman" w:cs="Times New Roman"/>
                <w:sz w:val="24"/>
                <w:szCs w:val="24"/>
              </w:rPr>
              <w:t xml:space="preserve"> de informaţii pentru principalii factori implicaţi (materiale informative primite prin e-mail, manuale, broşuri, publicaţii, website etc.)</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diseminarea informaţiilor la nivel intern şi extern (ex. website, afişaj public, centru de documentare)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strategia de marketing</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parteneriatul şi cooperarea cu diferite organizaţii</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0E4B81" w:rsidRPr="009A01CA" w:rsidRDefault="00C86246" w:rsidP="009518C2">
            <w:pPr>
              <w:numPr>
                <w:ilvl w:val="0"/>
                <w:numId w:val="25"/>
              </w:numPr>
              <w:spacing w:after="1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procese verbale ale şedinţelor cu partenerii; evidenţe ale întâlnirilor dintre managerii organizaţiei furnizoare şi principalii factori implicaţi şi parteneri, corespondenţă</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r w:rsidRPr="009A01CA">
              <w:rPr>
                <w:rFonts w:ascii="Times New Roman" w:eastAsia="Arial" w:hAnsi="Times New Roman" w:cs="Times New Roman"/>
                <w:sz w:val="24"/>
                <w:szCs w:val="24"/>
              </w:rPr>
              <w:tab/>
            </w:r>
          </w:p>
          <w:p w:rsidR="00B86962" w:rsidRPr="009A01CA" w:rsidRDefault="00C86246" w:rsidP="009518C2">
            <w:pPr>
              <w:numPr>
                <w:ilvl w:val="0"/>
                <w:numId w:val="25"/>
              </w:numPr>
              <w:spacing w:after="1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vizitele efectuate la alte unităţi</w:t>
            </w:r>
            <w:r w:rsidR="00583FC0">
              <w:rPr>
                <w:rFonts w:ascii="Times New Roman" w:hAnsi="Times New Roman" w:cs="Times New Roman"/>
                <w:sz w:val="24"/>
                <w:szCs w:val="24"/>
              </w:rPr>
              <w:t>;</w:t>
            </w:r>
          </w:p>
          <w:p w:rsidR="00B86962" w:rsidRPr="009A01CA" w:rsidRDefault="00C86246" w:rsidP="009518C2">
            <w:pPr>
              <w:numPr>
                <w:ilvl w:val="0"/>
                <w:numId w:val="25"/>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acorduri formale de parteneriat şi/sau colaborare cu organizaţii partenere (mai ales agenţi economici locali, agenţii de ocupare a forţei de muncă, comunitatea locală)</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sistem documentat de informare; rapoarte de evaluare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sistemul de colectare, stocare, utilizare şi arhivare a datelor referitoare la management şi a altor date şi informaţii, date statistice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rata de retenţie, progresul şi performanţele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traseul elevilor după absolvire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tranziţia elevilor de la şcoală către locul de muncă</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eficacitatea şi eficienţa programelor de învăţar</w:t>
            </w:r>
            <w:r w:rsidR="00AC7FCE" w:rsidRPr="009A01CA">
              <w:rPr>
                <w:rFonts w:ascii="Times New Roman" w:hAnsi="Times New Roman" w:cs="Times New Roman"/>
                <w:sz w:val="24"/>
                <w:szCs w:val="24"/>
              </w:rPr>
              <w:t>e</w:t>
            </w:r>
            <w:r w:rsidR="00583FC0">
              <w:rPr>
                <w:rFonts w:ascii="Times New Roman" w:hAnsi="Times New Roman" w:cs="Times New Roman"/>
                <w:sz w:val="24"/>
                <w:szCs w:val="24"/>
              </w:rPr>
              <w:t>;</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feedback de la factorii implicaţi (ex. Interviuri, chestionare, focus grupuri)</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AC7FCE"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formarea personalului în vederea utilizării sistemului de management al informaţiei</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politicile financiare şi evidenţe ale auditurilor</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registrele contabile şi financiare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41"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exemple de activităţi legate de asigurarea eficacităţii organizaţiei din punctul de vedere al costurilor; analiza costurilor activităţii de învăţare</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4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care demonstrează că deciziile de ordin financiar vizează în primul rând educaţia şi formarea profesională</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5"/>
              </w:numPr>
              <w:spacing w:after="0" w:line="360" w:lineRule="auto"/>
              <w:ind w:right="0" w:hanging="360"/>
              <w:jc w:val="left"/>
              <w:rPr>
                <w:rFonts w:ascii="Times New Roman" w:hAnsi="Times New Roman" w:cs="Times New Roman"/>
                <w:sz w:val="24"/>
                <w:szCs w:val="24"/>
              </w:rPr>
            </w:pPr>
            <w:proofErr w:type="gramStart"/>
            <w:r w:rsidRPr="009A01CA">
              <w:rPr>
                <w:rFonts w:ascii="Times New Roman" w:hAnsi="Times New Roman" w:cs="Times New Roman"/>
                <w:sz w:val="24"/>
                <w:szCs w:val="24"/>
              </w:rPr>
              <w:t>procese</w:t>
            </w:r>
            <w:proofErr w:type="gramEnd"/>
            <w:r w:rsidRPr="009A01CA">
              <w:rPr>
                <w:rFonts w:ascii="Times New Roman" w:hAnsi="Times New Roman" w:cs="Times New Roman"/>
                <w:sz w:val="24"/>
                <w:szCs w:val="24"/>
              </w:rPr>
              <w:t xml:space="preserve"> verbale ale întâlnirilor echipei care se ocupă de asig</w:t>
            </w:r>
            <w:r w:rsidR="00583FC0">
              <w:rPr>
                <w:rFonts w:ascii="Times New Roman" w:hAnsi="Times New Roman" w:cs="Times New Roman"/>
                <w:sz w:val="24"/>
                <w:szCs w:val="24"/>
              </w:rPr>
              <w:t>urarea unui învăţământ incluziv,</w:t>
            </w:r>
            <w:r w:rsidRPr="009A01CA">
              <w:rPr>
                <w:rFonts w:ascii="Times New Roman" w:hAnsi="Times New Roman" w:cs="Times New Roman"/>
                <w:sz w:val="24"/>
                <w:szCs w:val="24"/>
              </w:rPr>
              <w:t xml:space="preserve"> procese verbale ale întâlnirilor echipelor pentru servicii sau ale personalului departamentelor</w:t>
            </w:r>
            <w:r w:rsidR="00583FC0">
              <w:rPr>
                <w:rFonts w:ascii="Times New Roman" w:hAnsi="Times New Roman" w:cs="Times New Roman"/>
                <w:sz w:val="24"/>
                <w:szCs w:val="24"/>
              </w:rPr>
              <w:t>.</w:t>
            </w:r>
            <w:r w:rsidRPr="009A01CA">
              <w:rPr>
                <w:rFonts w:ascii="Times New Roman" w:hAnsi="Times New Roman" w:cs="Times New Roman"/>
                <w:sz w:val="24"/>
                <w:szCs w:val="24"/>
              </w:rPr>
              <w:t xml:space="preserve">  </w:t>
            </w:r>
          </w:p>
        </w:tc>
      </w:tr>
      <w:tr w:rsidR="00B86962" w:rsidRPr="009A01CA">
        <w:trPr>
          <w:trHeight w:val="538"/>
        </w:trPr>
        <w:tc>
          <w:tcPr>
            <w:tcW w:w="9568" w:type="dxa"/>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3 – Managementul resurselor  </w:t>
            </w:r>
          </w:p>
        </w:tc>
      </w:tr>
      <w:tr w:rsidR="00B86962" w:rsidRPr="009A01CA" w:rsidTr="00583FC0">
        <w:trPr>
          <w:trHeight w:val="1334"/>
        </w:trPr>
        <w:tc>
          <w:tcPr>
            <w:tcW w:w="9568" w:type="dxa"/>
            <w:tcBorders>
              <w:top w:val="single" w:sz="4" w:space="0" w:color="000000"/>
              <w:left w:val="single" w:sz="4" w:space="0" w:color="000000"/>
              <w:bottom w:val="single" w:sz="4" w:space="0" w:color="000000"/>
              <w:right w:val="single" w:sz="4" w:space="0" w:color="000000"/>
            </w:tcBorders>
          </w:tcPr>
          <w:p w:rsidR="00DA4372" w:rsidRDefault="00DA4372" w:rsidP="00DA4372">
            <w:pPr>
              <w:spacing w:after="45" w:line="360" w:lineRule="auto"/>
              <w:ind w:left="0" w:right="0" w:firstLine="0"/>
              <w:jc w:val="left"/>
              <w:rPr>
                <w:rFonts w:ascii="Times New Roman" w:hAnsi="Times New Roman" w:cs="Times New Roman"/>
                <w:sz w:val="24"/>
                <w:szCs w:val="24"/>
              </w:rPr>
            </w:pPr>
          </w:p>
          <w:p w:rsidR="00B86962" w:rsidRPr="009A01CA" w:rsidRDefault="00C86246" w:rsidP="009518C2">
            <w:pPr>
              <w:numPr>
                <w:ilvl w:val="0"/>
                <w:numId w:val="26"/>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politici şi proceduri privind sănătatea şi securitatea; personal calificat, având responsabilităţi specifice în ceea ce priveşte sănătatea şi securitatea</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6"/>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documentaţie privind evaluarea riscurilor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tc>
      </w:tr>
    </w:tbl>
    <w:p w:rsidR="00B86962" w:rsidRPr="009A01CA" w:rsidRDefault="00B86962" w:rsidP="009518C2">
      <w:pPr>
        <w:spacing w:after="0" w:line="360" w:lineRule="auto"/>
        <w:ind w:left="-1058" w:right="10777" w:firstLine="0"/>
        <w:jc w:val="left"/>
        <w:rPr>
          <w:rFonts w:ascii="Times New Roman" w:hAnsi="Times New Roman" w:cs="Times New Roman"/>
          <w:szCs w:val="24"/>
        </w:rPr>
      </w:pPr>
    </w:p>
    <w:tbl>
      <w:tblPr>
        <w:tblStyle w:val="TableGrid"/>
        <w:tblW w:w="9568" w:type="dxa"/>
        <w:tblInd w:w="254" w:type="dxa"/>
        <w:tblCellMar>
          <w:top w:w="52" w:type="dxa"/>
          <w:left w:w="107" w:type="dxa"/>
          <w:right w:w="62" w:type="dxa"/>
        </w:tblCellMar>
        <w:tblLook w:val="04A0"/>
      </w:tblPr>
      <w:tblGrid>
        <w:gridCol w:w="9568"/>
      </w:tblGrid>
      <w:tr w:rsidR="00B86962" w:rsidRPr="009A01CA" w:rsidTr="00410B47">
        <w:trPr>
          <w:trHeight w:val="9013"/>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programări şi rapoarte privind sănătatea şi securitatea şi activităţile de întreţinere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sisteme de control al repartizării elevilor pentru stagiul de practică, a locaţiilor externe unde se desfăşoară activităţi de învăţare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verificări ale echipamentelor de protecţie; planuri de acţiune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documentaţia privind Comisia de prevenire şi stingere a incendiilor (PSI) şi exerciţiile de evacuare în caz de incendiu, proceduri pentru alte tipuri de situaţii de urgenţă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obţinerea resurselor (ex. identificarea nevoii de resurse pentru elevi)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registre privind bunurile imobile, ex. birouri, ateliere, terenuri de sport, săli de clasă, săli de instruire practică, bibliotecă, cabinetul de orientare profesională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accesul la resurse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actualizarea resurselor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revizia echipamentelor, verificarea condiţiilor de cazare, planuri pentru îmbunătăţirea acestora  dovezi privind utilizarea şi accesul la bibliotecă, echipamente, internet, e-learning etc. </w:t>
            </w:r>
            <w:r w:rsidR="00DA4372">
              <w:rPr>
                <w:rFonts w:ascii="Times New Roman" w:hAnsi="Times New Roman" w:cs="Times New Roman"/>
                <w:sz w:val="24"/>
                <w:szCs w:val="24"/>
              </w:rPr>
              <w:t>;</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feedback de la personal şi elevi şi analiza acestuia</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4"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privind sprijinirea învăţării şi documentaţia referitoare la disponibilitatea şi punerea în aplicare a măsurilor de sprijinire a învăţării; dovezi privind sprijinul acordat elevilor cu nevoi speciale)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politici şi proceduri privind orientarea în carieră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traseul elevilor după absolvire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CV-urile angajaţilor şi evidenţe referitoare la aceştia; dovezi privind conformitatea cu reglementările actuale şi prevederile legislative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9518C2">
            <w:pPr>
              <w:numPr>
                <w:ilvl w:val="0"/>
                <w:numId w:val="27"/>
              </w:numPr>
              <w:spacing w:after="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specificaţii individuale pentru profesorii şi maiştrii instructori implicaţi în procesele de predare şi evaluare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9518C2">
            <w:pPr>
              <w:numPr>
                <w:ilvl w:val="0"/>
                <w:numId w:val="27"/>
              </w:numPr>
              <w:spacing w:after="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structură organizaţională; organigrama; distribuirea autorităţii; roluri şi responsabilităţi; fişele postului</w:t>
            </w:r>
            <w:r w:rsidR="00DA4372">
              <w:rPr>
                <w:rFonts w:ascii="Times New Roman" w:hAnsi="Times New Roman" w:cs="Times New Roman"/>
                <w:sz w:val="24"/>
                <w:szCs w:val="24"/>
              </w:rPr>
              <w:t>;</w:t>
            </w:r>
          </w:p>
          <w:p w:rsidR="00B86962" w:rsidRPr="009A01CA" w:rsidRDefault="00C86246" w:rsidP="009518C2">
            <w:pPr>
              <w:numPr>
                <w:ilvl w:val="0"/>
                <w:numId w:val="27"/>
              </w:numPr>
              <w:spacing w:after="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ghiduri şi informaţii destinate personalului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politica privind instruirea iniţială a personalului; materiale pentru instruirea iniţială; evaluarea activităţilor </w:t>
            </w:r>
            <w:r w:rsidR="00DA4372">
              <w:rPr>
                <w:rFonts w:ascii="Times New Roman" w:hAnsi="Times New Roman" w:cs="Times New Roman"/>
                <w:sz w:val="24"/>
                <w:szCs w:val="24"/>
              </w:rPr>
              <w:t>specific;</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standarde documentate şi indicatori de performanţă pentru procesele de învăţare şi predare, stabilite prin raportări la rezultatele interne şi/sau externe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7"/>
              </w:numPr>
              <w:spacing w:after="4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documentaţie privind procesul de predare-învăţare (</w:t>
            </w:r>
            <w:r w:rsidRPr="009A01CA">
              <w:rPr>
                <w:rFonts w:ascii="Times New Roman" w:hAnsi="Times New Roman" w:cs="Times New Roman"/>
                <w:i/>
                <w:sz w:val="24"/>
                <w:szCs w:val="24"/>
              </w:rPr>
              <w:t>vezi şi principiul calităţii 5</w:t>
            </w:r>
            <w:r w:rsidRPr="009A01CA">
              <w:rPr>
                <w:rFonts w:ascii="Times New Roman" w:hAnsi="Times New Roman" w:cs="Times New Roman"/>
                <w:sz w:val="24"/>
                <w:szCs w:val="24"/>
              </w:rPr>
              <w:t xml:space="preserve">); politici şi proceduri privind activităţile de observare a procesului de predare-învăţare; rapoarte de observare; analize comparative în conformitate  cu standarde interne şi externe; feedback de la activităţile de observare; planuri de acţiune pentru activităţile de observare; indicaţii privind procesul de observare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evidenţe privind autoevaluarea personalului şi reflecţii privind practicile proprii; activităţi de cercetare  </w:t>
            </w:r>
          </w:p>
          <w:p w:rsidR="00B86962" w:rsidRPr="009A01CA" w:rsidRDefault="00C86246" w:rsidP="009518C2">
            <w:pPr>
              <w:numPr>
                <w:ilvl w:val="0"/>
                <w:numId w:val="27"/>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politici şi proceduri privind evaluarea şi analiza personalului; planuri de acţiune; formulare de analiză a evaluării; planuri individuale de dezvoltare; feedback de la elevi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politici şi proceduri privind formarea profesională şi dezvoltarea personalului; planuri de acţiune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procese verbale ale şedinţelor care au evidenţiat necesitatea formării specifice a personalului  </w:t>
            </w:r>
            <w:r w:rsidRPr="009A01CA">
              <w:rPr>
                <w:rFonts w:ascii="Times New Roman" w:eastAsia="Segoe UI Symbol" w:hAnsi="Times New Roman" w:cs="Times New Roman"/>
                <w:sz w:val="24"/>
                <w:szCs w:val="24"/>
              </w:rPr>
              <w:t></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r w:rsidRPr="009A01CA">
              <w:rPr>
                <w:rFonts w:ascii="Times New Roman" w:hAnsi="Times New Roman" w:cs="Times New Roman"/>
                <w:sz w:val="24"/>
                <w:szCs w:val="24"/>
              </w:rPr>
              <w:t xml:space="preserve">procese verbale ale şedinţelor în care s-a discutat formarea profesională a personalului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procese verbale ale Comisiilor metodice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dovezi privind participarea la întâlniri a Comisiilor metodice </w:t>
            </w:r>
          </w:p>
          <w:p w:rsidR="00B86962" w:rsidRPr="009A01CA" w:rsidRDefault="00C86246" w:rsidP="009518C2">
            <w:pPr>
              <w:numPr>
                <w:ilvl w:val="0"/>
                <w:numId w:val="27"/>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feedback de la evenimentele de formare; evaluarea sesiunilor de formare  </w:t>
            </w:r>
          </w:p>
          <w:p w:rsidR="00B86962" w:rsidRPr="009A01CA" w:rsidRDefault="00C86246" w:rsidP="009518C2">
            <w:pPr>
              <w:numPr>
                <w:ilvl w:val="0"/>
                <w:numId w:val="27"/>
              </w:numPr>
              <w:spacing w:after="41"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dosare privind dezvoltarea profesională continuă; evidenţe ale actualizării cunoştinţelor personalului în privinţa progreselor înregistrate în sectorul industrial, certificate şi calificări obţinute în urma cursurilor de formare a personalului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rezultatele autoevaluării şi evaluării interne; planuri de îmbunătăţire </w:t>
            </w:r>
          </w:p>
          <w:p w:rsidR="00B86962" w:rsidRPr="009A01CA" w:rsidRDefault="00C86246" w:rsidP="009518C2">
            <w:pPr>
              <w:numPr>
                <w:ilvl w:val="0"/>
                <w:numId w:val="27"/>
              </w:numPr>
              <w:spacing w:after="4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rapoarte de audit extern </w:t>
            </w:r>
            <w:r w:rsidRPr="009A01CA">
              <w:rPr>
                <w:rFonts w:ascii="Times New Roman" w:hAnsi="Times New Roman" w:cs="Times New Roman"/>
                <w:b/>
                <w:i/>
                <w:sz w:val="24"/>
                <w:szCs w:val="24"/>
              </w:rPr>
              <w:t xml:space="preserve">Notă:  </w:t>
            </w:r>
          </w:p>
          <w:p w:rsidR="00B86962" w:rsidRPr="009A01CA" w:rsidRDefault="00C86246" w:rsidP="009518C2">
            <w:pPr>
              <w:numPr>
                <w:ilvl w:val="0"/>
                <w:numId w:val="27"/>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i/>
                <w:sz w:val="24"/>
                <w:szCs w:val="24"/>
              </w:rPr>
              <w:t>formularea „toţi</w:t>
            </w:r>
            <w:r w:rsidRPr="009A01CA">
              <w:rPr>
                <w:rFonts w:ascii="Times New Roman" w:hAnsi="Times New Roman" w:cs="Times New Roman"/>
                <w:sz w:val="24"/>
                <w:szCs w:val="24"/>
              </w:rPr>
              <w:t xml:space="preserve"> </w:t>
            </w:r>
            <w:r w:rsidRPr="009A01CA">
              <w:rPr>
                <w:rFonts w:ascii="Times New Roman" w:hAnsi="Times New Roman" w:cs="Times New Roman"/>
                <w:i/>
                <w:sz w:val="24"/>
                <w:szCs w:val="24"/>
              </w:rPr>
              <w:t xml:space="preserve">membrii personalului” include personalul de conducere, personalul didactic şi didactic auxiliar şi personalul administrativ </w:t>
            </w:r>
            <w:r w:rsidRPr="009A01CA">
              <w:rPr>
                <w:rFonts w:ascii="Times New Roman" w:hAnsi="Times New Roman" w:cs="Times New Roman"/>
                <w:sz w:val="24"/>
                <w:szCs w:val="24"/>
              </w:rPr>
              <w:t xml:space="preserve"> </w:t>
            </w:r>
          </w:p>
        </w:tc>
      </w:tr>
      <w:tr w:rsidR="00B86962" w:rsidRPr="009A01CA">
        <w:trPr>
          <w:trHeight w:val="554"/>
        </w:trPr>
        <w:tc>
          <w:tcPr>
            <w:tcW w:w="9568" w:type="dxa"/>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4 – Proiectarea, dezvoltarea şi revizuirea programelor de învăţare  </w:t>
            </w:r>
          </w:p>
        </w:tc>
      </w:tr>
      <w:tr w:rsidR="00B86962" w:rsidRPr="009A01CA" w:rsidTr="00DA4372">
        <w:trPr>
          <w:trHeight w:val="1643"/>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8"/>
              </w:numPr>
              <w:spacing w:after="4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politici şi proceduri privind factorii implicaţi; înregistrarea nevoilor, caracteristicilor, intereselor şi aşteptărilor factorilor implicaţi;  </w:t>
            </w:r>
          </w:p>
          <w:p w:rsidR="00B86962" w:rsidRPr="009A01CA" w:rsidRDefault="00C86246" w:rsidP="009518C2">
            <w:pPr>
              <w:numPr>
                <w:ilvl w:val="0"/>
                <w:numId w:val="2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date demografice </w:t>
            </w:r>
          </w:p>
          <w:p w:rsidR="00B86962" w:rsidRPr="009A01CA" w:rsidRDefault="00C86246" w:rsidP="009518C2">
            <w:pPr>
              <w:numPr>
                <w:ilvl w:val="0"/>
                <w:numId w:val="28"/>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documente privind ţintele şi strategia (ex. PAS);  </w:t>
            </w:r>
          </w:p>
        </w:tc>
      </w:tr>
    </w:tbl>
    <w:p w:rsidR="00B86962" w:rsidRPr="009A01CA" w:rsidRDefault="00B86962" w:rsidP="009518C2">
      <w:pPr>
        <w:spacing w:after="0" w:line="360" w:lineRule="auto"/>
        <w:ind w:left="-1058" w:right="10777" w:firstLine="0"/>
        <w:jc w:val="left"/>
        <w:rPr>
          <w:rFonts w:ascii="Times New Roman" w:hAnsi="Times New Roman" w:cs="Times New Roman"/>
          <w:szCs w:val="24"/>
        </w:rPr>
      </w:pPr>
    </w:p>
    <w:tbl>
      <w:tblPr>
        <w:tblStyle w:val="TableGrid"/>
        <w:tblW w:w="9568" w:type="dxa"/>
        <w:tblInd w:w="254" w:type="dxa"/>
        <w:tblCellMar>
          <w:top w:w="52" w:type="dxa"/>
          <w:left w:w="107" w:type="dxa"/>
          <w:right w:w="63" w:type="dxa"/>
        </w:tblCellMar>
        <w:tblLook w:val="04A0"/>
      </w:tblPr>
      <w:tblGrid>
        <w:gridCol w:w="9568"/>
      </w:tblGrid>
      <w:tr w:rsidR="00B86962" w:rsidRPr="009A01CA">
        <w:trPr>
          <w:trHeight w:val="6552"/>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29"/>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 xml:space="preserve">dovezi privind implicarea unor focus grupuri locale; a unor grupuri consultative; a diverşilor parteneri locali; documente de revizuire şi evaluare;  </w:t>
            </w:r>
          </w:p>
          <w:p w:rsidR="00B86962" w:rsidRPr="009A01CA" w:rsidRDefault="00C86246" w:rsidP="009518C2">
            <w:pPr>
              <w:numPr>
                <w:ilvl w:val="0"/>
                <w:numId w:val="29"/>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parteneriatul; procese verbale ale întâlnirilor partenerilor; dovezi privind contribuţia la acţiuni locale şi regionale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modul în care programele de învăţare răspund nevoilor identificate ale factorilor implicaţi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modul în care au fost identificate obstacolele în calea accesului şi învăţării (ex. evaluare iniţială); strategii vizând depăşirea obstacolelor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necesitatea programelor de învăţare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revizuirea programelor de învăţare; feedback în urma evaluării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feedback de la angajatori şi elevi în privinţa programului de învăţare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44"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documentaţie privind procesele de predare-învăţare (</w:t>
            </w:r>
            <w:r w:rsidRPr="009A01CA">
              <w:rPr>
                <w:rFonts w:ascii="Times New Roman" w:hAnsi="Times New Roman" w:cs="Times New Roman"/>
                <w:i/>
                <w:sz w:val="24"/>
                <w:szCs w:val="24"/>
              </w:rPr>
              <w:t>vezi şi Principiul calităţii 5</w:t>
            </w:r>
            <w:r w:rsidRPr="009A01CA">
              <w:rPr>
                <w:rFonts w:ascii="Times New Roman" w:hAnsi="Times New Roman" w:cs="Times New Roman"/>
                <w:sz w:val="24"/>
                <w:szCs w:val="24"/>
              </w:rPr>
              <w:t>); politica şi procedurile privind activităţile de observare a proceselor de predare-învăţare; rapoarte de observare; analize comparative în conformitate  cu standarde interne şi externe; feedback de la activităţile de observare; planuri de acţiune pentru activităţile de observare; indicaţii privind procesul de observare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autoevaluarea personalului şi reflecţii privind practicile proprii; activităţi de cercetare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raport de autoevaluare; planuri de îmbunătăţire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plan de acţiune pentru creşterea ratei de retenţie, promovare şi rezultatele şcolare folosind date rezultate în urma unor analize comparative interne şi externe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analize privind finalizarea programului de învăţare şi rezultatele obţinute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rezultatele de învăţare şi tendinţe ale rezultatelor învăţării pentru diferite grupuri de elevi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cursurile opţionale selectate de elevi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planul de </w:t>
            </w:r>
            <w:r w:rsidR="00AE65E6" w:rsidRPr="009A01CA">
              <w:rPr>
                <w:rFonts w:ascii="Times New Roman" w:hAnsi="Times New Roman" w:cs="Times New Roman"/>
                <w:sz w:val="24"/>
                <w:szCs w:val="24"/>
              </w:rPr>
              <w:t>admitere</w:t>
            </w:r>
            <w:r w:rsidR="00DA4372">
              <w:rPr>
                <w:rFonts w:ascii="Times New Roman" w:hAnsi="Times New Roman" w:cs="Times New Roman"/>
                <w:sz w:val="24"/>
                <w:szCs w:val="24"/>
              </w:rPr>
              <w:t>;</w:t>
            </w:r>
          </w:p>
          <w:p w:rsidR="00B86962" w:rsidRPr="009A01CA" w:rsidRDefault="00C86246" w:rsidP="009518C2">
            <w:pPr>
              <w:numPr>
                <w:ilvl w:val="0"/>
                <w:numId w:val="29"/>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pregătirea suplimentară a elevilor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29"/>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rezultatele elevilor la concursuri şi examene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7744A7" w:rsidRDefault="00DA4372" w:rsidP="006D0F61">
            <w:pPr>
              <w:numPr>
                <w:ilvl w:val="0"/>
                <w:numId w:val="29"/>
              </w:numPr>
              <w:spacing w:after="0" w:line="360" w:lineRule="auto"/>
              <w:ind w:right="0" w:hanging="360"/>
              <w:jc w:val="left"/>
              <w:rPr>
                <w:rFonts w:ascii="Times New Roman" w:hAnsi="Times New Roman" w:cs="Times New Roman"/>
                <w:sz w:val="24"/>
                <w:szCs w:val="24"/>
              </w:rPr>
            </w:pPr>
            <w:r>
              <w:rPr>
                <w:rFonts w:ascii="Times New Roman" w:hAnsi="Times New Roman" w:cs="Times New Roman"/>
                <w:sz w:val="24"/>
                <w:szCs w:val="24"/>
              </w:rPr>
              <w:t>registre;</w:t>
            </w:r>
            <w:r w:rsidR="00C86246" w:rsidRPr="009A01CA">
              <w:rPr>
                <w:rFonts w:ascii="Times New Roman" w:hAnsi="Times New Roman" w:cs="Times New Roman"/>
                <w:sz w:val="24"/>
                <w:szCs w:val="24"/>
              </w:rPr>
              <w:t xml:space="preserve"> </w:t>
            </w:r>
          </w:p>
          <w:p w:rsidR="006D0F61" w:rsidRDefault="006D0F61" w:rsidP="006D0F61">
            <w:pPr>
              <w:spacing w:after="0" w:line="360" w:lineRule="auto"/>
              <w:ind w:right="0"/>
              <w:jc w:val="left"/>
              <w:rPr>
                <w:rFonts w:ascii="Times New Roman" w:hAnsi="Times New Roman" w:cs="Times New Roman"/>
                <w:sz w:val="24"/>
                <w:szCs w:val="24"/>
              </w:rPr>
            </w:pPr>
          </w:p>
          <w:p w:rsidR="006D0F61" w:rsidRDefault="006D0F61" w:rsidP="006D0F61">
            <w:pPr>
              <w:spacing w:after="0" w:line="360" w:lineRule="auto"/>
              <w:ind w:right="0"/>
              <w:jc w:val="left"/>
              <w:rPr>
                <w:rFonts w:ascii="Times New Roman" w:hAnsi="Times New Roman" w:cs="Times New Roman"/>
                <w:sz w:val="24"/>
                <w:szCs w:val="24"/>
              </w:rPr>
            </w:pPr>
          </w:p>
          <w:p w:rsidR="006D0F61" w:rsidRPr="006D0F61" w:rsidRDefault="006D0F61" w:rsidP="006D0F61">
            <w:pPr>
              <w:spacing w:after="0" w:line="360" w:lineRule="auto"/>
              <w:ind w:right="0"/>
              <w:jc w:val="left"/>
              <w:rPr>
                <w:rFonts w:ascii="Times New Roman" w:hAnsi="Times New Roman" w:cs="Times New Roman"/>
                <w:sz w:val="24"/>
                <w:szCs w:val="24"/>
              </w:rPr>
            </w:pPr>
          </w:p>
        </w:tc>
      </w:tr>
      <w:tr w:rsidR="00B86962" w:rsidRPr="009A01CA">
        <w:trPr>
          <w:trHeight w:val="437"/>
        </w:trPr>
        <w:tc>
          <w:tcPr>
            <w:tcW w:w="9568" w:type="dxa"/>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5 – Predarea, instruirea practică şi învăţarea  </w:t>
            </w:r>
          </w:p>
        </w:tc>
      </w:tr>
      <w:tr w:rsidR="00B86962" w:rsidRPr="009A01CA" w:rsidTr="006D0F61">
        <w:trPr>
          <w:trHeight w:val="12919"/>
        </w:trPr>
        <w:tc>
          <w:tcPr>
            <w:tcW w:w="9568" w:type="dxa"/>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statut; declaraţia misiunii; declaraţia oficială; scopurile şi obiectivele organizaţiei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5"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materiale de marketing şi promovare; revista şcolii, articole în presa locală, pe postul local de televiziune, participări la târguri şi expoziţii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politica şi procedurile privind şansele egale, învăţarea inclusivă şi accesul; plan de acţiune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5"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procesele verbale ale şedinţelor având ca temă şansele egale, învăţarea inclusivă, accesul, sprijinirea elevilor etc.</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5"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documentaţie privind drepturile şi responsabilităţile elevilor; criteriile privind accesibilitatea (inclusiv accesul la resurse)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5"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statistici privind recrutarea, retenţia, promovarea, rezultatele învăţării ex. în conformitate cu sexul, etnia, dizabilităţile, apartenenţa la minorităţi sau grupuri defavorizate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date privind grupurile minoritare şi defavorizate</w:t>
            </w:r>
            <w:r w:rsidR="00DA4372">
              <w:rPr>
                <w:rFonts w:ascii="Times New Roman" w:hAnsi="Times New Roman" w:cs="Times New Roman"/>
                <w:sz w:val="24"/>
                <w:szCs w:val="24"/>
              </w:rPr>
              <w:t>;</w:t>
            </w:r>
          </w:p>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 xml:space="preserve">  procesul de orientare şi consiliere;  </w:t>
            </w:r>
          </w:p>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documentaţie privind sprijinul acordat elevilor, planuri individuale de învăţare (sau documente echivalente)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6"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documentaţie privind modul în care sunt identificate nevoile individuale de învăţare prin evaluarea iniţială şi ulterior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5"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documentaţie ce demonstrează cum se acordă sprijin suplimentar eficace, dacă este solicitat; cum se monitorizează şi evaluează sprijinul suplimentar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evidenţe privind monitorizarea elevilor şi a progresului acestora</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1"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politica şi procedurile privind procesul de predare şi instruire practică; evidenţe privind activităţile de observare; rapoarte de observare; analize comparative în conformitate  cu standarde interne şi externe; feedback de la activităţile de observare; planuri de acţiune pentru activităţile de observare; indicaţii privind procesul de observare; autoevaluarea personalului şi reflecţii privind practicile proprii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44"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date privind programul de învăţare: ex. planuri de şcolarizare;necesarul de resurse; planuri de lecţie; activităţi de dezvoltare a personalului în sprijinul programului; rezultatele programului, activităţi de revizuire şi evaluare (inclusiv feedback de la elev, angajator, personal şi analiza acestuia); date privind frecvenţa; finalizarea programului; procese verbale ale şedinţelor Comisiilor metodice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0"/>
              </w:numPr>
              <w:spacing w:after="0" w:line="360" w:lineRule="auto"/>
              <w:ind w:right="0" w:hanging="360"/>
              <w:rPr>
                <w:rFonts w:ascii="Times New Roman" w:hAnsi="Times New Roman" w:cs="Times New Roman"/>
                <w:sz w:val="24"/>
                <w:szCs w:val="24"/>
              </w:rPr>
            </w:pPr>
            <w:r w:rsidRPr="009A01CA">
              <w:rPr>
                <w:rFonts w:ascii="Times New Roman" w:hAnsi="Times New Roman" w:cs="Times New Roman"/>
                <w:sz w:val="24"/>
                <w:szCs w:val="24"/>
              </w:rPr>
              <w:t>politica şi procedurile privind evaluarea formativă şi sumativă şi monitorizarea învăţării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tc>
      </w:tr>
    </w:tbl>
    <w:p w:rsidR="00B86962" w:rsidRPr="009A01CA" w:rsidRDefault="00B86962" w:rsidP="009518C2">
      <w:pPr>
        <w:spacing w:after="0" w:line="360" w:lineRule="auto"/>
        <w:ind w:left="-1058" w:right="10777" w:firstLine="0"/>
        <w:jc w:val="left"/>
        <w:rPr>
          <w:rFonts w:ascii="Times New Roman" w:hAnsi="Times New Roman" w:cs="Times New Roman"/>
          <w:szCs w:val="24"/>
        </w:rPr>
      </w:pPr>
    </w:p>
    <w:tbl>
      <w:tblPr>
        <w:tblStyle w:val="TableGrid"/>
        <w:tblW w:w="9568" w:type="dxa"/>
        <w:tblInd w:w="254" w:type="dxa"/>
        <w:tblCellMar>
          <w:top w:w="21" w:type="dxa"/>
          <w:right w:w="63" w:type="dxa"/>
        </w:tblCellMar>
        <w:tblLook w:val="04A0"/>
      </w:tblPr>
      <w:tblGrid>
        <w:gridCol w:w="467"/>
        <w:gridCol w:w="9101"/>
      </w:tblGrid>
      <w:tr w:rsidR="00B86962" w:rsidRPr="009A01CA">
        <w:trPr>
          <w:trHeight w:val="2018"/>
        </w:trPr>
        <w:tc>
          <w:tcPr>
            <w:tcW w:w="9568" w:type="dxa"/>
            <w:gridSpan w:val="2"/>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31"/>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informaţii privind progresul şi traseul elevilor după absolvire (ex. broşuri, pliante); evidenţe privind serviciile de orientare în carieră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progresul şi traseul elevilor după absolvire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obţinute de la factorii implicaţi la nivel regional sau local</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anchete care demonstrează că ceea ce se dobândeşte prin învăţare are impact asupra comunităţii locale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1"/>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politica şi procedurile privind contestaţiile şi reclamaţiile; dovezi care demonstrează existenţa unor termene pentru rezolvarea acestora, a metodelor de comunicare şi a  personalului competent implicat; dovezi privind urmărirea cazurilor; feedback</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tc>
      </w:tr>
      <w:tr w:rsidR="00B86962" w:rsidRPr="009A01CA">
        <w:trPr>
          <w:trHeight w:val="372"/>
        </w:trPr>
        <w:tc>
          <w:tcPr>
            <w:tcW w:w="9568" w:type="dxa"/>
            <w:gridSpan w:val="2"/>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t xml:space="preserve">Principiul calităţii 6 – Evaluarea şi certificarea învăţării  </w:t>
            </w:r>
          </w:p>
        </w:tc>
      </w:tr>
      <w:tr w:rsidR="00B86962" w:rsidRPr="009A01CA" w:rsidTr="007744A7">
        <w:trPr>
          <w:trHeight w:val="5784"/>
        </w:trPr>
        <w:tc>
          <w:tcPr>
            <w:tcW w:w="9568" w:type="dxa"/>
            <w:gridSpan w:val="2"/>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32"/>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ale înscrierii elevilor; evidenţe ale datelor de înscriere şi de obţinere a certificării; evidenţe ale numărului actualizat de elevi din cadrul unui program de învăţare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specificaţiile programului de învăţare prin care se precizează criteriile şi metodele de evaluare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detalii privind procesul şi activităţile de standardizare a evaluării; procese verbale ale întâlnirilor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rezultatele elevilor şi feedbackul din partea elevilor reflectă ritmicitatea procesului de evaluare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4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dovezi privind răspunsul la contestaţiile elevilor şi la nevoile elevilor în ceea ce priveşte procedurile alternative de evaluare şi “a doua şansă” </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monitorizarea internă a activităţilor de evaluare, inclusiv sprijinul acordat, înregistrări, formulare de feedback, înregistrări ale observării predării şi învăţării, planuri de acţiune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înregistrări privind revizuirea regulată a activităţilor de evaluare a învăţării, de monitorizare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observarea internă a activităţilor de evaluare formativă şi sumativă (ex. ca parte a unei proceduri de monitorizare internă)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45"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rapoarte şi planuri de acţiune întocmite în urma procesului de evaluare internă şi externă, inclusiv dovezi că sunt îndeplinite cerinţele şi reglementările în vigoare privind standardele de pregătire profesională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registre; rapoarte; formulare de revizuire; rezultate ale evaluării şi certificării învăţării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procedura de numire a comisiei de examinare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DA437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date privind rezultatele învăţării şi tendinţe ale rezultatelor de învăţare pentru diferite grupuri de elevi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DA4372" w:rsidRDefault="00C86246" w:rsidP="00DA4372">
            <w:pPr>
              <w:numPr>
                <w:ilvl w:val="0"/>
                <w:numId w:val="32"/>
              </w:numPr>
              <w:spacing w:after="0" w:line="360" w:lineRule="auto"/>
              <w:ind w:right="0" w:hanging="360"/>
              <w:jc w:val="left"/>
              <w:rPr>
                <w:rFonts w:ascii="Times New Roman" w:hAnsi="Times New Roman" w:cs="Times New Roman"/>
                <w:sz w:val="24"/>
                <w:szCs w:val="24"/>
              </w:rPr>
            </w:pPr>
            <w:r w:rsidRPr="00DA4372">
              <w:rPr>
                <w:rFonts w:ascii="Times New Roman" w:hAnsi="Times New Roman" w:cs="Times New Roman"/>
                <w:sz w:val="24"/>
                <w:szCs w:val="24"/>
              </w:rPr>
              <w:t>dovezi privind traseul elevilor după absolvire</w:t>
            </w:r>
            <w:r w:rsidR="00DA4372">
              <w:rPr>
                <w:rFonts w:ascii="Times New Roman" w:hAnsi="Times New Roman" w:cs="Times New Roman"/>
                <w:sz w:val="24"/>
                <w:szCs w:val="24"/>
              </w:rPr>
              <w:t>;</w:t>
            </w:r>
            <w:r w:rsidRPr="00DA4372">
              <w:rPr>
                <w:rFonts w:ascii="Times New Roman" w:hAnsi="Times New Roman" w:cs="Times New Roman"/>
                <w:sz w:val="24"/>
                <w:szCs w:val="24"/>
              </w:rPr>
              <w:t xml:space="preserve"> </w:t>
            </w:r>
          </w:p>
          <w:p w:rsidR="00B86962" w:rsidRPr="009A01CA" w:rsidRDefault="00C86246" w:rsidP="009518C2">
            <w:pPr>
              <w:numPr>
                <w:ilvl w:val="0"/>
                <w:numId w:val="32"/>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lastRenderedPageBreak/>
              <w:t>specificaţii privind personalul pentru evaluare şi monitorizarea învăţării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2"/>
              </w:numPr>
              <w:spacing w:after="74"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documente privind legislaţia şi reglementările în vigoare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DA4372" w:rsidRDefault="00C86246" w:rsidP="009518C2">
            <w:pPr>
              <w:numPr>
                <w:ilvl w:val="0"/>
                <w:numId w:val="32"/>
              </w:numPr>
              <w:spacing w:after="3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sistemul de gestionare a informaţiei şi procesul de păstrare a evidenţelor; arhive</w:t>
            </w:r>
            <w:r w:rsidR="00DA4372">
              <w:rPr>
                <w:rFonts w:ascii="Times New Roman" w:hAnsi="Times New Roman" w:cs="Times New Roman"/>
                <w:sz w:val="24"/>
                <w:szCs w:val="24"/>
              </w:rPr>
              <w:t>;</w:t>
            </w:r>
          </w:p>
          <w:p w:rsidR="00B86962" w:rsidRPr="009A01CA" w:rsidRDefault="00C86246" w:rsidP="00DA4372">
            <w:pPr>
              <w:spacing w:after="32" w:line="360" w:lineRule="auto"/>
              <w:ind w:left="36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 </w:t>
            </w:r>
            <w:r w:rsidRPr="009A01CA">
              <w:rPr>
                <w:rFonts w:ascii="Times New Roman" w:hAnsi="Times New Roman" w:cs="Times New Roman"/>
                <w:b/>
                <w:i/>
                <w:sz w:val="24"/>
                <w:szCs w:val="24"/>
              </w:rPr>
              <w:t xml:space="preserve">Notă:  </w:t>
            </w:r>
          </w:p>
          <w:p w:rsidR="00B86962" w:rsidRPr="009A01CA" w:rsidRDefault="00C86246" w:rsidP="00DA4372">
            <w:pPr>
              <w:spacing w:after="45" w:line="360" w:lineRule="auto"/>
              <w:ind w:left="360" w:right="0" w:firstLine="0"/>
              <w:jc w:val="left"/>
              <w:rPr>
                <w:rFonts w:ascii="Times New Roman" w:hAnsi="Times New Roman" w:cs="Times New Roman"/>
                <w:sz w:val="24"/>
                <w:szCs w:val="24"/>
              </w:rPr>
            </w:pPr>
            <w:r w:rsidRPr="009A01CA">
              <w:rPr>
                <w:rFonts w:ascii="Times New Roman" w:hAnsi="Times New Roman" w:cs="Times New Roman"/>
                <w:i/>
                <w:sz w:val="24"/>
                <w:szCs w:val="24"/>
              </w:rPr>
              <w:t xml:space="preserve">Evaluarea sumativă menţionată aici cuprinde toate formele de testare, ex. examinare scrisă sau orală, evaluarea bazată pe competenţe, proiecte. </w:t>
            </w:r>
          </w:p>
          <w:p w:rsidR="00B86962" w:rsidRPr="009A01CA" w:rsidRDefault="00C86246" w:rsidP="00DA4372">
            <w:pPr>
              <w:spacing w:after="31" w:line="360" w:lineRule="auto"/>
              <w:ind w:left="360" w:right="0" w:firstLine="0"/>
              <w:jc w:val="left"/>
              <w:rPr>
                <w:rFonts w:ascii="Times New Roman" w:hAnsi="Times New Roman" w:cs="Times New Roman"/>
                <w:sz w:val="24"/>
                <w:szCs w:val="24"/>
              </w:rPr>
            </w:pPr>
            <w:r w:rsidRPr="009A01CA">
              <w:rPr>
                <w:rFonts w:ascii="Times New Roman" w:hAnsi="Times New Roman" w:cs="Times New Roman"/>
                <w:i/>
                <w:sz w:val="24"/>
                <w:szCs w:val="24"/>
              </w:rPr>
              <w:t xml:space="preserve">Procesele de mai jos sunt distincte, deşi audituri externe diferite pot fi efectuate de acelaşi personal de specialitate format şi calificat: </w:t>
            </w:r>
          </w:p>
          <w:p w:rsidR="00AE65E6" w:rsidRPr="009A01CA" w:rsidRDefault="00C86246" w:rsidP="009518C2">
            <w:pPr>
              <w:spacing w:after="0" w:line="360" w:lineRule="auto"/>
              <w:ind w:right="3108"/>
              <w:jc w:val="left"/>
              <w:rPr>
                <w:rFonts w:ascii="Times New Roman" w:eastAsia="Arial" w:hAnsi="Times New Roman" w:cs="Times New Roman"/>
                <w:sz w:val="24"/>
                <w:szCs w:val="24"/>
              </w:rPr>
            </w:pPr>
            <w:r w:rsidRPr="009A01CA">
              <w:rPr>
                <w:rFonts w:ascii="Times New Roman" w:eastAsia="Arial" w:hAnsi="Times New Roman" w:cs="Times New Roman"/>
                <w:sz w:val="24"/>
                <w:szCs w:val="24"/>
              </w:rPr>
              <w:t xml:space="preserve"> </w:t>
            </w:r>
            <w:r w:rsidRPr="009A01CA">
              <w:rPr>
                <w:rFonts w:ascii="Times New Roman" w:hAnsi="Times New Roman" w:cs="Times New Roman"/>
                <w:i/>
                <w:sz w:val="24"/>
                <w:szCs w:val="24"/>
              </w:rPr>
              <w:t xml:space="preserve">autoevaluarea tuturor activităţilor şi serviciilor unităţii  </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p>
          <w:p w:rsidR="00AE65E6" w:rsidRPr="009A01CA" w:rsidRDefault="00C86246" w:rsidP="009518C2">
            <w:pPr>
              <w:spacing w:after="0" w:line="360" w:lineRule="auto"/>
              <w:ind w:right="3108"/>
              <w:jc w:val="left"/>
              <w:rPr>
                <w:rFonts w:ascii="Times New Roman" w:eastAsia="Arial" w:hAnsi="Times New Roman" w:cs="Times New Roman"/>
                <w:sz w:val="24"/>
                <w:szCs w:val="24"/>
              </w:rPr>
            </w:pPr>
            <w:r w:rsidRPr="009A01CA">
              <w:rPr>
                <w:rFonts w:ascii="Times New Roman" w:hAnsi="Times New Roman" w:cs="Times New Roman"/>
                <w:i/>
                <w:sz w:val="24"/>
                <w:szCs w:val="24"/>
              </w:rPr>
              <w:t xml:space="preserve">evaluarea şi monitorizarea internă a procesului de autoevaluare  </w:t>
            </w:r>
          </w:p>
          <w:p w:rsidR="00AE65E6" w:rsidRPr="009A01CA" w:rsidRDefault="00C86246" w:rsidP="009518C2">
            <w:pPr>
              <w:spacing w:after="0" w:line="360" w:lineRule="auto"/>
              <w:ind w:right="3108"/>
              <w:jc w:val="left"/>
              <w:rPr>
                <w:rFonts w:ascii="Times New Roman" w:eastAsia="Arial" w:hAnsi="Times New Roman" w:cs="Times New Roman"/>
                <w:sz w:val="24"/>
                <w:szCs w:val="24"/>
              </w:rPr>
            </w:pPr>
            <w:r w:rsidRPr="009A01CA">
              <w:rPr>
                <w:rFonts w:ascii="Times New Roman" w:hAnsi="Times New Roman" w:cs="Times New Roman"/>
                <w:i/>
                <w:sz w:val="24"/>
                <w:szCs w:val="24"/>
              </w:rPr>
              <w:t xml:space="preserve">evaluarea şi monitorizarea externă a procesului de autoevaluare </w:t>
            </w:r>
            <w:r w:rsidRPr="009A01CA">
              <w:rPr>
                <w:rFonts w:ascii="Times New Roman" w:eastAsia="Courier New" w:hAnsi="Times New Roman" w:cs="Times New Roman"/>
                <w:sz w:val="24"/>
                <w:szCs w:val="24"/>
              </w:rPr>
              <w:t>o</w:t>
            </w:r>
            <w:r w:rsidRPr="009A01CA">
              <w:rPr>
                <w:rFonts w:ascii="Times New Roman" w:hAnsi="Times New Roman" w:cs="Times New Roman"/>
                <w:i/>
                <w:sz w:val="24"/>
                <w:szCs w:val="24"/>
              </w:rPr>
              <w:t xml:space="preserve">validarea externă a raportului de autoevaluare  </w:t>
            </w:r>
            <w:r w:rsidRPr="009A01CA">
              <w:rPr>
                <w:rFonts w:ascii="Times New Roman" w:eastAsia="Arial" w:hAnsi="Times New Roman" w:cs="Times New Roman"/>
                <w:sz w:val="24"/>
                <w:szCs w:val="24"/>
              </w:rPr>
              <w:t xml:space="preserve"> </w:t>
            </w:r>
            <w:r w:rsidRPr="009A01CA">
              <w:rPr>
                <w:rFonts w:ascii="Times New Roman" w:eastAsia="Arial" w:hAnsi="Times New Roman" w:cs="Times New Roman"/>
                <w:sz w:val="24"/>
                <w:szCs w:val="24"/>
              </w:rPr>
              <w:tab/>
            </w:r>
          </w:p>
          <w:p w:rsidR="00AE65E6" w:rsidRPr="009A01CA" w:rsidRDefault="00C86246" w:rsidP="009518C2">
            <w:pPr>
              <w:spacing w:after="0" w:line="360" w:lineRule="auto"/>
              <w:ind w:right="3108"/>
              <w:jc w:val="left"/>
              <w:rPr>
                <w:rFonts w:ascii="Times New Roman" w:eastAsia="Arial" w:hAnsi="Times New Roman" w:cs="Times New Roman"/>
                <w:sz w:val="24"/>
                <w:szCs w:val="24"/>
              </w:rPr>
            </w:pPr>
            <w:r w:rsidRPr="009A01CA">
              <w:rPr>
                <w:rFonts w:ascii="Times New Roman" w:hAnsi="Times New Roman" w:cs="Times New Roman"/>
                <w:i/>
                <w:sz w:val="24"/>
                <w:szCs w:val="24"/>
              </w:rPr>
              <w:t xml:space="preserve">inspectarea tuturor activităţilor şi serviciilor unităţii </w:t>
            </w:r>
            <w:r w:rsidRPr="009A01CA">
              <w:rPr>
                <w:rFonts w:ascii="Times New Roman" w:eastAsia="Arial" w:hAnsi="Times New Roman" w:cs="Times New Roman"/>
                <w:sz w:val="24"/>
                <w:szCs w:val="24"/>
              </w:rPr>
              <w:tab/>
            </w:r>
          </w:p>
          <w:p w:rsidR="00B86962" w:rsidRPr="009A01CA" w:rsidRDefault="00C86246" w:rsidP="009518C2">
            <w:pPr>
              <w:spacing w:after="0" w:line="360" w:lineRule="auto"/>
              <w:ind w:right="3108"/>
              <w:jc w:val="left"/>
              <w:rPr>
                <w:rFonts w:ascii="Times New Roman" w:hAnsi="Times New Roman" w:cs="Times New Roman"/>
                <w:sz w:val="24"/>
                <w:szCs w:val="24"/>
              </w:rPr>
            </w:pPr>
            <w:r w:rsidRPr="009A01CA">
              <w:rPr>
                <w:rFonts w:ascii="Times New Roman" w:hAnsi="Times New Roman" w:cs="Times New Roman"/>
                <w:i/>
                <w:sz w:val="24"/>
                <w:szCs w:val="24"/>
              </w:rPr>
              <w:t xml:space="preserve">evaluarea elevilor </w:t>
            </w:r>
          </w:p>
        </w:tc>
      </w:tr>
      <w:tr w:rsidR="00B86962" w:rsidRPr="009A01CA">
        <w:trPr>
          <w:trHeight w:val="300"/>
        </w:trPr>
        <w:tc>
          <w:tcPr>
            <w:tcW w:w="9568" w:type="dxa"/>
            <w:gridSpan w:val="2"/>
            <w:tcBorders>
              <w:top w:val="single" w:sz="4" w:space="0" w:color="000000"/>
              <w:left w:val="single" w:sz="4" w:space="0" w:color="000000"/>
              <w:bottom w:val="single" w:sz="4" w:space="0" w:color="000000"/>
              <w:right w:val="single" w:sz="4" w:space="0" w:color="000000"/>
            </w:tcBorders>
            <w:shd w:val="clear" w:color="auto" w:fill="E6E6E6"/>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b/>
                <w:sz w:val="24"/>
                <w:szCs w:val="24"/>
              </w:rPr>
              <w:lastRenderedPageBreak/>
              <w:t xml:space="preserve">Principiul calităţii 7 – Evaluarea şi îmbunătăţirea calităţii </w:t>
            </w:r>
          </w:p>
        </w:tc>
      </w:tr>
      <w:tr w:rsidR="00B86962" w:rsidRPr="009A01CA" w:rsidTr="00843728">
        <w:trPr>
          <w:trHeight w:val="5400"/>
        </w:trPr>
        <w:tc>
          <w:tcPr>
            <w:tcW w:w="9568" w:type="dxa"/>
            <w:gridSpan w:val="2"/>
            <w:tcBorders>
              <w:top w:val="single" w:sz="4" w:space="0" w:color="000000"/>
              <w:left w:val="single" w:sz="4" w:space="0" w:color="000000"/>
              <w:bottom w:val="single" w:sz="4" w:space="0" w:color="000000"/>
              <w:right w:val="single" w:sz="4" w:space="0" w:color="000000"/>
            </w:tcBorders>
          </w:tcPr>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 xml:space="preserve">diagrama procesului de comunicare; evenimente şi materiale de diseminare a informaţiilor  </w:t>
            </w:r>
          </w:p>
          <w:p w:rsidR="00B86962" w:rsidRPr="009A01CA" w:rsidRDefault="00DA4372" w:rsidP="009518C2">
            <w:pPr>
              <w:numPr>
                <w:ilvl w:val="0"/>
                <w:numId w:val="33"/>
              </w:numPr>
              <w:spacing w:after="2" w:line="360" w:lineRule="auto"/>
              <w:ind w:right="0" w:hanging="360"/>
              <w:jc w:val="left"/>
              <w:rPr>
                <w:rFonts w:ascii="Times New Roman" w:hAnsi="Times New Roman" w:cs="Times New Roman"/>
                <w:sz w:val="24"/>
                <w:szCs w:val="24"/>
              </w:rPr>
            </w:pPr>
            <w:r>
              <w:rPr>
                <w:rFonts w:ascii="Times New Roman" w:hAnsi="Times New Roman" w:cs="Times New Roman"/>
                <w:sz w:val="24"/>
                <w:szCs w:val="24"/>
              </w:rPr>
              <w:t>documente de analiză şi evaluare;</w:t>
            </w:r>
            <w:r w:rsidR="00C86246"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43"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mecanismul de colectare a feedback-ului (ex. interviuri, chestionare, focus grupuri cu factorii interesaţi) şi analizarea acestuia</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1E5C68"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dovezi privind modul în care factorii interesaţi sunt implicaţi în procesul de asigurare a calităţii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analiza SWOT</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planuri de acţiune</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repere interne şi externe pentru standarde şi indicatori de performanţă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plan de acţiune al şcolii (ex. PAS); ţinte şi strategii; scopurile şi obiectivele organizaţiei</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mini-rapoarte de evaluare şi planuri de îmbunătăţire de la fiecare departament/compartiment</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Pr="009A01CA" w:rsidRDefault="00C86246" w:rsidP="009518C2">
            <w:pPr>
              <w:numPr>
                <w:ilvl w:val="0"/>
                <w:numId w:val="33"/>
              </w:numPr>
              <w:spacing w:after="2"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ciclul de revizuire şi îmbunătăţire continuă</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B86962" w:rsidRDefault="00C86246" w:rsidP="009518C2">
            <w:pPr>
              <w:numPr>
                <w:ilvl w:val="0"/>
                <w:numId w:val="33"/>
              </w:numPr>
              <w:spacing w:after="0" w:line="360" w:lineRule="auto"/>
              <w:ind w:right="0" w:hanging="360"/>
              <w:jc w:val="left"/>
              <w:rPr>
                <w:rFonts w:ascii="Times New Roman" w:hAnsi="Times New Roman" w:cs="Times New Roman"/>
                <w:sz w:val="24"/>
                <w:szCs w:val="24"/>
              </w:rPr>
            </w:pPr>
            <w:r w:rsidRPr="009A01CA">
              <w:rPr>
                <w:rFonts w:ascii="Times New Roman" w:hAnsi="Times New Roman" w:cs="Times New Roman"/>
                <w:sz w:val="24"/>
                <w:szCs w:val="24"/>
              </w:rPr>
              <w:t>evidenţe privind revizuirea politicilor şi procedurilor</w:t>
            </w:r>
            <w:r w:rsidR="00DA4372">
              <w:rPr>
                <w:rFonts w:ascii="Times New Roman" w:hAnsi="Times New Roman" w:cs="Times New Roman"/>
                <w:sz w:val="24"/>
                <w:szCs w:val="24"/>
              </w:rPr>
              <w:t>;</w:t>
            </w:r>
            <w:r w:rsidRPr="009A01CA">
              <w:rPr>
                <w:rFonts w:ascii="Times New Roman" w:hAnsi="Times New Roman" w:cs="Times New Roman"/>
                <w:sz w:val="24"/>
                <w:szCs w:val="24"/>
              </w:rPr>
              <w:t xml:space="preserve"> </w:t>
            </w:r>
          </w:p>
          <w:p w:rsidR="00843728" w:rsidRPr="009A01CA" w:rsidRDefault="00843728" w:rsidP="00843728">
            <w:pPr>
              <w:spacing w:after="0" w:line="360" w:lineRule="auto"/>
              <w:ind w:left="360" w:right="0" w:firstLine="0"/>
              <w:jc w:val="left"/>
              <w:rPr>
                <w:rFonts w:ascii="Times New Roman" w:hAnsi="Times New Roman" w:cs="Times New Roman"/>
                <w:sz w:val="24"/>
                <w:szCs w:val="24"/>
              </w:rPr>
            </w:pPr>
          </w:p>
        </w:tc>
      </w:tr>
      <w:tr w:rsidR="00B86962" w:rsidRPr="009A01CA">
        <w:trPr>
          <w:trHeight w:val="286"/>
        </w:trPr>
        <w:tc>
          <w:tcPr>
            <w:tcW w:w="467" w:type="dxa"/>
            <w:tcBorders>
              <w:top w:val="single" w:sz="4" w:space="0" w:color="000000"/>
              <w:left w:val="single" w:sz="4" w:space="0" w:color="000000"/>
              <w:bottom w:val="nil"/>
              <w:right w:val="nil"/>
            </w:tcBorders>
          </w:tcPr>
          <w:p w:rsidR="00B86962" w:rsidRPr="009A01CA" w:rsidRDefault="00B86962" w:rsidP="00DA4372">
            <w:pPr>
              <w:spacing w:after="0" w:line="360" w:lineRule="auto"/>
              <w:ind w:right="0"/>
              <w:jc w:val="left"/>
              <w:rPr>
                <w:rFonts w:ascii="Times New Roman" w:hAnsi="Times New Roman" w:cs="Times New Roman"/>
                <w:sz w:val="24"/>
                <w:szCs w:val="24"/>
              </w:rPr>
            </w:pPr>
          </w:p>
        </w:tc>
        <w:tc>
          <w:tcPr>
            <w:tcW w:w="9102" w:type="dxa"/>
            <w:tcBorders>
              <w:top w:val="single" w:sz="4" w:space="0" w:color="000000"/>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procese verbale ale întâlnirilor membrilor echipei de management; procese verbale ale CE</w:t>
            </w:r>
            <w:r w:rsidR="001E5C68" w:rsidRPr="009A01CA">
              <w:rPr>
                <w:rFonts w:ascii="Times New Roman" w:hAnsi="Times New Roman" w:cs="Times New Roman"/>
                <w:sz w:val="24"/>
                <w:szCs w:val="24"/>
              </w:rPr>
              <w:t>I</w:t>
            </w:r>
            <w:r w:rsidRPr="009A01CA">
              <w:rPr>
                <w:rFonts w:ascii="Times New Roman" w:hAnsi="Times New Roman" w:cs="Times New Roman"/>
                <w:sz w:val="24"/>
                <w:szCs w:val="24"/>
              </w:rPr>
              <w:t xml:space="preserve">AC </w:t>
            </w:r>
          </w:p>
        </w:tc>
      </w:tr>
      <w:tr w:rsidR="00B86962" w:rsidRPr="009A01CA">
        <w:trPr>
          <w:trHeight w:val="255"/>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procese verbale ale întâlnirilor cu principalii factori implicaţi/parteneri externi </w:t>
            </w:r>
          </w:p>
        </w:tc>
      </w:tr>
      <w:tr w:rsidR="00B86962" w:rsidRPr="009A01CA">
        <w:trPr>
          <w:trHeight w:val="254"/>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rapoarte şi planuri de acţiune rezultate în urma evaluării şi monitorizării interne şi externe </w:t>
            </w:r>
          </w:p>
        </w:tc>
      </w:tr>
      <w:tr w:rsidR="00B86962" w:rsidRPr="009A01CA">
        <w:trPr>
          <w:trHeight w:val="256"/>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evidenţe privind monitorizarea şi urmărirea rezultatelor planurilor de acţiune  </w:t>
            </w:r>
          </w:p>
        </w:tc>
      </w:tr>
      <w:tr w:rsidR="00B86962" w:rsidRPr="009A01CA">
        <w:trPr>
          <w:trHeight w:val="256"/>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date şi analize ale performanţei şi date şi analize rezultate din studii; tendinţe privind performanţa  </w:t>
            </w:r>
          </w:p>
        </w:tc>
      </w:tr>
      <w:tr w:rsidR="00B86962" w:rsidRPr="009A01CA">
        <w:trPr>
          <w:trHeight w:val="254"/>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utilizarea datelor şi rapoartelor naţionale  </w:t>
            </w:r>
          </w:p>
        </w:tc>
      </w:tr>
      <w:tr w:rsidR="00B86962" w:rsidRPr="009A01CA">
        <w:trPr>
          <w:trHeight w:val="498"/>
        </w:trPr>
        <w:tc>
          <w:tcPr>
            <w:tcW w:w="467" w:type="dxa"/>
            <w:tcBorders>
              <w:top w:val="nil"/>
              <w:left w:val="single" w:sz="4" w:space="0" w:color="000000"/>
              <w:bottom w:val="nil"/>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nil"/>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înregistrări ale aprecierilor primite, ale contestaţiilor, reclamaţiilor şi măsurilor luate pentru rezolvarea acestora  </w:t>
            </w:r>
          </w:p>
        </w:tc>
      </w:tr>
      <w:tr w:rsidR="00B86962" w:rsidRPr="009A01CA">
        <w:trPr>
          <w:trHeight w:val="234"/>
        </w:trPr>
        <w:tc>
          <w:tcPr>
            <w:tcW w:w="467" w:type="dxa"/>
            <w:tcBorders>
              <w:top w:val="nil"/>
              <w:left w:val="single" w:sz="4" w:space="0" w:color="000000"/>
              <w:bottom w:val="single" w:sz="4" w:space="0" w:color="000000"/>
              <w:right w:val="nil"/>
            </w:tcBorders>
          </w:tcPr>
          <w:p w:rsidR="00B86962" w:rsidRPr="009A01CA" w:rsidRDefault="00B86962" w:rsidP="009518C2">
            <w:pPr>
              <w:spacing w:after="0" w:line="360" w:lineRule="auto"/>
              <w:ind w:left="108" w:right="0" w:firstLine="0"/>
              <w:jc w:val="left"/>
              <w:rPr>
                <w:rFonts w:ascii="Times New Roman" w:hAnsi="Times New Roman" w:cs="Times New Roman"/>
                <w:sz w:val="24"/>
                <w:szCs w:val="24"/>
              </w:rPr>
            </w:pPr>
          </w:p>
        </w:tc>
        <w:tc>
          <w:tcPr>
            <w:tcW w:w="9102" w:type="dxa"/>
            <w:tcBorders>
              <w:top w:val="nil"/>
              <w:left w:val="nil"/>
              <w:bottom w:val="single" w:sz="4" w:space="0" w:color="000000"/>
              <w:right w:val="single" w:sz="4" w:space="0" w:color="000000"/>
            </w:tcBorders>
          </w:tcPr>
          <w:p w:rsidR="00B86962" w:rsidRPr="009A01CA" w:rsidRDefault="00C86246" w:rsidP="009518C2">
            <w:pPr>
              <w:spacing w:after="0" w:line="360" w:lineRule="auto"/>
              <w:ind w:left="0" w:right="0" w:firstLine="0"/>
              <w:jc w:val="left"/>
              <w:rPr>
                <w:rFonts w:ascii="Times New Roman" w:hAnsi="Times New Roman" w:cs="Times New Roman"/>
                <w:sz w:val="24"/>
                <w:szCs w:val="24"/>
              </w:rPr>
            </w:pPr>
            <w:r w:rsidRPr="009A01CA">
              <w:rPr>
                <w:rFonts w:ascii="Times New Roman" w:hAnsi="Times New Roman" w:cs="Times New Roman"/>
                <w:sz w:val="24"/>
                <w:szCs w:val="24"/>
              </w:rPr>
              <w:t xml:space="preserve">evidenţa sugestiilor de îmbunătăţire a sistemelor şi modalităţilor de asigurare a calităţii </w:t>
            </w:r>
          </w:p>
        </w:tc>
      </w:tr>
    </w:tbl>
    <w:p w:rsidR="00B86962" w:rsidRPr="009A01CA" w:rsidRDefault="00C86246" w:rsidP="009518C2">
      <w:pPr>
        <w:spacing w:after="0" w:line="360" w:lineRule="auto"/>
        <w:ind w:left="360" w:right="0" w:firstLine="0"/>
        <w:rPr>
          <w:rFonts w:ascii="Times New Roman" w:hAnsi="Times New Roman" w:cs="Times New Roman"/>
          <w:szCs w:val="24"/>
        </w:rPr>
      </w:pPr>
      <w:r w:rsidRPr="009A01CA">
        <w:rPr>
          <w:rFonts w:ascii="Times New Roman" w:hAnsi="Times New Roman" w:cs="Times New Roman"/>
          <w:szCs w:val="24"/>
        </w:rPr>
        <w:t xml:space="preserve"> </w:t>
      </w:r>
    </w:p>
    <w:sectPr w:rsidR="00B86962" w:rsidRPr="009A01CA" w:rsidSect="00DE14E5">
      <w:footerReference w:type="even" r:id="rId12"/>
      <w:footerReference w:type="default" r:id="rId13"/>
      <w:footerReference w:type="first" r:id="rId14"/>
      <w:footnotePr>
        <w:numRestart w:val="eachPage"/>
      </w:footnotePr>
      <w:pgSz w:w="11904" w:h="16836"/>
      <w:pgMar w:top="1423" w:right="1127" w:bottom="1546" w:left="1058" w:header="72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3F" w:rsidRDefault="00CC483F">
      <w:pPr>
        <w:spacing w:after="0" w:line="240" w:lineRule="auto"/>
      </w:pPr>
      <w:r>
        <w:separator/>
      </w:r>
    </w:p>
  </w:endnote>
  <w:endnote w:type="continuationSeparator" w:id="0">
    <w:p w:rsidR="00CC483F" w:rsidRDefault="00CC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B50AA">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A4306">
    <w:pPr>
      <w:spacing w:after="120" w:line="259" w:lineRule="auto"/>
      <w:ind w:left="0" w:right="6" w:firstLine="0"/>
      <w:jc w:val="center"/>
    </w:pPr>
    <w:r w:rsidRPr="005A4306">
      <w:fldChar w:fldCharType="begin"/>
    </w:r>
    <w:r w:rsidR="005B50AA">
      <w:instrText xml:space="preserve"> PAGE   \* MERGEFORMAT </w:instrText>
    </w:r>
    <w:r w:rsidRPr="005A4306">
      <w:fldChar w:fldCharType="separate"/>
    </w:r>
    <w:r w:rsidR="00D43BB5" w:rsidRPr="00D43BB5">
      <w:rPr>
        <w:rFonts w:ascii="Arial" w:eastAsia="Arial" w:hAnsi="Arial" w:cs="Arial"/>
        <w:noProof/>
      </w:rPr>
      <w:t>5</w:t>
    </w:r>
    <w:r>
      <w:rPr>
        <w:rFonts w:ascii="Arial" w:eastAsia="Arial" w:hAnsi="Arial" w:cs="Arial"/>
      </w:rPr>
      <w:fldChar w:fldCharType="end"/>
    </w:r>
    <w:r w:rsidR="005B50AA">
      <w:rPr>
        <w:rFonts w:ascii="Arial" w:eastAsia="Arial" w:hAnsi="Arial" w:cs="Arial"/>
      </w:rPr>
      <w:t xml:space="preserve"> </w:t>
    </w:r>
  </w:p>
  <w:p w:rsidR="005B50AA" w:rsidRDefault="005B50AA">
    <w:pPr>
      <w:spacing w:after="0" w:line="259" w:lineRule="auto"/>
      <w:ind w:left="0" w:right="0" w:firstLine="0"/>
      <w:jc w:val="left"/>
    </w:pPr>
    <w:r>
      <w:rPr>
        <w:rFonts w:ascii="Arial" w:eastAsia="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B50AA">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A4306">
    <w:pPr>
      <w:spacing w:after="120" w:line="259" w:lineRule="auto"/>
      <w:ind w:left="353" w:right="0" w:firstLine="0"/>
      <w:jc w:val="center"/>
    </w:pPr>
    <w:r w:rsidRPr="005A4306">
      <w:fldChar w:fldCharType="begin"/>
    </w:r>
    <w:r w:rsidR="005B50AA">
      <w:instrText xml:space="preserve"> PAGE   \* MERGEFORMAT </w:instrText>
    </w:r>
    <w:r w:rsidRPr="005A4306">
      <w:fldChar w:fldCharType="separate"/>
    </w:r>
    <w:r w:rsidR="00D43BB5" w:rsidRPr="00D43BB5">
      <w:rPr>
        <w:rFonts w:ascii="Arial" w:eastAsia="Arial" w:hAnsi="Arial" w:cs="Arial"/>
        <w:noProof/>
      </w:rPr>
      <w:t>46</w:t>
    </w:r>
    <w:r>
      <w:rPr>
        <w:rFonts w:ascii="Arial" w:eastAsia="Arial" w:hAnsi="Arial" w:cs="Arial"/>
      </w:rPr>
      <w:fldChar w:fldCharType="end"/>
    </w:r>
    <w:r w:rsidR="005B50AA">
      <w:rPr>
        <w:rFonts w:ascii="Arial" w:eastAsia="Arial" w:hAnsi="Arial" w:cs="Arial"/>
      </w:rPr>
      <w:t xml:space="preserve"> </w:t>
    </w:r>
  </w:p>
  <w:p w:rsidR="005B50AA" w:rsidRDefault="005B50AA">
    <w:pPr>
      <w:spacing w:after="0" w:line="259" w:lineRule="auto"/>
      <w:ind w:left="360" w:right="0" w:firstLine="0"/>
      <w:jc w:val="left"/>
    </w:pPr>
    <w:r>
      <w:rPr>
        <w:rFonts w:ascii="Arial" w:eastAsia="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A4306">
    <w:pPr>
      <w:spacing w:after="120" w:line="259" w:lineRule="auto"/>
      <w:ind w:left="353" w:right="0" w:firstLine="0"/>
      <w:jc w:val="center"/>
    </w:pPr>
    <w:r w:rsidRPr="005A4306">
      <w:fldChar w:fldCharType="begin"/>
    </w:r>
    <w:r w:rsidR="005B50AA">
      <w:instrText xml:space="preserve"> PAGE   \* MERGEFORMAT </w:instrText>
    </w:r>
    <w:r w:rsidRPr="005A4306">
      <w:fldChar w:fldCharType="separate"/>
    </w:r>
    <w:r w:rsidR="00D43BB5" w:rsidRPr="00D43BB5">
      <w:rPr>
        <w:rFonts w:ascii="Arial" w:eastAsia="Arial" w:hAnsi="Arial" w:cs="Arial"/>
        <w:noProof/>
      </w:rPr>
      <w:t>47</w:t>
    </w:r>
    <w:r>
      <w:rPr>
        <w:rFonts w:ascii="Arial" w:eastAsia="Arial" w:hAnsi="Arial" w:cs="Arial"/>
      </w:rPr>
      <w:fldChar w:fldCharType="end"/>
    </w:r>
    <w:r w:rsidR="005B50AA">
      <w:rPr>
        <w:rFonts w:ascii="Arial" w:eastAsia="Arial" w:hAnsi="Arial" w:cs="Arial"/>
      </w:rPr>
      <w:t xml:space="preserve"> </w:t>
    </w:r>
  </w:p>
  <w:p w:rsidR="005B50AA" w:rsidRDefault="005B50AA">
    <w:pPr>
      <w:spacing w:after="0" w:line="259" w:lineRule="auto"/>
      <w:ind w:left="360" w:right="0" w:firstLine="0"/>
      <w:jc w:val="left"/>
    </w:pPr>
    <w:r>
      <w:rPr>
        <w:rFonts w:ascii="Arial" w:eastAsia="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AA" w:rsidRDefault="005A4306">
    <w:pPr>
      <w:spacing w:after="120" w:line="259" w:lineRule="auto"/>
      <w:ind w:left="353" w:right="0" w:firstLine="0"/>
      <w:jc w:val="center"/>
    </w:pPr>
    <w:r w:rsidRPr="005A4306">
      <w:fldChar w:fldCharType="begin"/>
    </w:r>
    <w:r w:rsidR="005B50AA">
      <w:instrText xml:space="preserve"> PAGE   \* MERGEFORMAT </w:instrText>
    </w:r>
    <w:r w:rsidRPr="005A4306">
      <w:fldChar w:fldCharType="separate"/>
    </w:r>
    <w:r w:rsidR="005B50AA">
      <w:rPr>
        <w:rFonts w:ascii="Arial" w:eastAsia="Arial" w:hAnsi="Arial" w:cs="Arial"/>
      </w:rPr>
      <w:t>3</w:t>
    </w:r>
    <w:r>
      <w:rPr>
        <w:rFonts w:ascii="Arial" w:eastAsia="Arial" w:hAnsi="Arial" w:cs="Arial"/>
      </w:rPr>
      <w:fldChar w:fldCharType="end"/>
    </w:r>
    <w:r w:rsidR="005B50AA">
      <w:rPr>
        <w:rFonts w:ascii="Arial" w:eastAsia="Arial" w:hAnsi="Arial" w:cs="Arial"/>
      </w:rPr>
      <w:t xml:space="preserve"> </w:t>
    </w:r>
  </w:p>
  <w:p w:rsidR="005B50AA" w:rsidRDefault="005B50AA">
    <w:pPr>
      <w:spacing w:after="0" w:line="259" w:lineRule="auto"/>
      <w:ind w:left="360" w:right="0" w:firstLine="0"/>
      <w:jc w:val="left"/>
    </w:pPr>
    <w:r>
      <w:rPr>
        <w:rFonts w:ascii="Arial" w:eastAsia="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3F" w:rsidRDefault="00CC483F">
      <w:pPr>
        <w:spacing w:after="0" w:line="259" w:lineRule="auto"/>
        <w:ind w:left="360" w:right="0" w:firstLine="0"/>
        <w:jc w:val="left"/>
      </w:pPr>
      <w:r>
        <w:separator/>
      </w:r>
    </w:p>
  </w:footnote>
  <w:footnote w:type="continuationSeparator" w:id="0">
    <w:p w:rsidR="00CC483F" w:rsidRDefault="00CC483F">
      <w:pPr>
        <w:spacing w:after="0" w:line="259" w:lineRule="auto"/>
        <w:ind w:left="360" w:right="0" w:firstLine="0"/>
        <w:jc w:val="left"/>
      </w:pPr>
      <w:r>
        <w:continuationSeparator/>
      </w:r>
    </w:p>
  </w:footnote>
  <w:footnote w:id="1">
    <w:p w:rsidR="005B50AA" w:rsidRDefault="005B50AA">
      <w:pPr>
        <w:pStyle w:val="footnotedescription"/>
      </w:pPr>
      <w:r>
        <w:rPr>
          <w:rStyle w:val="footnotemark"/>
        </w:rPr>
        <w:footnoteRef/>
      </w:r>
      <w:r>
        <w:t xml:space="preserve"> Organigrama se anexează anual.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945"/>
    <w:multiLevelType w:val="hybridMultilevel"/>
    <w:tmpl w:val="650CD6D2"/>
    <w:lvl w:ilvl="0" w:tplc="E820D79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BEFBDE">
      <w:start w:val="1"/>
      <w:numFmt w:val="bullet"/>
      <w:lvlText w:val="o"/>
      <w:lvlJc w:val="left"/>
      <w:pPr>
        <w:ind w:left="1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30406A">
      <w:start w:val="1"/>
      <w:numFmt w:val="bullet"/>
      <w:lvlText w:val="▪"/>
      <w:lvlJc w:val="left"/>
      <w:pPr>
        <w:ind w:left="2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C06AC6">
      <w:start w:val="1"/>
      <w:numFmt w:val="bullet"/>
      <w:lvlText w:val="•"/>
      <w:lvlJc w:val="left"/>
      <w:pPr>
        <w:ind w:left="29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FE50C2">
      <w:start w:val="1"/>
      <w:numFmt w:val="bullet"/>
      <w:lvlText w:val="o"/>
      <w:lvlJc w:val="left"/>
      <w:pPr>
        <w:ind w:left="36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E2D9A2">
      <w:start w:val="1"/>
      <w:numFmt w:val="bullet"/>
      <w:lvlText w:val="▪"/>
      <w:lvlJc w:val="left"/>
      <w:pPr>
        <w:ind w:left="43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26E0A">
      <w:start w:val="1"/>
      <w:numFmt w:val="bullet"/>
      <w:lvlText w:val="•"/>
      <w:lvlJc w:val="left"/>
      <w:pPr>
        <w:ind w:left="50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168282">
      <w:start w:val="1"/>
      <w:numFmt w:val="bullet"/>
      <w:lvlText w:val="o"/>
      <w:lvlJc w:val="left"/>
      <w:pPr>
        <w:ind w:left="57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AEE87C">
      <w:start w:val="1"/>
      <w:numFmt w:val="bullet"/>
      <w:lvlText w:val="▪"/>
      <w:lvlJc w:val="left"/>
      <w:pPr>
        <w:ind w:left="6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59A0BC8"/>
    <w:multiLevelType w:val="hybridMultilevel"/>
    <w:tmpl w:val="3B2EB3A4"/>
    <w:lvl w:ilvl="0" w:tplc="3DEAA40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98883A2">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3FEFBE8">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0342E72">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CA1C50">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736B94E">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75E4AF6">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95617D4">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52C8610">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nsid w:val="0704502D"/>
    <w:multiLevelType w:val="hybridMultilevel"/>
    <w:tmpl w:val="1BEC830A"/>
    <w:lvl w:ilvl="0" w:tplc="A894A4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48487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428F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2862A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4620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BAC43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4E2C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A12C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003D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7697E23"/>
    <w:multiLevelType w:val="hybridMultilevel"/>
    <w:tmpl w:val="BE3C842A"/>
    <w:lvl w:ilvl="0" w:tplc="A55081F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E0E1AE8">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A76458E">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4D436CC">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2BC3A30">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95A20CA">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3B48260">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B9083C8">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268C8EE">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nsid w:val="079F2246"/>
    <w:multiLevelType w:val="hybridMultilevel"/>
    <w:tmpl w:val="27B4942C"/>
    <w:lvl w:ilvl="0" w:tplc="F2EAB0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AE094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6A29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0B4F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C014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860B5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C5FA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EF62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EAE4A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86713E7"/>
    <w:multiLevelType w:val="hybridMultilevel"/>
    <w:tmpl w:val="27729C04"/>
    <w:lvl w:ilvl="0" w:tplc="F2AE8BF4">
      <w:start w:val="1"/>
      <w:numFmt w:val="decimal"/>
      <w:lvlText w:val="%1."/>
      <w:lvlJc w:val="left"/>
      <w:pPr>
        <w:ind w:left="705"/>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389E7F8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F4CB4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D42CEA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23402C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9B0919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5FA099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3527B7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334572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10220931"/>
    <w:multiLevelType w:val="hybridMultilevel"/>
    <w:tmpl w:val="B51C6C82"/>
    <w:lvl w:ilvl="0" w:tplc="258E3634">
      <w:start w:val="1"/>
      <w:numFmt w:val="bullet"/>
      <w:lvlText w:val=""/>
      <w:lvlJc w:val="left"/>
      <w:pPr>
        <w:ind w:left="2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80198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0A1E7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30100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900DA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20BFA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065AC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AA906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A679A2">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12114DEE"/>
    <w:multiLevelType w:val="hybridMultilevel"/>
    <w:tmpl w:val="D4045376"/>
    <w:lvl w:ilvl="0" w:tplc="347282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4804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C4E48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60D4F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D0049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04BE7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9262A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C1E0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1EAFC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3862B70"/>
    <w:multiLevelType w:val="hybridMultilevel"/>
    <w:tmpl w:val="4346683C"/>
    <w:lvl w:ilvl="0" w:tplc="4926961E">
      <w:start w:val="1"/>
      <w:numFmt w:val="lowerLetter"/>
      <w:lvlText w:val="%1)"/>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0C5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64FE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A66D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5C693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049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4C8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BE9DE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231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8331087"/>
    <w:multiLevelType w:val="hybridMultilevel"/>
    <w:tmpl w:val="963AA976"/>
    <w:lvl w:ilvl="0" w:tplc="88CC753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0C6E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0E67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5817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08DF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1095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C6E6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EE5D9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D2BF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1A5F73E1"/>
    <w:multiLevelType w:val="hybridMultilevel"/>
    <w:tmpl w:val="BD98ED56"/>
    <w:lvl w:ilvl="0" w:tplc="08180005">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1">
    <w:nsid w:val="1B930CBC"/>
    <w:multiLevelType w:val="hybridMultilevel"/>
    <w:tmpl w:val="4F221A22"/>
    <w:lvl w:ilvl="0" w:tplc="0240B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CFA7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FAC50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ACDC1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B1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48970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DAF49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32947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FAFE3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C5821D6"/>
    <w:multiLevelType w:val="hybridMultilevel"/>
    <w:tmpl w:val="8F24D254"/>
    <w:lvl w:ilvl="0" w:tplc="9874104C">
      <w:start w:val="1"/>
      <w:numFmt w:val="lowerLetter"/>
      <w:lvlText w:val="%1)"/>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969ACC">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48B8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64103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68BBD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7C4A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9640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78D3E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E06E8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20DE2750"/>
    <w:multiLevelType w:val="hybridMultilevel"/>
    <w:tmpl w:val="DA9ACA64"/>
    <w:lvl w:ilvl="0" w:tplc="D5B63C36">
      <w:start w:val="2"/>
      <w:numFmt w:val="decimal"/>
      <w:lvlText w:val="%1."/>
      <w:lvlJc w:val="left"/>
      <w:pPr>
        <w:ind w:left="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49C693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B0C864">
      <w:start w:val="1"/>
      <w:numFmt w:val="bullet"/>
      <w:lvlText w:val="▪"/>
      <w:lvlJc w:val="left"/>
      <w:pPr>
        <w:ind w:left="1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1F4C0AC">
      <w:start w:val="1"/>
      <w:numFmt w:val="bullet"/>
      <w:lvlText w:val="•"/>
      <w:lvlJc w:val="left"/>
      <w:pPr>
        <w:ind w:left="2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28A896">
      <w:start w:val="1"/>
      <w:numFmt w:val="bullet"/>
      <w:lvlText w:val="o"/>
      <w:lvlJc w:val="left"/>
      <w:pPr>
        <w:ind w:left="2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727D14">
      <w:start w:val="1"/>
      <w:numFmt w:val="bullet"/>
      <w:lvlText w:val="▪"/>
      <w:lvlJc w:val="left"/>
      <w:pPr>
        <w:ind w:left="3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B841A8">
      <w:start w:val="1"/>
      <w:numFmt w:val="bullet"/>
      <w:lvlText w:val="•"/>
      <w:lvlJc w:val="left"/>
      <w:pPr>
        <w:ind w:left="4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DAE9F6">
      <w:start w:val="1"/>
      <w:numFmt w:val="bullet"/>
      <w:lvlText w:val="o"/>
      <w:lvlJc w:val="left"/>
      <w:pPr>
        <w:ind w:left="5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4AC35A">
      <w:start w:val="1"/>
      <w:numFmt w:val="bullet"/>
      <w:lvlText w:val="▪"/>
      <w:lvlJc w:val="left"/>
      <w:pPr>
        <w:ind w:left="5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25887F9C"/>
    <w:multiLevelType w:val="hybridMultilevel"/>
    <w:tmpl w:val="061A5EC8"/>
    <w:lvl w:ilvl="0" w:tplc="0818000F">
      <w:start w:val="1"/>
      <w:numFmt w:val="decimal"/>
      <w:lvlText w:val="%1."/>
      <w:lvlJc w:val="left"/>
      <w:pPr>
        <w:ind w:left="644" w:hanging="360"/>
      </w:pPr>
      <w:rPr>
        <w:rFonts w:hint="default"/>
      </w:rPr>
    </w:lvl>
    <w:lvl w:ilvl="1" w:tplc="08180019" w:tentative="1">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15">
    <w:nsid w:val="28116126"/>
    <w:multiLevelType w:val="hybridMultilevel"/>
    <w:tmpl w:val="76288030"/>
    <w:lvl w:ilvl="0" w:tplc="2190FB36">
      <w:start w:val="1"/>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843FE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2CC83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BE81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7ADD6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38FCB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82B8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06FBA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28E2B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2C904C07"/>
    <w:multiLevelType w:val="hybridMultilevel"/>
    <w:tmpl w:val="D7A2E6FC"/>
    <w:lvl w:ilvl="0" w:tplc="185866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ACE4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54838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60D5B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EE38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FEE76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9E1B5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04573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3013F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2FA703A"/>
    <w:multiLevelType w:val="hybridMultilevel"/>
    <w:tmpl w:val="5930F946"/>
    <w:lvl w:ilvl="0" w:tplc="91B41E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6F04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6809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2E4B6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02B0A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0A8E7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D0DB9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1AA97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440B2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342106A3"/>
    <w:multiLevelType w:val="multilevel"/>
    <w:tmpl w:val="8F06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763EF"/>
    <w:multiLevelType w:val="hybridMultilevel"/>
    <w:tmpl w:val="4770235C"/>
    <w:lvl w:ilvl="0" w:tplc="090A3B9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1A18B6">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C3CE756">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75A0D8C">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8467408">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EECE20">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8861A30">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104E302">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30C3E2">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nsid w:val="40C34A2B"/>
    <w:multiLevelType w:val="hybridMultilevel"/>
    <w:tmpl w:val="24F4F186"/>
    <w:lvl w:ilvl="0" w:tplc="37D8EB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88A7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207C1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6C3EA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4160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52436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80C1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4DCE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CD7D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1C85F91"/>
    <w:multiLevelType w:val="hybridMultilevel"/>
    <w:tmpl w:val="1220AA48"/>
    <w:lvl w:ilvl="0" w:tplc="157442B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19097E8">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3EAF44A">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A8A1DFE">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D2C9946">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E585F36">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B6AC71A">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774E894">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812E724">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2">
    <w:nsid w:val="4240446D"/>
    <w:multiLevelType w:val="hybridMultilevel"/>
    <w:tmpl w:val="B526F0FA"/>
    <w:lvl w:ilvl="0" w:tplc="634486C2">
      <w:start w:val="1"/>
      <w:numFmt w:val="lowerLetter"/>
      <w:lvlText w:val="%1)"/>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3A3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C78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80EC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A81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D49E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181AF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8425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B24E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248120B"/>
    <w:multiLevelType w:val="hybridMultilevel"/>
    <w:tmpl w:val="E63ADB5C"/>
    <w:lvl w:ilvl="0" w:tplc="03E82A9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621D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9AE8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3436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46A6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C0FA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8C30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BACFF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BAC8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45C021C9"/>
    <w:multiLevelType w:val="hybridMultilevel"/>
    <w:tmpl w:val="BD7E3036"/>
    <w:lvl w:ilvl="0" w:tplc="E7D2E6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024AD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F080F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04301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D2437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67B0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38C3B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21B8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87F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85810B2"/>
    <w:multiLevelType w:val="hybridMultilevel"/>
    <w:tmpl w:val="6996F5AA"/>
    <w:lvl w:ilvl="0" w:tplc="33D4B842">
      <w:start w:val="1"/>
      <w:numFmt w:val="bullet"/>
      <w:lvlText w:val="-"/>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4C8B8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9618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66C5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5638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F0F72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3CC2B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1E0AB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905A8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9742C2C"/>
    <w:multiLevelType w:val="hybridMultilevel"/>
    <w:tmpl w:val="BFB896EC"/>
    <w:lvl w:ilvl="0" w:tplc="5442EFC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2BA4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4019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C925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E84A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0B86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8D51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CF10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46434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E0C56CE"/>
    <w:multiLevelType w:val="hybridMultilevel"/>
    <w:tmpl w:val="C256DB10"/>
    <w:lvl w:ilvl="0" w:tplc="08180005">
      <w:start w:val="1"/>
      <w:numFmt w:val="bullet"/>
      <w:lvlText w:val=""/>
      <w:lvlJc w:val="left"/>
      <w:pPr>
        <w:ind w:left="1364" w:hanging="360"/>
      </w:pPr>
      <w:rPr>
        <w:rFonts w:ascii="Wingdings" w:hAnsi="Wingdings" w:hint="default"/>
      </w:rPr>
    </w:lvl>
    <w:lvl w:ilvl="1" w:tplc="08180003" w:tentative="1">
      <w:start w:val="1"/>
      <w:numFmt w:val="bullet"/>
      <w:lvlText w:val="o"/>
      <w:lvlJc w:val="left"/>
      <w:pPr>
        <w:ind w:left="2084" w:hanging="360"/>
      </w:pPr>
      <w:rPr>
        <w:rFonts w:ascii="Courier New" w:hAnsi="Courier New" w:cs="Courier New" w:hint="default"/>
      </w:rPr>
    </w:lvl>
    <w:lvl w:ilvl="2" w:tplc="08180005" w:tentative="1">
      <w:start w:val="1"/>
      <w:numFmt w:val="bullet"/>
      <w:lvlText w:val=""/>
      <w:lvlJc w:val="left"/>
      <w:pPr>
        <w:ind w:left="2804" w:hanging="360"/>
      </w:pPr>
      <w:rPr>
        <w:rFonts w:ascii="Wingdings" w:hAnsi="Wingdings" w:hint="default"/>
      </w:rPr>
    </w:lvl>
    <w:lvl w:ilvl="3" w:tplc="08180001" w:tentative="1">
      <w:start w:val="1"/>
      <w:numFmt w:val="bullet"/>
      <w:lvlText w:val=""/>
      <w:lvlJc w:val="left"/>
      <w:pPr>
        <w:ind w:left="3524" w:hanging="360"/>
      </w:pPr>
      <w:rPr>
        <w:rFonts w:ascii="Symbol" w:hAnsi="Symbol" w:hint="default"/>
      </w:rPr>
    </w:lvl>
    <w:lvl w:ilvl="4" w:tplc="08180003" w:tentative="1">
      <w:start w:val="1"/>
      <w:numFmt w:val="bullet"/>
      <w:lvlText w:val="o"/>
      <w:lvlJc w:val="left"/>
      <w:pPr>
        <w:ind w:left="4244" w:hanging="360"/>
      </w:pPr>
      <w:rPr>
        <w:rFonts w:ascii="Courier New" w:hAnsi="Courier New" w:cs="Courier New" w:hint="default"/>
      </w:rPr>
    </w:lvl>
    <w:lvl w:ilvl="5" w:tplc="08180005" w:tentative="1">
      <w:start w:val="1"/>
      <w:numFmt w:val="bullet"/>
      <w:lvlText w:val=""/>
      <w:lvlJc w:val="left"/>
      <w:pPr>
        <w:ind w:left="4964" w:hanging="360"/>
      </w:pPr>
      <w:rPr>
        <w:rFonts w:ascii="Wingdings" w:hAnsi="Wingdings" w:hint="default"/>
      </w:rPr>
    </w:lvl>
    <w:lvl w:ilvl="6" w:tplc="08180001" w:tentative="1">
      <w:start w:val="1"/>
      <w:numFmt w:val="bullet"/>
      <w:lvlText w:val=""/>
      <w:lvlJc w:val="left"/>
      <w:pPr>
        <w:ind w:left="5684" w:hanging="360"/>
      </w:pPr>
      <w:rPr>
        <w:rFonts w:ascii="Symbol" w:hAnsi="Symbol" w:hint="default"/>
      </w:rPr>
    </w:lvl>
    <w:lvl w:ilvl="7" w:tplc="08180003" w:tentative="1">
      <w:start w:val="1"/>
      <w:numFmt w:val="bullet"/>
      <w:lvlText w:val="o"/>
      <w:lvlJc w:val="left"/>
      <w:pPr>
        <w:ind w:left="6404" w:hanging="360"/>
      </w:pPr>
      <w:rPr>
        <w:rFonts w:ascii="Courier New" w:hAnsi="Courier New" w:cs="Courier New" w:hint="default"/>
      </w:rPr>
    </w:lvl>
    <w:lvl w:ilvl="8" w:tplc="08180005" w:tentative="1">
      <w:start w:val="1"/>
      <w:numFmt w:val="bullet"/>
      <w:lvlText w:val=""/>
      <w:lvlJc w:val="left"/>
      <w:pPr>
        <w:ind w:left="7124" w:hanging="360"/>
      </w:pPr>
      <w:rPr>
        <w:rFonts w:ascii="Wingdings" w:hAnsi="Wingdings" w:hint="default"/>
      </w:rPr>
    </w:lvl>
  </w:abstractNum>
  <w:abstractNum w:abstractNumId="28">
    <w:nsid w:val="4FD574FB"/>
    <w:multiLevelType w:val="hybridMultilevel"/>
    <w:tmpl w:val="22B839E4"/>
    <w:lvl w:ilvl="0" w:tplc="40F0B21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30757A">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DC9C80">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D602A0">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16E974">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90BAC8">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02696">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14E7CC">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58D86E">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55FE3A66"/>
    <w:multiLevelType w:val="hybridMultilevel"/>
    <w:tmpl w:val="3AAADAA4"/>
    <w:lvl w:ilvl="0" w:tplc="640A45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CB15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D8711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6E847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2297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D8AE7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DE7B1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C2BA9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42A8D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86F6F76"/>
    <w:multiLevelType w:val="hybridMultilevel"/>
    <w:tmpl w:val="BCE068FC"/>
    <w:lvl w:ilvl="0" w:tplc="1D5A8AE6">
      <w:start w:val="1"/>
      <w:numFmt w:val="bullet"/>
      <w:lvlText w:val=""/>
      <w:lvlJc w:val="left"/>
      <w:pPr>
        <w:ind w:left="1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A80C5A">
      <w:start w:val="1"/>
      <w:numFmt w:val="bullet"/>
      <w:lvlText w:val="o"/>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BE00C2">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2E7886">
      <w:start w:val="1"/>
      <w:numFmt w:val="bullet"/>
      <w:lvlText w:val="•"/>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D89876">
      <w:start w:val="1"/>
      <w:numFmt w:val="bullet"/>
      <w:lvlText w:val="o"/>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4ED600">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BECFDC">
      <w:start w:val="1"/>
      <w:numFmt w:val="bullet"/>
      <w:lvlText w:val="•"/>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EA3222">
      <w:start w:val="1"/>
      <w:numFmt w:val="bullet"/>
      <w:lvlText w:val="o"/>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800E68">
      <w:start w:val="1"/>
      <w:numFmt w:val="bullet"/>
      <w:lvlText w:val="▪"/>
      <w:lvlJc w:val="left"/>
      <w:pPr>
        <w:ind w:left="6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5A495E52"/>
    <w:multiLevelType w:val="hybridMultilevel"/>
    <w:tmpl w:val="4ECA116A"/>
    <w:lvl w:ilvl="0" w:tplc="942847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4CFE5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FC021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B21F7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04026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80D3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7EC61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B451F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E8F82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5C864FCF"/>
    <w:multiLevelType w:val="hybridMultilevel"/>
    <w:tmpl w:val="19FC5ED8"/>
    <w:lvl w:ilvl="0" w:tplc="08180005">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3">
    <w:nsid w:val="642E7C72"/>
    <w:multiLevelType w:val="hybridMultilevel"/>
    <w:tmpl w:val="E93AFCF8"/>
    <w:lvl w:ilvl="0" w:tplc="0818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34">
    <w:nsid w:val="6C8A3692"/>
    <w:multiLevelType w:val="multilevel"/>
    <w:tmpl w:val="5AB8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07953"/>
    <w:multiLevelType w:val="hybridMultilevel"/>
    <w:tmpl w:val="6B668CF8"/>
    <w:lvl w:ilvl="0" w:tplc="8D102B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80DF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220A9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30208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AC11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DCB82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7AE37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A4505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962F5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EA04EA4"/>
    <w:multiLevelType w:val="hybridMultilevel"/>
    <w:tmpl w:val="661CD4EE"/>
    <w:lvl w:ilvl="0" w:tplc="59DE17D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E635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F061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0E72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0D8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BCC6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D010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0CF7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4CD0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6ECE11DC"/>
    <w:multiLevelType w:val="hybridMultilevel"/>
    <w:tmpl w:val="A42CA0C0"/>
    <w:lvl w:ilvl="0" w:tplc="7CBA893E">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0FEAC60">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CE0F00">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9D41794">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31C3EB4">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182CB90">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0446AB8">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AB6CAA0">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51C357E">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8">
    <w:nsid w:val="74B046CD"/>
    <w:multiLevelType w:val="hybridMultilevel"/>
    <w:tmpl w:val="C6E60E26"/>
    <w:lvl w:ilvl="0" w:tplc="4BFEE6CA">
      <w:start w:val="1"/>
      <w:numFmt w:val="lowerLetter"/>
      <w:lvlText w:val="%1)"/>
      <w:lvlJc w:val="left"/>
      <w:pPr>
        <w:ind w:left="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BC70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E4A0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3AA1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C1D5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5CE7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D6B6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768D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46AE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7C510A03"/>
    <w:multiLevelType w:val="hybridMultilevel"/>
    <w:tmpl w:val="8A5C62F0"/>
    <w:lvl w:ilvl="0" w:tplc="0EAC5594">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65C4CC8">
      <w:start w:val="1"/>
      <w:numFmt w:val="bullet"/>
      <w:lvlText w:val="o"/>
      <w:lvlJc w:val="left"/>
      <w:pPr>
        <w:ind w:left="11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570B64E">
      <w:start w:val="1"/>
      <w:numFmt w:val="bullet"/>
      <w:lvlText w:val="▪"/>
      <w:lvlJc w:val="left"/>
      <w:pPr>
        <w:ind w:left="19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C5406EA">
      <w:start w:val="1"/>
      <w:numFmt w:val="bullet"/>
      <w:lvlText w:val="•"/>
      <w:lvlJc w:val="left"/>
      <w:pPr>
        <w:ind w:left="2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76A510A">
      <w:start w:val="1"/>
      <w:numFmt w:val="bullet"/>
      <w:lvlText w:val="o"/>
      <w:lvlJc w:val="left"/>
      <w:pPr>
        <w:ind w:left="33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9E3152">
      <w:start w:val="1"/>
      <w:numFmt w:val="bullet"/>
      <w:lvlText w:val="▪"/>
      <w:lvlJc w:val="left"/>
      <w:pPr>
        <w:ind w:left="40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EAC2DFA">
      <w:start w:val="1"/>
      <w:numFmt w:val="bullet"/>
      <w:lvlText w:val="•"/>
      <w:lvlJc w:val="left"/>
      <w:pPr>
        <w:ind w:left="47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EB45B9A">
      <w:start w:val="1"/>
      <w:numFmt w:val="bullet"/>
      <w:lvlText w:val="o"/>
      <w:lvlJc w:val="left"/>
      <w:pPr>
        <w:ind w:left="5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374F552">
      <w:start w:val="1"/>
      <w:numFmt w:val="bullet"/>
      <w:lvlText w:val="▪"/>
      <w:lvlJc w:val="left"/>
      <w:pPr>
        <w:ind w:left="6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23"/>
  </w:num>
  <w:num w:numId="3">
    <w:abstractNumId w:val="12"/>
  </w:num>
  <w:num w:numId="4">
    <w:abstractNumId w:val="25"/>
  </w:num>
  <w:num w:numId="5">
    <w:abstractNumId w:val="5"/>
  </w:num>
  <w:num w:numId="6">
    <w:abstractNumId w:val="0"/>
  </w:num>
  <w:num w:numId="7">
    <w:abstractNumId w:val="26"/>
  </w:num>
  <w:num w:numId="8">
    <w:abstractNumId w:val="30"/>
  </w:num>
  <w:num w:numId="9">
    <w:abstractNumId w:val="6"/>
  </w:num>
  <w:num w:numId="10">
    <w:abstractNumId w:val="28"/>
  </w:num>
  <w:num w:numId="11">
    <w:abstractNumId w:val="22"/>
  </w:num>
  <w:num w:numId="12">
    <w:abstractNumId w:val="15"/>
  </w:num>
  <w:num w:numId="13">
    <w:abstractNumId w:val="8"/>
  </w:num>
  <w:num w:numId="14">
    <w:abstractNumId w:val="38"/>
  </w:num>
  <w:num w:numId="15">
    <w:abstractNumId w:val="13"/>
  </w:num>
  <w:num w:numId="16">
    <w:abstractNumId w:val="36"/>
  </w:num>
  <w:num w:numId="17">
    <w:abstractNumId w:val="3"/>
  </w:num>
  <w:num w:numId="18">
    <w:abstractNumId w:val="1"/>
  </w:num>
  <w:num w:numId="19">
    <w:abstractNumId w:val="21"/>
  </w:num>
  <w:num w:numId="20">
    <w:abstractNumId w:val="39"/>
  </w:num>
  <w:num w:numId="21">
    <w:abstractNumId w:val="37"/>
  </w:num>
  <w:num w:numId="22">
    <w:abstractNumId w:val="19"/>
  </w:num>
  <w:num w:numId="23">
    <w:abstractNumId w:val="11"/>
  </w:num>
  <w:num w:numId="24">
    <w:abstractNumId w:val="4"/>
  </w:num>
  <w:num w:numId="25">
    <w:abstractNumId w:val="16"/>
  </w:num>
  <w:num w:numId="26">
    <w:abstractNumId w:val="31"/>
  </w:num>
  <w:num w:numId="27">
    <w:abstractNumId w:val="24"/>
  </w:num>
  <w:num w:numId="28">
    <w:abstractNumId w:val="7"/>
  </w:num>
  <w:num w:numId="29">
    <w:abstractNumId w:val="17"/>
  </w:num>
  <w:num w:numId="30">
    <w:abstractNumId w:val="2"/>
  </w:num>
  <w:num w:numId="31">
    <w:abstractNumId w:val="29"/>
  </w:num>
  <w:num w:numId="32">
    <w:abstractNumId w:val="35"/>
  </w:num>
  <w:num w:numId="33">
    <w:abstractNumId w:val="20"/>
  </w:num>
  <w:num w:numId="34">
    <w:abstractNumId w:val="18"/>
  </w:num>
  <w:num w:numId="35">
    <w:abstractNumId w:val="34"/>
  </w:num>
  <w:num w:numId="36">
    <w:abstractNumId w:val="14"/>
  </w:num>
  <w:num w:numId="37">
    <w:abstractNumId w:val="27"/>
  </w:num>
  <w:num w:numId="38">
    <w:abstractNumId w:val="33"/>
  </w:num>
  <w:num w:numId="39">
    <w:abstractNumId w:val="3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proofState w:grammar="clean"/>
  <w:defaultTabStop w:val="720"/>
  <w:hyphenationZone w:val="425"/>
  <w:evenAndOddHeaders/>
  <w:characterSpacingControl w:val="doNotCompress"/>
  <w:footnotePr>
    <w:numRestart w:val="eachPage"/>
    <w:footnote w:id="-1"/>
    <w:footnote w:id="0"/>
  </w:footnotePr>
  <w:endnotePr>
    <w:endnote w:id="-1"/>
    <w:endnote w:id="0"/>
  </w:endnotePr>
  <w:compat>
    <w:useFELayout/>
  </w:compat>
  <w:rsids>
    <w:rsidRoot w:val="00B86962"/>
    <w:rsid w:val="00075C96"/>
    <w:rsid w:val="000A6CAE"/>
    <w:rsid w:val="000C2644"/>
    <w:rsid w:val="000E4B81"/>
    <w:rsid w:val="000F354E"/>
    <w:rsid w:val="00101308"/>
    <w:rsid w:val="00121743"/>
    <w:rsid w:val="00176570"/>
    <w:rsid w:val="001A1764"/>
    <w:rsid w:val="001B4B63"/>
    <w:rsid w:val="001E5C68"/>
    <w:rsid w:val="00213BEA"/>
    <w:rsid w:val="002608D2"/>
    <w:rsid w:val="002E1B86"/>
    <w:rsid w:val="00301805"/>
    <w:rsid w:val="003F075E"/>
    <w:rsid w:val="00410B47"/>
    <w:rsid w:val="0044551B"/>
    <w:rsid w:val="005120D8"/>
    <w:rsid w:val="00544A98"/>
    <w:rsid w:val="00583FC0"/>
    <w:rsid w:val="005A4306"/>
    <w:rsid w:val="005B50AA"/>
    <w:rsid w:val="005C57EA"/>
    <w:rsid w:val="005F16BC"/>
    <w:rsid w:val="00604A64"/>
    <w:rsid w:val="006A2CAF"/>
    <w:rsid w:val="006A4114"/>
    <w:rsid w:val="006D0F61"/>
    <w:rsid w:val="006D1BBA"/>
    <w:rsid w:val="006E1E81"/>
    <w:rsid w:val="007744A7"/>
    <w:rsid w:val="007A56A9"/>
    <w:rsid w:val="007D0980"/>
    <w:rsid w:val="00843728"/>
    <w:rsid w:val="0095136D"/>
    <w:rsid w:val="009518C2"/>
    <w:rsid w:val="00994439"/>
    <w:rsid w:val="00997F2C"/>
    <w:rsid w:val="009A01CA"/>
    <w:rsid w:val="009A1F19"/>
    <w:rsid w:val="009B78E7"/>
    <w:rsid w:val="009C4D96"/>
    <w:rsid w:val="009C6D3E"/>
    <w:rsid w:val="00A5264B"/>
    <w:rsid w:val="00A830AD"/>
    <w:rsid w:val="00AC3401"/>
    <w:rsid w:val="00AC7FCE"/>
    <w:rsid w:val="00AD77B2"/>
    <w:rsid w:val="00AE65E6"/>
    <w:rsid w:val="00B027F1"/>
    <w:rsid w:val="00B45039"/>
    <w:rsid w:val="00B56F64"/>
    <w:rsid w:val="00B86962"/>
    <w:rsid w:val="00BB53C3"/>
    <w:rsid w:val="00BD5B16"/>
    <w:rsid w:val="00BE15BF"/>
    <w:rsid w:val="00C55EF3"/>
    <w:rsid w:val="00C85EF8"/>
    <w:rsid w:val="00C86246"/>
    <w:rsid w:val="00CA1FE0"/>
    <w:rsid w:val="00CC483F"/>
    <w:rsid w:val="00CE396D"/>
    <w:rsid w:val="00CF4837"/>
    <w:rsid w:val="00D43BB5"/>
    <w:rsid w:val="00D8293A"/>
    <w:rsid w:val="00DA4372"/>
    <w:rsid w:val="00DD66AB"/>
    <w:rsid w:val="00DE14E5"/>
    <w:rsid w:val="00DF118F"/>
    <w:rsid w:val="00E02DF5"/>
    <w:rsid w:val="00EA6350"/>
    <w:rsid w:val="00EE2B3C"/>
    <w:rsid w:val="00F13217"/>
    <w:rsid w:val="00F17DD4"/>
    <w:rsid w:val="00FA60F1"/>
    <w:rsid w:val="00FC1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E5"/>
    <w:pPr>
      <w:spacing w:after="5" w:line="250" w:lineRule="auto"/>
      <w:ind w:left="10" w:right="1" w:hanging="10"/>
      <w:jc w:val="both"/>
    </w:pPr>
    <w:rPr>
      <w:rFonts w:ascii="Calibri" w:eastAsia="Calibri" w:hAnsi="Calibri" w:cs="Calibri"/>
      <w:color w:val="000000"/>
      <w:sz w:val="24"/>
    </w:rPr>
  </w:style>
  <w:style w:type="paragraph" w:styleId="1">
    <w:name w:val="heading 1"/>
    <w:next w:val="a"/>
    <w:link w:val="10"/>
    <w:uiPriority w:val="9"/>
    <w:qFormat/>
    <w:rsid w:val="00DE14E5"/>
    <w:pPr>
      <w:keepNext/>
      <w:keepLines/>
      <w:spacing w:after="30"/>
      <w:ind w:right="1"/>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DE14E5"/>
    <w:pPr>
      <w:keepNext/>
      <w:keepLines/>
      <w:spacing w:after="9" w:line="250" w:lineRule="auto"/>
      <w:ind w:left="10" w:hanging="10"/>
      <w:jc w:val="both"/>
      <w:outlineLvl w:val="1"/>
    </w:pPr>
    <w:rPr>
      <w:rFonts w:ascii="Calibri" w:eastAsia="Calibri" w:hAnsi="Calibri" w:cs="Calibri"/>
      <w:b/>
      <w:color w:val="000000"/>
      <w:sz w:val="24"/>
    </w:rPr>
  </w:style>
  <w:style w:type="paragraph" w:styleId="3">
    <w:name w:val="heading 3"/>
    <w:next w:val="a"/>
    <w:link w:val="30"/>
    <w:uiPriority w:val="9"/>
    <w:unhideWhenUsed/>
    <w:qFormat/>
    <w:rsid w:val="00DE14E5"/>
    <w:pPr>
      <w:keepNext/>
      <w:keepLines/>
      <w:spacing w:after="1"/>
      <w:ind w:left="10" w:hanging="10"/>
      <w:outlineLvl w:val="2"/>
    </w:pPr>
    <w:rPr>
      <w:rFonts w:ascii="Arial" w:eastAsia="Arial" w:hAnsi="Arial" w:cs="Arial"/>
      <w:b/>
      <w:color w:val="000000"/>
      <w:sz w:val="24"/>
    </w:rPr>
  </w:style>
  <w:style w:type="paragraph" w:styleId="4">
    <w:name w:val="heading 4"/>
    <w:next w:val="a"/>
    <w:link w:val="40"/>
    <w:uiPriority w:val="9"/>
    <w:unhideWhenUsed/>
    <w:qFormat/>
    <w:rsid w:val="00DE14E5"/>
    <w:pPr>
      <w:keepNext/>
      <w:keepLines/>
      <w:spacing w:after="30"/>
      <w:ind w:right="1"/>
      <w:jc w:val="center"/>
      <w:outlineLvl w:val="3"/>
    </w:pPr>
    <w:rPr>
      <w:rFonts w:ascii="Calibri" w:eastAsia="Calibri" w:hAnsi="Calibri" w:cs="Calibri"/>
      <w:b/>
      <w:color w:val="000000"/>
      <w:sz w:val="28"/>
    </w:rPr>
  </w:style>
  <w:style w:type="paragraph" w:styleId="5">
    <w:name w:val="heading 5"/>
    <w:next w:val="a"/>
    <w:link w:val="50"/>
    <w:uiPriority w:val="9"/>
    <w:unhideWhenUsed/>
    <w:qFormat/>
    <w:rsid w:val="00DE14E5"/>
    <w:pPr>
      <w:keepNext/>
      <w:keepLines/>
      <w:spacing w:after="9" w:line="250" w:lineRule="auto"/>
      <w:ind w:left="10" w:hanging="10"/>
      <w:jc w:val="both"/>
      <w:outlineLvl w:val="4"/>
    </w:pPr>
    <w:rPr>
      <w:rFonts w:ascii="Calibri" w:eastAsia="Calibri" w:hAnsi="Calibri" w:cs="Calibri"/>
      <w:b/>
      <w:color w:val="000000"/>
      <w:sz w:val="24"/>
    </w:rPr>
  </w:style>
  <w:style w:type="paragraph" w:styleId="6">
    <w:name w:val="heading 6"/>
    <w:next w:val="a"/>
    <w:link w:val="60"/>
    <w:uiPriority w:val="9"/>
    <w:unhideWhenUsed/>
    <w:qFormat/>
    <w:rsid w:val="00DE14E5"/>
    <w:pPr>
      <w:keepNext/>
      <w:keepLines/>
      <w:spacing w:after="9" w:line="250" w:lineRule="auto"/>
      <w:ind w:left="10" w:hanging="10"/>
      <w:jc w:val="both"/>
      <w:outlineLvl w:val="5"/>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E14E5"/>
    <w:rPr>
      <w:rFonts w:ascii="Calibri" w:eastAsia="Calibri" w:hAnsi="Calibri" w:cs="Calibri"/>
      <w:b/>
      <w:color w:val="000000"/>
      <w:sz w:val="28"/>
    </w:rPr>
  </w:style>
  <w:style w:type="paragraph" w:customStyle="1" w:styleId="footnotedescription">
    <w:name w:val="footnote description"/>
    <w:next w:val="a"/>
    <w:link w:val="footnotedescriptionChar"/>
    <w:hidden/>
    <w:rsid w:val="00DE14E5"/>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sid w:val="00DE14E5"/>
    <w:rPr>
      <w:rFonts w:ascii="Calibri" w:eastAsia="Calibri" w:hAnsi="Calibri" w:cs="Calibri"/>
      <w:color w:val="000000"/>
      <w:sz w:val="20"/>
    </w:rPr>
  </w:style>
  <w:style w:type="character" w:customStyle="1" w:styleId="30">
    <w:name w:val="Заголовок 3 Знак"/>
    <w:link w:val="3"/>
    <w:rsid w:val="00DE14E5"/>
    <w:rPr>
      <w:rFonts w:ascii="Arial" w:eastAsia="Arial" w:hAnsi="Arial" w:cs="Arial"/>
      <w:b/>
      <w:color w:val="000000"/>
      <w:sz w:val="24"/>
    </w:rPr>
  </w:style>
  <w:style w:type="character" w:customStyle="1" w:styleId="50">
    <w:name w:val="Заголовок 5 Знак"/>
    <w:link w:val="5"/>
    <w:rsid w:val="00DE14E5"/>
    <w:rPr>
      <w:rFonts w:ascii="Calibri" w:eastAsia="Calibri" w:hAnsi="Calibri" w:cs="Calibri"/>
      <w:b/>
      <w:color w:val="000000"/>
      <w:sz w:val="24"/>
    </w:rPr>
  </w:style>
  <w:style w:type="character" w:customStyle="1" w:styleId="60">
    <w:name w:val="Заголовок 6 Знак"/>
    <w:link w:val="6"/>
    <w:rsid w:val="00DE14E5"/>
    <w:rPr>
      <w:rFonts w:ascii="Calibri" w:eastAsia="Calibri" w:hAnsi="Calibri" w:cs="Calibri"/>
      <w:b/>
      <w:color w:val="000000"/>
      <w:sz w:val="24"/>
    </w:rPr>
  </w:style>
  <w:style w:type="character" w:customStyle="1" w:styleId="10">
    <w:name w:val="Заголовок 1 Знак"/>
    <w:link w:val="1"/>
    <w:rsid w:val="00DE14E5"/>
    <w:rPr>
      <w:rFonts w:ascii="Calibri" w:eastAsia="Calibri" w:hAnsi="Calibri" w:cs="Calibri"/>
      <w:b/>
      <w:color w:val="000000"/>
      <w:sz w:val="28"/>
    </w:rPr>
  </w:style>
  <w:style w:type="character" w:customStyle="1" w:styleId="20">
    <w:name w:val="Заголовок 2 Знак"/>
    <w:link w:val="2"/>
    <w:rsid w:val="00DE14E5"/>
    <w:rPr>
      <w:rFonts w:ascii="Calibri" w:eastAsia="Calibri" w:hAnsi="Calibri" w:cs="Calibri"/>
      <w:b/>
      <w:color w:val="000000"/>
      <w:sz w:val="24"/>
    </w:rPr>
  </w:style>
  <w:style w:type="paragraph" w:styleId="11">
    <w:name w:val="toc 1"/>
    <w:hidden/>
    <w:rsid w:val="00DE14E5"/>
    <w:pPr>
      <w:spacing w:after="145"/>
      <w:ind w:left="25" w:right="21" w:hanging="10"/>
    </w:pPr>
    <w:rPr>
      <w:rFonts w:ascii="Calibri" w:eastAsia="Calibri" w:hAnsi="Calibri" w:cs="Calibri"/>
      <w:b/>
      <w:color w:val="000000"/>
      <w:sz w:val="20"/>
    </w:rPr>
  </w:style>
  <w:style w:type="paragraph" w:styleId="21">
    <w:name w:val="toc 2"/>
    <w:hidden/>
    <w:rsid w:val="00DE14E5"/>
    <w:pPr>
      <w:spacing w:after="0"/>
      <w:ind w:left="265" w:right="21" w:hanging="10"/>
    </w:pPr>
    <w:rPr>
      <w:rFonts w:ascii="Calibri" w:eastAsia="Calibri" w:hAnsi="Calibri" w:cs="Calibri"/>
      <w:color w:val="000000"/>
      <w:sz w:val="20"/>
    </w:rPr>
  </w:style>
  <w:style w:type="paragraph" w:styleId="31">
    <w:name w:val="toc 3"/>
    <w:hidden/>
    <w:rsid w:val="00DE14E5"/>
    <w:pPr>
      <w:spacing w:after="0"/>
      <w:ind w:left="505" w:right="21" w:hanging="10"/>
    </w:pPr>
    <w:rPr>
      <w:rFonts w:ascii="Calibri" w:eastAsia="Calibri" w:hAnsi="Calibri" w:cs="Calibri"/>
      <w:i/>
      <w:color w:val="000000"/>
      <w:sz w:val="20"/>
    </w:rPr>
  </w:style>
  <w:style w:type="paragraph" w:styleId="41">
    <w:name w:val="toc 4"/>
    <w:hidden/>
    <w:rsid w:val="00DE14E5"/>
    <w:pPr>
      <w:spacing w:after="63"/>
      <w:ind w:left="20" w:right="21" w:hanging="5"/>
    </w:pPr>
    <w:rPr>
      <w:rFonts w:ascii="Calibri" w:eastAsia="Calibri" w:hAnsi="Calibri" w:cs="Calibri"/>
      <w:b/>
      <w:color w:val="000000"/>
      <w:sz w:val="20"/>
    </w:rPr>
  </w:style>
  <w:style w:type="character" w:customStyle="1" w:styleId="footnotemark">
    <w:name w:val="footnote mark"/>
    <w:hidden/>
    <w:rsid w:val="00DE14E5"/>
    <w:rPr>
      <w:rFonts w:ascii="Calibri" w:eastAsia="Calibri" w:hAnsi="Calibri" w:cs="Calibri"/>
      <w:color w:val="000000"/>
      <w:sz w:val="20"/>
      <w:vertAlign w:val="superscript"/>
    </w:rPr>
  </w:style>
  <w:style w:type="table" w:customStyle="1" w:styleId="TableGrid">
    <w:name w:val="TableGrid"/>
    <w:rsid w:val="00DE14E5"/>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30180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pple-tab-span">
    <w:name w:val="apple-tab-span"/>
    <w:basedOn w:val="a0"/>
    <w:rsid w:val="00301805"/>
  </w:style>
  <w:style w:type="character" w:styleId="a4">
    <w:name w:val="Hyperlink"/>
    <w:basedOn w:val="a0"/>
    <w:uiPriority w:val="99"/>
    <w:semiHidden/>
    <w:unhideWhenUsed/>
    <w:rsid w:val="00F13217"/>
    <w:rPr>
      <w:color w:val="0000FF"/>
      <w:u w:val="single"/>
    </w:rPr>
  </w:style>
  <w:style w:type="paragraph" w:styleId="a5">
    <w:name w:val="header"/>
    <w:basedOn w:val="a"/>
    <w:link w:val="a6"/>
    <w:uiPriority w:val="99"/>
    <w:unhideWhenUsed/>
    <w:rsid w:val="00A830AD"/>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A830AD"/>
    <w:rPr>
      <w:rFonts w:ascii="Calibri" w:eastAsia="Calibri" w:hAnsi="Calibri" w:cs="Calibri"/>
      <w:color w:val="000000"/>
      <w:sz w:val="24"/>
    </w:rPr>
  </w:style>
  <w:style w:type="paragraph" w:styleId="a7">
    <w:name w:val="No Spacing"/>
    <w:uiPriority w:val="1"/>
    <w:qFormat/>
    <w:rsid w:val="005F16BC"/>
    <w:pPr>
      <w:spacing w:after="0" w:line="240" w:lineRule="auto"/>
      <w:ind w:left="10" w:right="1" w:hanging="10"/>
      <w:jc w:val="both"/>
    </w:pPr>
    <w:rPr>
      <w:rFonts w:ascii="Calibri" w:eastAsia="Calibri" w:hAnsi="Calibri" w:cs="Calibri"/>
      <w:color w:val="000000"/>
      <w:sz w:val="24"/>
    </w:rPr>
  </w:style>
  <w:style w:type="paragraph" w:styleId="a8">
    <w:name w:val="Balloon Text"/>
    <w:basedOn w:val="a"/>
    <w:link w:val="a9"/>
    <w:uiPriority w:val="99"/>
    <w:semiHidden/>
    <w:unhideWhenUsed/>
    <w:rsid w:val="009A01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01CA"/>
    <w:rPr>
      <w:rFonts w:ascii="Tahoma" w:eastAsia="Calibri" w:hAnsi="Tahoma" w:cs="Tahoma"/>
      <w:color w:val="000000"/>
      <w:sz w:val="16"/>
      <w:szCs w:val="16"/>
    </w:rPr>
  </w:style>
  <w:style w:type="paragraph" w:styleId="aa">
    <w:name w:val="List Paragraph"/>
    <w:basedOn w:val="a"/>
    <w:uiPriority w:val="34"/>
    <w:qFormat/>
    <w:rsid w:val="00D8293A"/>
    <w:pPr>
      <w:ind w:left="720"/>
      <w:contextualSpacing/>
    </w:pPr>
  </w:style>
</w:styles>
</file>

<file path=word/webSettings.xml><?xml version="1.0" encoding="utf-8"?>
<w:webSettings xmlns:r="http://schemas.openxmlformats.org/officeDocument/2006/relationships" xmlns:w="http://schemas.openxmlformats.org/wordprocessingml/2006/main">
  <w:divs>
    <w:div w:id="1193155109">
      <w:bodyDiv w:val="1"/>
      <w:marLeft w:val="0"/>
      <w:marRight w:val="0"/>
      <w:marTop w:val="0"/>
      <w:marBottom w:val="0"/>
      <w:divBdr>
        <w:top w:val="none" w:sz="0" w:space="0" w:color="auto"/>
        <w:left w:val="none" w:sz="0" w:space="0" w:color="auto"/>
        <w:bottom w:val="none" w:sz="0" w:space="0" w:color="auto"/>
        <w:right w:val="none" w:sz="0" w:space="0" w:color="auto"/>
      </w:divBdr>
    </w:div>
    <w:div w:id="1496265983">
      <w:bodyDiv w:val="1"/>
      <w:marLeft w:val="0"/>
      <w:marRight w:val="0"/>
      <w:marTop w:val="0"/>
      <w:marBottom w:val="0"/>
      <w:divBdr>
        <w:top w:val="none" w:sz="0" w:space="0" w:color="auto"/>
        <w:left w:val="none" w:sz="0" w:space="0" w:color="auto"/>
        <w:bottom w:val="none" w:sz="0" w:space="0" w:color="auto"/>
        <w:right w:val="none" w:sz="0" w:space="0" w:color="auto"/>
      </w:divBdr>
    </w:div>
    <w:div w:id="1798794289">
      <w:bodyDiv w:val="1"/>
      <w:marLeft w:val="0"/>
      <w:marRight w:val="0"/>
      <w:marTop w:val="0"/>
      <w:marBottom w:val="0"/>
      <w:divBdr>
        <w:top w:val="none" w:sz="0" w:space="0" w:color="auto"/>
        <w:left w:val="none" w:sz="0" w:space="0" w:color="auto"/>
        <w:bottom w:val="none" w:sz="0" w:space="0" w:color="auto"/>
        <w:right w:val="none" w:sz="0" w:space="0" w:color="auto"/>
      </w:divBdr>
    </w:div>
    <w:div w:id="2050181148">
      <w:bodyDiv w:val="1"/>
      <w:marLeft w:val="0"/>
      <w:marRight w:val="0"/>
      <w:marTop w:val="0"/>
      <w:marBottom w:val="0"/>
      <w:divBdr>
        <w:top w:val="none" w:sz="0" w:space="0" w:color="auto"/>
        <w:left w:val="none" w:sz="0" w:space="0" w:color="auto"/>
        <w:bottom w:val="none" w:sz="0" w:space="0" w:color="auto"/>
        <w:right w:val="none" w:sz="0" w:space="0" w:color="auto"/>
      </w:divBdr>
      <w:divsChild>
        <w:div w:id="1594897538">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cc.gov.md/sites/default/files/regulament_de_aleger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62</Pages>
  <Words>15932</Words>
  <Characters>90814</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COLEGIUL</vt:lpstr>
      <vt:lpstr>COLEGIUL</vt:lpstr>
    </vt:vector>
  </TitlesOfParts>
  <Company/>
  <LinksUpToDate>false</LinksUpToDate>
  <CharactersWithSpaces>106533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dc:title>
  <dc:creator>ciprian</dc:creator>
  <cp:lastModifiedBy>Admin</cp:lastModifiedBy>
  <cp:revision>23</cp:revision>
  <dcterms:created xsi:type="dcterms:W3CDTF">2021-01-26T10:29:00Z</dcterms:created>
  <dcterms:modified xsi:type="dcterms:W3CDTF">2021-02-02T08:24:00Z</dcterms:modified>
</cp:coreProperties>
</file>