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01C5" w14:textId="11199533" w:rsidR="000A0F2A" w:rsidRPr="004060B4" w:rsidRDefault="000A0F2A" w:rsidP="004060B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4060B4">
        <w:rPr>
          <w:rFonts w:ascii="Times New Roman" w:hAnsi="Times New Roman" w:cs="Times New Roman"/>
          <w:b/>
          <w:sz w:val="32"/>
          <w:szCs w:val="32"/>
          <w:lang w:val="en-US"/>
        </w:rPr>
        <w:t>Ministerul</w:t>
      </w:r>
      <w:proofErr w:type="spellEnd"/>
      <w:r w:rsidR="00FA599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060B4">
        <w:rPr>
          <w:rFonts w:ascii="Times New Roman" w:hAnsi="Times New Roman" w:cs="Times New Roman"/>
          <w:b/>
          <w:sz w:val="32"/>
          <w:szCs w:val="32"/>
          <w:lang w:val="en-US"/>
        </w:rPr>
        <w:t>Educației</w:t>
      </w:r>
      <w:proofErr w:type="spellEnd"/>
      <w:r w:rsidRPr="004060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060B4">
        <w:rPr>
          <w:rFonts w:ascii="Times New Roman" w:hAnsi="Times New Roman" w:cs="Times New Roman"/>
          <w:b/>
          <w:sz w:val="32"/>
          <w:szCs w:val="32"/>
          <w:lang w:val="en-US"/>
        </w:rPr>
        <w:t>și</w:t>
      </w:r>
      <w:proofErr w:type="spellEnd"/>
      <w:r w:rsidR="00A6726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060B4">
        <w:rPr>
          <w:rFonts w:ascii="Times New Roman" w:hAnsi="Times New Roman" w:cs="Times New Roman"/>
          <w:b/>
          <w:sz w:val="32"/>
          <w:szCs w:val="32"/>
          <w:lang w:val="en-US"/>
        </w:rPr>
        <w:t>Cercetării</w:t>
      </w:r>
      <w:proofErr w:type="spellEnd"/>
      <w:r w:rsidRPr="004060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al </w:t>
      </w:r>
      <w:proofErr w:type="spellStart"/>
      <w:r w:rsidRPr="004060B4">
        <w:rPr>
          <w:rFonts w:ascii="Times New Roman" w:hAnsi="Times New Roman" w:cs="Times New Roman"/>
          <w:b/>
          <w:sz w:val="32"/>
          <w:szCs w:val="32"/>
          <w:lang w:val="en-US"/>
        </w:rPr>
        <w:t>Republicii</w:t>
      </w:r>
      <w:proofErr w:type="spellEnd"/>
      <w:r w:rsidRPr="004060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Moldova</w:t>
      </w:r>
    </w:p>
    <w:p w14:paraId="2C56CF70" w14:textId="4AC55C23" w:rsidR="000A0F2A" w:rsidRDefault="000A0F2A" w:rsidP="001018F5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Școala</w:t>
      </w:r>
      <w:proofErr w:type="spellEnd"/>
      <w:r w:rsidR="00A672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Profesională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 w:rsidR="00A672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com.</w:t>
      </w:r>
      <w:r w:rsidR="00A672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Bubuieci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A672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672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Chișinău</w:t>
      </w:r>
      <w:proofErr w:type="spellEnd"/>
    </w:p>
    <w:p w14:paraId="1960D2AF" w14:textId="77777777" w:rsidR="003E03C4" w:rsidRDefault="003E03C4" w:rsidP="003E03C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Directorul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ȘP.</w:t>
      </w:r>
    </w:p>
    <w:p w14:paraId="327F32A1" w14:textId="77777777" w:rsidR="003E03C4" w:rsidRDefault="003E03C4" w:rsidP="003E03C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_________________Sajin Z.</w:t>
      </w:r>
    </w:p>
    <w:p w14:paraId="54C62706" w14:textId="77777777" w:rsidR="000A0F2A" w:rsidRDefault="000A0F2A" w:rsidP="000A0F2A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14:paraId="50D3F788" w14:textId="77777777" w:rsidR="000A0F2A" w:rsidRDefault="000A0F2A" w:rsidP="000A0F2A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14:paraId="6ECBFAE3" w14:textId="7D7B5033" w:rsidR="00941478" w:rsidRPr="00EC39B2" w:rsidRDefault="005A5924" w:rsidP="000A0F2A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spellStart"/>
      <w:r w:rsidRPr="00EC39B2">
        <w:rPr>
          <w:rFonts w:ascii="Times New Roman" w:hAnsi="Times New Roman" w:cs="Times New Roman"/>
          <w:b/>
          <w:sz w:val="56"/>
          <w:szCs w:val="56"/>
          <w:lang w:val="en-US"/>
        </w:rPr>
        <w:t>Planul</w:t>
      </w:r>
      <w:proofErr w:type="spellEnd"/>
      <w:r w:rsidRPr="00EC39B2">
        <w:rPr>
          <w:rFonts w:ascii="Times New Roman" w:hAnsi="Times New Roman" w:cs="Times New Roman"/>
          <w:b/>
          <w:sz w:val="56"/>
          <w:szCs w:val="56"/>
          <w:lang w:val="en-US"/>
        </w:rPr>
        <w:t xml:space="preserve"> de </w:t>
      </w:r>
      <w:proofErr w:type="spellStart"/>
      <w:r w:rsidRPr="00EC39B2">
        <w:rPr>
          <w:rFonts w:ascii="Times New Roman" w:hAnsi="Times New Roman" w:cs="Times New Roman"/>
          <w:b/>
          <w:sz w:val="56"/>
          <w:szCs w:val="56"/>
          <w:lang w:val="en-US"/>
        </w:rPr>
        <w:t>ac</w:t>
      </w:r>
      <w:r w:rsidR="00941478" w:rsidRPr="00EC39B2">
        <w:rPr>
          <w:rFonts w:ascii="Times New Roman" w:hAnsi="Times New Roman" w:cs="Times New Roman"/>
          <w:b/>
          <w:sz w:val="56"/>
          <w:szCs w:val="56"/>
          <w:lang w:val="en-US"/>
        </w:rPr>
        <w:t>tivitate</w:t>
      </w:r>
      <w:proofErr w:type="spellEnd"/>
      <w:r w:rsidR="00941478" w:rsidRPr="00EC39B2">
        <w:rPr>
          <w:rFonts w:ascii="Times New Roman" w:hAnsi="Times New Roman" w:cs="Times New Roman"/>
          <w:b/>
          <w:sz w:val="56"/>
          <w:szCs w:val="56"/>
          <w:lang w:val="en-US"/>
        </w:rPr>
        <w:t xml:space="preserve"> a </w:t>
      </w:r>
      <w:proofErr w:type="spellStart"/>
      <w:r w:rsidR="008E1AF5" w:rsidRPr="00EC39B2">
        <w:rPr>
          <w:rFonts w:ascii="Times New Roman" w:hAnsi="Times New Roman" w:cs="Times New Roman"/>
          <w:b/>
          <w:sz w:val="56"/>
          <w:szCs w:val="56"/>
          <w:lang w:val="en-US"/>
        </w:rPr>
        <w:t>C</w:t>
      </w:r>
      <w:r w:rsidR="00941478" w:rsidRPr="00EC39B2">
        <w:rPr>
          <w:rFonts w:ascii="Times New Roman" w:hAnsi="Times New Roman" w:cs="Times New Roman"/>
          <w:b/>
          <w:sz w:val="56"/>
          <w:szCs w:val="56"/>
          <w:lang w:val="en-US"/>
        </w:rPr>
        <w:t>omisiei</w:t>
      </w:r>
      <w:proofErr w:type="spellEnd"/>
      <w:r w:rsidR="00A67263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="00941478" w:rsidRPr="00EC39B2">
        <w:rPr>
          <w:rFonts w:ascii="Times New Roman" w:hAnsi="Times New Roman" w:cs="Times New Roman"/>
          <w:b/>
          <w:sz w:val="56"/>
          <w:szCs w:val="56"/>
          <w:lang w:val="en-US"/>
        </w:rPr>
        <w:t>metodice</w:t>
      </w:r>
      <w:proofErr w:type="spellEnd"/>
    </w:p>
    <w:p w14:paraId="2264D88B" w14:textId="77777777" w:rsidR="00941478" w:rsidRPr="00EC39B2" w:rsidRDefault="00941478" w:rsidP="000A0F2A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EC39B2">
        <w:rPr>
          <w:rFonts w:ascii="Times New Roman" w:hAnsi="Times New Roman" w:cs="Times New Roman"/>
          <w:b/>
          <w:sz w:val="56"/>
          <w:szCs w:val="56"/>
          <w:lang w:val="en-US"/>
        </w:rPr>
        <w:t>“</w:t>
      </w:r>
      <w:proofErr w:type="spellStart"/>
      <w:r w:rsidR="005A0554" w:rsidRPr="00EC39B2">
        <w:rPr>
          <w:rFonts w:ascii="Times New Roman" w:hAnsi="Times New Roman" w:cs="Times New Roman"/>
          <w:b/>
          <w:sz w:val="56"/>
          <w:szCs w:val="56"/>
          <w:lang w:val="en-US"/>
        </w:rPr>
        <w:t>Comerț</w:t>
      </w:r>
      <w:proofErr w:type="spellEnd"/>
      <w:r w:rsidRPr="00EC39B2">
        <w:rPr>
          <w:rFonts w:ascii="Times New Roman" w:hAnsi="Times New Roman" w:cs="Times New Roman"/>
          <w:b/>
          <w:sz w:val="56"/>
          <w:szCs w:val="56"/>
          <w:lang w:val="en-US"/>
        </w:rPr>
        <w:t>”</w:t>
      </w:r>
    </w:p>
    <w:p w14:paraId="11D40C90" w14:textId="18AB44CE" w:rsidR="00941478" w:rsidRPr="00EC39B2" w:rsidRDefault="00941478" w:rsidP="000A0F2A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spellStart"/>
      <w:r w:rsidRPr="00EC39B2">
        <w:rPr>
          <w:rFonts w:ascii="Times New Roman" w:hAnsi="Times New Roman" w:cs="Times New Roman"/>
          <w:b/>
          <w:sz w:val="56"/>
          <w:szCs w:val="56"/>
          <w:lang w:val="en-US"/>
        </w:rPr>
        <w:t>Anul</w:t>
      </w:r>
      <w:proofErr w:type="spellEnd"/>
      <w:r w:rsidRPr="00EC39B2">
        <w:rPr>
          <w:rFonts w:ascii="Times New Roman" w:hAnsi="Times New Roman" w:cs="Times New Roman"/>
          <w:b/>
          <w:sz w:val="56"/>
          <w:szCs w:val="56"/>
          <w:lang w:val="en-US"/>
        </w:rPr>
        <w:t xml:space="preserve"> de </w:t>
      </w:r>
      <w:proofErr w:type="spellStart"/>
      <w:r w:rsidRPr="00EC39B2">
        <w:rPr>
          <w:rFonts w:ascii="Times New Roman" w:hAnsi="Times New Roman" w:cs="Times New Roman"/>
          <w:b/>
          <w:sz w:val="56"/>
          <w:szCs w:val="56"/>
          <w:lang w:val="en-US"/>
        </w:rPr>
        <w:t>studii</w:t>
      </w:r>
      <w:proofErr w:type="spellEnd"/>
      <w:r w:rsidRPr="00EC39B2">
        <w:rPr>
          <w:rFonts w:ascii="Times New Roman" w:hAnsi="Times New Roman" w:cs="Times New Roman"/>
          <w:b/>
          <w:sz w:val="56"/>
          <w:szCs w:val="56"/>
          <w:lang w:val="en-US"/>
        </w:rPr>
        <w:t xml:space="preserve"> 20</w:t>
      </w:r>
      <w:r w:rsidR="00BD3C89">
        <w:rPr>
          <w:rFonts w:ascii="Times New Roman" w:hAnsi="Times New Roman" w:cs="Times New Roman"/>
          <w:b/>
          <w:sz w:val="56"/>
          <w:szCs w:val="56"/>
          <w:lang w:val="en-US"/>
        </w:rPr>
        <w:t>2</w:t>
      </w:r>
      <w:r w:rsidR="00A67263">
        <w:rPr>
          <w:rFonts w:ascii="Times New Roman" w:hAnsi="Times New Roman" w:cs="Times New Roman"/>
          <w:b/>
          <w:sz w:val="56"/>
          <w:szCs w:val="56"/>
          <w:lang w:val="en-US"/>
        </w:rPr>
        <w:t>1</w:t>
      </w:r>
      <w:r w:rsidRPr="00EC39B2">
        <w:rPr>
          <w:rFonts w:ascii="Times New Roman" w:hAnsi="Times New Roman" w:cs="Times New Roman"/>
          <w:b/>
          <w:sz w:val="56"/>
          <w:szCs w:val="56"/>
          <w:lang w:val="en-US"/>
        </w:rPr>
        <w:t>-20</w:t>
      </w:r>
      <w:r w:rsidR="00BD3C89">
        <w:rPr>
          <w:rFonts w:ascii="Times New Roman" w:hAnsi="Times New Roman" w:cs="Times New Roman"/>
          <w:b/>
          <w:sz w:val="56"/>
          <w:szCs w:val="56"/>
          <w:lang w:val="en-US"/>
        </w:rPr>
        <w:t>2</w:t>
      </w:r>
      <w:r w:rsidR="00A67263">
        <w:rPr>
          <w:rFonts w:ascii="Times New Roman" w:hAnsi="Times New Roman" w:cs="Times New Roman"/>
          <w:b/>
          <w:sz w:val="56"/>
          <w:szCs w:val="56"/>
          <w:lang w:val="en-US"/>
        </w:rPr>
        <w:t>2</w:t>
      </w:r>
    </w:p>
    <w:p w14:paraId="0EF2AF68" w14:textId="77777777" w:rsidR="000A0F2A" w:rsidRPr="00EC39B2" w:rsidRDefault="000A0F2A" w:rsidP="000A0F2A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14:paraId="0F3FDA03" w14:textId="77777777" w:rsidR="000A0F2A" w:rsidRDefault="000A0F2A" w:rsidP="00F01A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9B6588" w14:textId="106C7D5D" w:rsidR="000A0F2A" w:rsidRPr="003E03C4" w:rsidRDefault="00A67263" w:rsidP="000A0F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</w:t>
      </w:r>
      <w:proofErr w:type="spellStart"/>
      <w:r w:rsidR="000A0F2A" w:rsidRPr="003E03C4">
        <w:rPr>
          <w:rFonts w:ascii="Times New Roman" w:hAnsi="Times New Roman" w:cs="Times New Roman"/>
          <w:b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E03C4" w:rsidRPr="003E03C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A0F2A" w:rsidRPr="003E03C4">
        <w:rPr>
          <w:rFonts w:ascii="Times New Roman" w:hAnsi="Times New Roman" w:cs="Times New Roman"/>
          <w:b/>
          <w:sz w:val="28"/>
          <w:szCs w:val="28"/>
          <w:lang w:val="en-US"/>
        </w:rPr>
        <w:t>omisiei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3E03C4" w:rsidRPr="003E03C4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0A0F2A" w:rsidRPr="003E03C4">
        <w:rPr>
          <w:rFonts w:ascii="Times New Roman" w:hAnsi="Times New Roman" w:cs="Times New Roman"/>
          <w:b/>
          <w:sz w:val="28"/>
          <w:szCs w:val="28"/>
          <w:lang w:val="en-US"/>
        </w:rPr>
        <w:t>etodice</w:t>
      </w:r>
      <w:proofErr w:type="spellEnd"/>
      <w:r w:rsidR="000A0F2A" w:rsidRPr="003E03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0F2A" w:rsidRPr="003E03C4">
        <w:rPr>
          <w:rFonts w:ascii="Times New Roman" w:hAnsi="Times New Roman" w:cs="Times New Roman"/>
          <w:b/>
          <w:sz w:val="28"/>
          <w:szCs w:val="28"/>
          <w:lang w:val="en-US"/>
        </w:rPr>
        <w:t>Ciobanu N</w:t>
      </w:r>
      <w:r w:rsidR="003E03C4" w:rsidRPr="003E03C4">
        <w:rPr>
          <w:rFonts w:ascii="Times New Roman" w:hAnsi="Times New Roman" w:cs="Times New Roman"/>
          <w:b/>
          <w:sz w:val="28"/>
          <w:szCs w:val="28"/>
          <w:lang w:val="en-US"/>
        </w:rPr>
        <w:t>ina</w:t>
      </w:r>
    </w:p>
    <w:p w14:paraId="2792CDFA" w14:textId="77777777" w:rsidR="000A0F2A" w:rsidRDefault="000A0F2A" w:rsidP="00F01A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F4B2CE" w14:textId="77777777" w:rsidR="000A0F2A" w:rsidRDefault="000A0F2A" w:rsidP="00F01A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7C7182" w14:textId="63F1E2BE" w:rsidR="000A0F2A" w:rsidRPr="000A0F2A" w:rsidRDefault="000A0F2A" w:rsidP="008E1AF5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A0F2A">
        <w:rPr>
          <w:rFonts w:ascii="Times New Roman" w:hAnsi="Times New Roman" w:cs="Times New Roman"/>
          <w:b/>
          <w:sz w:val="28"/>
          <w:szCs w:val="28"/>
          <w:lang w:val="en-US"/>
        </w:rPr>
        <w:t>Bubuieci</w:t>
      </w:r>
      <w:proofErr w:type="spellEnd"/>
      <w:r w:rsidRPr="000A0F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</w:t>
      </w:r>
      <w:r w:rsidR="00BD3C8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6726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364F5921" w14:textId="3E38FB96" w:rsidR="00FA20DF" w:rsidRPr="007C0D56" w:rsidRDefault="007C0D56" w:rsidP="00B61EB0">
      <w:pPr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n-US"/>
        </w:rPr>
      </w:pPr>
      <w:r w:rsidRPr="007C0D5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>Educa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o-RO"/>
        </w:rPr>
        <w:t>ț</w:t>
      </w:r>
      <w:r w:rsidRPr="007C0D5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ia este puterea de a g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o-RO"/>
        </w:rPr>
        <w:t>â</w:t>
      </w:r>
      <w:r w:rsidRPr="007C0D5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ndi clar, puterea de a ac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o-RO"/>
        </w:rPr>
        <w:t>ț</w:t>
      </w:r>
      <w:r w:rsidRPr="007C0D5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iona bine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o-RO"/>
        </w:rPr>
        <w:t>î</w:t>
      </w:r>
      <w:r w:rsidRPr="007C0D5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n munca lumii,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o-RO"/>
        </w:rPr>
        <w:t>ș</w:t>
      </w:r>
      <w:r w:rsidRPr="007C0D5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i puterea de a aprecia via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o-RO"/>
        </w:rPr>
        <w:t>ț</w:t>
      </w:r>
      <w:r w:rsidRPr="007C0D5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a."</w:t>
      </w:r>
      <w:r w:rsidRPr="007C0D5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Pr="007C0D5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Brigham Young</w:t>
      </w:r>
    </w:p>
    <w:p w14:paraId="6C8D2929" w14:textId="77777777" w:rsidR="007C0D56" w:rsidRDefault="007C0D56" w:rsidP="006232ED">
      <w:pPr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</w:p>
    <w:p w14:paraId="1D1B0C00" w14:textId="2B187073" w:rsidR="00FA20DF" w:rsidRPr="00446FCF" w:rsidRDefault="00FA20DF" w:rsidP="006232ED">
      <w:pPr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446FC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Pentru realizarea unui învăţământ profesional de calitate în domeniul comerțului , în contextul realităţilor socio-economice actuale impune o nouă abordare a procesului de învăţământ, care vizează formarea la elevi a unui sistem de competenţe necesare pentru</w:t>
      </w:r>
      <w:r w:rsidR="007C0D5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446FC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integrarea pe piaţa muncii şi pentru învăţarea pe parcursul întregii vieţi.</w:t>
      </w:r>
    </w:p>
    <w:p w14:paraId="31A81AA4" w14:textId="7ACE4904" w:rsidR="006232ED" w:rsidRPr="00446FCF" w:rsidRDefault="00B61EB0" w:rsidP="00283B64">
      <w:pPr>
        <w:ind w:left="851" w:hanging="425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446FC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Formarea profesională a vânzătorului</w:t>
      </w:r>
      <w:r w:rsidRPr="00446FCF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</w:t>
      </w:r>
      <w:r w:rsidRPr="00446FC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vânzător  produse alimentare</w:t>
      </w:r>
      <w:r w:rsidR="00B3619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446FC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și controlor</w:t>
      </w:r>
      <w:r w:rsidR="00E1357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-</w:t>
      </w:r>
      <w:r w:rsidRPr="00446FC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proofErr w:type="gramStart"/>
      <w:r w:rsidRPr="00446FC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casier </w:t>
      </w:r>
      <w:r w:rsidR="00B3619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446FC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proofErr w:type="spellStart"/>
      <w:r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onform</w:t>
      </w:r>
      <w:proofErr w:type="spellEnd"/>
      <w:proofErr w:type="gramEnd"/>
      <w:r w:rsidR="00283B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Standardului</w:t>
      </w:r>
      <w:proofErr w:type="spellEnd"/>
      <w:r w:rsidR="00283B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Ocupațional</w:t>
      </w:r>
      <w:proofErr w:type="spellEnd"/>
      <w:r w:rsidR="007C0D5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1912D9BA" w14:textId="4FEE778E" w:rsidR="00B61EB0" w:rsidRPr="00446FCF" w:rsidRDefault="00283B64" w:rsidP="00B61EB0">
      <w:pPr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B61EB0"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rebuie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61EB0"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61EB0"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deţină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61EB0"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61EB0"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competenţe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61EB0"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profesionale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61EB0"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generale</w:t>
      </w:r>
      <w:proofErr w:type="spellEnd"/>
      <w:r w:rsidR="00B61EB0" w:rsidRPr="00446FCF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03376760" w14:textId="77777777" w:rsidR="00B61EB0" w:rsidRPr="00446FCF" w:rsidRDefault="00B61EB0" w:rsidP="00B61EB0">
      <w:pPr>
        <w:pStyle w:val="ListaNumerotata"/>
        <w:numPr>
          <w:ilvl w:val="0"/>
          <w:numId w:val="2"/>
        </w:numPr>
        <w:ind w:left="1066" w:hanging="357"/>
        <w:rPr>
          <w:noProof/>
          <w:sz w:val="28"/>
          <w:szCs w:val="28"/>
        </w:rPr>
      </w:pPr>
      <w:r w:rsidRPr="00446FCF">
        <w:rPr>
          <w:noProof/>
          <w:sz w:val="28"/>
          <w:szCs w:val="28"/>
        </w:rPr>
        <w:t xml:space="preserve">Respectarea normelor igienico-sanitare în procesul de depozitare, păstrare, realizare a mărfurilor  </w:t>
      </w:r>
    </w:p>
    <w:p w14:paraId="7F858731" w14:textId="77777777" w:rsidR="00B61EB0" w:rsidRPr="00446FCF" w:rsidRDefault="00B61EB0" w:rsidP="00B61EB0">
      <w:pPr>
        <w:pStyle w:val="ListaNumerotata"/>
        <w:numPr>
          <w:ilvl w:val="0"/>
          <w:numId w:val="2"/>
        </w:numPr>
        <w:ind w:left="1066" w:hanging="357"/>
        <w:rPr>
          <w:noProof/>
          <w:sz w:val="28"/>
          <w:szCs w:val="28"/>
        </w:rPr>
      </w:pPr>
      <w:r w:rsidRPr="00446FCF">
        <w:rPr>
          <w:noProof/>
          <w:sz w:val="28"/>
          <w:szCs w:val="28"/>
        </w:rPr>
        <w:t>Respectarea cadrului legal şi normativ regulator de referinţă în activitatea desfășurată</w:t>
      </w:r>
    </w:p>
    <w:p w14:paraId="40A06148" w14:textId="77777777" w:rsidR="00B61EB0" w:rsidRPr="00446FCF" w:rsidRDefault="00B61EB0" w:rsidP="00B61EB0">
      <w:pPr>
        <w:pStyle w:val="ListaNumerotata"/>
        <w:numPr>
          <w:ilvl w:val="0"/>
          <w:numId w:val="2"/>
        </w:numPr>
        <w:ind w:left="1066" w:hanging="357"/>
        <w:rPr>
          <w:noProof/>
          <w:sz w:val="28"/>
          <w:szCs w:val="28"/>
        </w:rPr>
      </w:pPr>
      <w:r w:rsidRPr="00446FCF">
        <w:rPr>
          <w:noProof/>
          <w:sz w:val="28"/>
          <w:szCs w:val="28"/>
        </w:rPr>
        <w:t>Asigurarea calităţii proceselor şi mărfurilor specifice domeniului de deservire în unitățile comerciale</w:t>
      </w:r>
    </w:p>
    <w:p w14:paraId="63C0E916" w14:textId="77777777" w:rsidR="00B61EB0" w:rsidRPr="00446FCF" w:rsidRDefault="00B61EB0" w:rsidP="00B61EB0">
      <w:pPr>
        <w:pStyle w:val="ListaNumerotata"/>
        <w:numPr>
          <w:ilvl w:val="0"/>
          <w:numId w:val="2"/>
        </w:numPr>
        <w:ind w:left="1066" w:hanging="357"/>
        <w:rPr>
          <w:noProof/>
          <w:sz w:val="28"/>
          <w:szCs w:val="28"/>
        </w:rPr>
      </w:pPr>
      <w:r w:rsidRPr="00446FCF">
        <w:rPr>
          <w:noProof/>
          <w:sz w:val="28"/>
          <w:szCs w:val="28"/>
        </w:rPr>
        <w:t>Aplicarea tehnologiilor relevante domeniului în vederea protejării sănătăţii proprii şi a consumatorilor</w:t>
      </w:r>
    </w:p>
    <w:p w14:paraId="7ABADA57" w14:textId="77777777" w:rsidR="00B61EB0" w:rsidRPr="00446FCF" w:rsidRDefault="00B61EB0" w:rsidP="00B61EB0">
      <w:pPr>
        <w:pStyle w:val="ListaNumerotata"/>
        <w:numPr>
          <w:ilvl w:val="0"/>
          <w:numId w:val="2"/>
        </w:numPr>
        <w:ind w:left="1066" w:hanging="357"/>
        <w:rPr>
          <w:noProof/>
          <w:sz w:val="28"/>
          <w:szCs w:val="28"/>
        </w:rPr>
      </w:pPr>
      <w:r w:rsidRPr="00446FCF">
        <w:rPr>
          <w:noProof/>
          <w:sz w:val="28"/>
          <w:szCs w:val="28"/>
        </w:rPr>
        <w:t xml:space="preserve">Întocmirea documentelor specifice domeniului </w:t>
      </w:r>
    </w:p>
    <w:p w14:paraId="6D572447" w14:textId="77777777" w:rsidR="00B61EB0" w:rsidRPr="00446FCF" w:rsidRDefault="00B61EB0" w:rsidP="00B61EB0">
      <w:pPr>
        <w:pStyle w:val="ListaNumerotata"/>
        <w:numPr>
          <w:ilvl w:val="0"/>
          <w:numId w:val="2"/>
        </w:numPr>
        <w:ind w:left="1066" w:hanging="357"/>
        <w:rPr>
          <w:noProof/>
          <w:sz w:val="28"/>
          <w:szCs w:val="28"/>
        </w:rPr>
      </w:pPr>
      <w:r w:rsidRPr="00446FCF">
        <w:rPr>
          <w:noProof/>
          <w:sz w:val="28"/>
          <w:szCs w:val="28"/>
        </w:rPr>
        <w:t xml:space="preserve">Gestionarea corectă a deșeurilor și prevenirea poluării mediului </w:t>
      </w:r>
    </w:p>
    <w:p w14:paraId="4317AE8E" w14:textId="77777777" w:rsidR="00B61EB0" w:rsidRPr="00446FCF" w:rsidRDefault="00B61EB0" w:rsidP="00B61EB0">
      <w:pPr>
        <w:pStyle w:val="ListaNumerotata"/>
        <w:numPr>
          <w:ilvl w:val="0"/>
          <w:numId w:val="2"/>
        </w:numPr>
        <w:ind w:left="1066" w:hanging="357"/>
        <w:rPr>
          <w:noProof/>
          <w:sz w:val="28"/>
          <w:szCs w:val="28"/>
        </w:rPr>
      </w:pPr>
      <w:r w:rsidRPr="00446FCF">
        <w:rPr>
          <w:noProof/>
          <w:sz w:val="28"/>
          <w:szCs w:val="28"/>
        </w:rPr>
        <w:t>Comunicarea corectă și eficientă cu membrii echipei, superiorii și consumatorii</w:t>
      </w:r>
    </w:p>
    <w:p w14:paraId="7E9053AD" w14:textId="77777777" w:rsidR="00B61EB0" w:rsidRPr="00446FCF" w:rsidRDefault="00B61EB0" w:rsidP="00B61EB0">
      <w:pPr>
        <w:ind w:left="851" w:hanging="425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</w:p>
    <w:p w14:paraId="01E708BD" w14:textId="77777777" w:rsidR="00FA20DF" w:rsidRPr="00B61EB0" w:rsidRDefault="00FA20DF" w:rsidP="00B61EB0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46FBED" w14:textId="77777777" w:rsidR="00FA20DF" w:rsidRDefault="00FA20DF" w:rsidP="00F01A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3B6E99" w14:textId="77777777" w:rsidR="00B61EB0" w:rsidRDefault="00B61EB0" w:rsidP="00F01A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0E903E" w14:textId="77777777" w:rsidR="004814EF" w:rsidRDefault="004814EF" w:rsidP="00A01B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F96129" w14:textId="77777777" w:rsidR="003C621B" w:rsidRDefault="003C621B" w:rsidP="00987A4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F8969A" w14:textId="56D420C1" w:rsidR="00A01B65" w:rsidRPr="00446FCF" w:rsidRDefault="004F1025" w:rsidP="00987A4B">
      <w:pPr>
        <w:rPr>
          <w:rFonts w:ascii="Times New Roman" w:hAnsi="Times New Roman"/>
          <w:i/>
          <w:noProof/>
          <w:sz w:val="28"/>
          <w:szCs w:val="28"/>
          <w:lang w:val="en-US"/>
        </w:rPr>
      </w:pPr>
      <w:proofErr w:type="spellStart"/>
      <w:r w:rsidRPr="00446F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Misiunea</w:t>
      </w:r>
      <w:proofErr w:type="spellEnd"/>
      <w:r w:rsidR="00A741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46FC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46FCF">
        <w:rPr>
          <w:rFonts w:ascii="Times New Roman" w:hAnsi="Times New Roman" w:cs="Times New Roman"/>
          <w:b/>
          <w:sz w:val="28"/>
          <w:szCs w:val="28"/>
          <w:lang w:val="en-US"/>
        </w:rPr>
        <w:t>omisiei</w:t>
      </w:r>
      <w:proofErr w:type="spellEnd"/>
      <w:r w:rsidR="0095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FCF">
        <w:rPr>
          <w:rFonts w:ascii="Times New Roman" w:hAnsi="Times New Roman" w:cs="Times New Roman"/>
          <w:b/>
          <w:sz w:val="28"/>
          <w:szCs w:val="28"/>
          <w:lang w:val="en-US"/>
        </w:rPr>
        <w:t>metodice</w:t>
      </w:r>
      <w:proofErr w:type="spellEnd"/>
      <w:r w:rsidR="00956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46FCF">
        <w:rPr>
          <w:rFonts w:ascii="Times New Roman" w:hAnsi="Times New Roman" w:cs="Times New Roman"/>
          <w:b/>
          <w:sz w:val="28"/>
          <w:szCs w:val="28"/>
          <w:lang w:val="en-US"/>
        </w:rPr>
        <w:t>Comerț</w:t>
      </w:r>
      <w:proofErr w:type="spellEnd"/>
      <w:r w:rsidRPr="00446FC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46FCF">
        <w:rPr>
          <w:rFonts w:ascii="Times New Roman" w:hAnsi="Times New Roman"/>
          <w:i/>
          <w:noProof/>
          <w:sz w:val="28"/>
          <w:szCs w:val="28"/>
          <w:lang w:val="en-US"/>
        </w:rPr>
        <w:t>ormarea</w:t>
      </w:r>
      <w:proofErr w:type="spellEnd"/>
      <w:r w:rsidRPr="00446FCF">
        <w:rPr>
          <w:rFonts w:ascii="Times New Roman" w:hAnsi="Times New Roman"/>
          <w:i/>
          <w:noProof/>
          <w:sz w:val="28"/>
          <w:szCs w:val="28"/>
          <w:lang w:val="en-US"/>
        </w:rPr>
        <w:t xml:space="preserve"> personalităților integre, profesioniști cu competențe și abilități</w:t>
      </w:r>
    </w:p>
    <w:p w14:paraId="3DB66472" w14:textId="434DE990" w:rsidR="00B61EB0" w:rsidRPr="00446FCF" w:rsidRDefault="004F1025" w:rsidP="00A01B6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46FCF">
        <w:rPr>
          <w:rFonts w:ascii="Times New Roman" w:hAnsi="Times New Roman"/>
          <w:i/>
          <w:noProof/>
          <w:sz w:val="28"/>
          <w:szCs w:val="28"/>
          <w:lang w:val="en-US"/>
        </w:rPr>
        <w:t xml:space="preserve">în domeniul </w:t>
      </w:r>
      <w:proofErr w:type="gramStart"/>
      <w:r w:rsidRPr="00446FCF">
        <w:rPr>
          <w:rFonts w:ascii="Times New Roman" w:hAnsi="Times New Roman"/>
          <w:i/>
          <w:noProof/>
          <w:sz w:val="28"/>
          <w:szCs w:val="28"/>
          <w:lang w:val="en-US"/>
        </w:rPr>
        <w:t>comerțului</w:t>
      </w:r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,</w:t>
      </w:r>
      <w:proofErr w:type="spellStart"/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în</w:t>
      </w:r>
      <w:proofErr w:type="spellEnd"/>
      <w:proofErr w:type="gramEnd"/>
      <w:r w:rsidR="009565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conformitate</w:t>
      </w:r>
      <w:proofErr w:type="spellEnd"/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 </w:t>
      </w:r>
      <w:proofErr w:type="spellStart"/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cerințele</w:t>
      </w:r>
      <w:proofErr w:type="spellEnd"/>
      <w:r w:rsidR="009565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actuale</w:t>
      </w:r>
      <w:proofErr w:type="spellEnd"/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ale </w:t>
      </w:r>
      <w:proofErr w:type="spellStart"/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pieții</w:t>
      </w:r>
      <w:proofErr w:type="spellEnd"/>
      <w:r w:rsidR="009565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muncii</w:t>
      </w:r>
      <w:proofErr w:type="spellEnd"/>
      <w:r w:rsidRPr="00446FC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1938335F" w14:textId="77777777" w:rsidR="00A01B65" w:rsidRPr="00446FCF" w:rsidRDefault="00A01B65" w:rsidP="00F01AD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E3446F" w14:textId="77777777" w:rsidR="00987A4B" w:rsidRPr="00987A4B" w:rsidRDefault="00446FCF" w:rsidP="00987A4B">
      <w:pPr>
        <w:spacing w:line="283" w:lineRule="auto"/>
        <w:ind w:left="6"/>
        <w:jc w:val="both"/>
        <w:rPr>
          <w:rFonts w:ascii="Times New Roman" w:eastAsia="Arial" w:hAnsi="Times New Roman"/>
          <w:b/>
          <w:bCs/>
          <w:sz w:val="28"/>
          <w:szCs w:val="28"/>
          <w:lang w:val="en-US"/>
        </w:rPr>
      </w:pPr>
      <w:proofErr w:type="spellStart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>Obiectivul</w:t>
      </w:r>
      <w:proofErr w:type="spellEnd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>bază</w:t>
      </w:r>
      <w:proofErr w:type="spellEnd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>comisiei</w:t>
      </w:r>
      <w:proofErr w:type="spellEnd"/>
      <w:r w:rsidR="00956525" w:rsidRPr="00987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proofErr w:type="spellEnd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F266A5" w:rsidRPr="003C621B">
        <w:rPr>
          <w:rFonts w:ascii="Times New Roman" w:hAnsi="Times New Roman" w:cs="Times New Roman"/>
          <w:bCs/>
          <w:sz w:val="28"/>
          <w:szCs w:val="28"/>
          <w:lang w:val="en-US"/>
        </w:rPr>
        <w:t>Dezvoltarea</w:t>
      </w:r>
      <w:proofErr w:type="spellEnd"/>
      <w:r w:rsidR="00956525" w:rsidRPr="003C621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266A5" w:rsidRPr="003C621B">
        <w:rPr>
          <w:rFonts w:ascii="Times New Roman" w:hAnsi="Times New Roman" w:cs="Times New Roman"/>
          <w:bCs/>
          <w:sz w:val="28"/>
          <w:szCs w:val="28"/>
          <w:lang w:val="en-US"/>
        </w:rPr>
        <w:t>competențelor</w:t>
      </w:r>
      <w:proofErr w:type="spellEnd"/>
      <w:r w:rsidR="00F266A5" w:rsidRPr="003C621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a </w:t>
      </w:r>
      <w:proofErr w:type="spellStart"/>
      <w:r w:rsidR="00F266A5" w:rsidRPr="003C621B">
        <w:rPr>
          <w:rFonts w:ascii="Times New Roman" w:hAnsi="Times New Roman" w:cs="Times New Roman"/>
          <w:bCs/>
          <w:sz w:val="28"/>
          <w:szCs w:val="28"/>
          <w:lang w:val="en-US"/>
        </w:rPr>
        <w:t>învăța</w:t>
      </w:r>
      <w:proofErr w:type="spellEnd"/>
      <w:r w:rsidR="00956525" w:rsidRPr="003C621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266A5" w:rsidRPr="003C621B">
        <w:rPr>
          <w:rFonts w:ascii="Times New Roman" w:hAnsi="Times New Roman" w:cs="Times New Roman"/>
          <w:bCs/>
          <w:sz w:val="28"/>
          <w:szCs w:val="28"/>
          <w:lang w:val="en-US"/>
        </w:rPr>
        <w:t>să</w:t>
      </w:r>
      <w:proofErr w:type="spellEnd"/>
      <w:r w:rsidR="00956525" w:rsidRPr="003C621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266A5" w:rsidRPr="003C621B">
        <w:rPr>
          <w:rFonts w:ascii="Times New Roman" w:hAnsi="Times New Roman" w:cs="Times New Roman"/>
          <w:bCs/>
          <w:sz w:val="28"/>
          <w:szCs w:val="28"/>
          <w:lang w:val="en-US"/>
        </w:rPr>
        <w:t>înveți</w:t>
      </w:r>
      <w:proofErr w:type="spellEnd"/>
      <w:r w:rsidR="00987A4B" w:rsidRPr="003C621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87A4B" w:rsidRPr="003C621B">
        <w:rPr>
          <w:rFonts w:ascii="Times New Roman" w:eastAsia="Arial" w:hAnsi="Times New Roman"/>
          <w:bCs/>
          <w:sz w:val="28"/>
          <w:szCs w:val="28"/>
          <w:lang w:val="ro-RO"/>
        </w:rPr>
        <w:t xml:space="preserve">și competenților </w:t>
      </w:r>
      <w:proofErr w:type="gramStart"/>
      <w:r w:rsidR="00987A4B" w:rsidRPr="003C621B">
        <w:rPr>
          <w:rFonts w:ascii="Times New Roman" w:eastAsia="Arial" w:hAnsi="Times New Roman"/>
          <w:bCs/>
          <w:sz w:val="28"/>
          <w:szCs w:val="28"/>
          <w:lang w:val="ro-RO"/>
        </w:rPr>
        <w:t xml:space="preserve">TIC </w:t>
      </w:r>
      <w:r w:rsidR="00987A4B" w:rsidRPr="003C621B">
        <w:rPr>
          <w:rFonts w:ascii="Times New Roman" w:eastAsia="Arial" w:hAnsi="Times New Roman"/>
          <w:bCs/>
          <w:sz w:val="28"/>
          <w:szCs w:val="28"/>
          <w:lang w:val="en-US"/>
        </w:rPr>
        <w:t xml:space="preserve"> la</w:t>
      </w:r>
      <w:proofErr w:type="gramEnd"/>
      <w:r w:rsidR="00987A4B" w:rsidRPr="003C621B">
        <w:rPr>
          <w:rFonts w:ascii="Times New Roman" w:eastAsia="Arial" w:hAnsi="Times New Roman"/>
          <w:bCs/>
          <w:sz w:val="28"/>
          <w:szCs w:val="28"/>
          <w:lang w:val="en-US"/>
        </w:rPr>
        <w:t xml:space="preserve"> </w:t>
      </w:r>
      <w:proofErr w:type="spellStart"/>
      <w:r w:rsidR="00987A4B" w:rsidRPr="003C621B">
        <w:rPr>
          <w:rFonts w:ascii="Times New Roman" w:eastAsia="Arial" w:hAnsi="Times New Roman"/>
          <w:bCs/>
          <w:sz w:val="28"/>
          <w:szCs w:val="28"/>
          <w:lang w:val="en-US"/>
        </w:rPr>
        <w:t>cel</w:t>
      </w:r>
      <w:proofErr w:type="spellEnd"/>
      <w:r w:rsidR="00987A4B" w:rsidRPr="003C621B">
        <w:rPr>
          <w:rFonts w:ascii="Times New Roman" w:eastAsia="Arial" w:hAnsi="Times New Roman"/>
          <w:bCs/>
          <w:sz w:val="28"/>
          <w:szCs w:val="28"/>
          <w:lang w:val="en-US"/>
        </w:rPr>
        <w:t xml:space="preserve"> </w:t>
      </w:r>
      <w:proofErr w:type="spellStart"/>
      <w:r w:rsidR="00987A4B" w:rsidRPr="003C621B">
        <w:rPr>
          <w:rFonts w:ascii="Times New Roman" w:eastAsia="Arial" w:hAnsi="Times New Roman"/>
          <w:bCs/>
          <w:sz w:val="28"/>
          <w:szCs w:val="28"/>
          <w:lang w:val="en-US"/>
        </w:rPr>
        <w:t>puţin</w:t>
      </w:r>
      <w:proofErr w:type="spellEnd"/>
      <w:r w:rsidR="00987A4B" w:rsidRPr="003C621B">
        <w:rPr>
          <w:rFonts w:ascii="Times New Roman" w:eastAsia="Arial" w:hAnsi="Times New Roman"/>
          <w:bCs/>
          <w:sz w:val="28"/>
          <w:szCs w:val="28"/>
          <w:lang w:val="en-US"/>
        </w:rPr>
        <w:t xml:space="preserve"> 80% din </w:t>
      </w:r>
      <w:r w:rsidR="00987A4B" w:rsidRPr="003C621B">
        <w:rPr>
          <w:rFonts w:ascii="Times New Roman" w:eastAsia="Arial" w:hAnsi="Times New Roman"/>
          <w:bCs/>
          <w:sz w:val="28"/>
          <w:szCs w:val="28"/>
          <w:lang w:val="ro-RO"/>
        </w:rPr>
        <w:t xml:space="preserve">cadre didactice/ elevi </w:t>
      </w:r>
      <w:r w:rsidR="00987A4B" w:rsidRPr="003C621B">
        <w:rPr>
          <w:rFonts w:ascii="Times New Roman" w:eastAsia="Arial" w:hAnsi="Times New Roman"/>
          <w:bCs/>
          <w:sz w:val="28"/>
          <w:szCs w:val="28"/>
          <w:lang w:val="en-US"/>
        </w:rPr>
        <w:t xml:space="preserve"> p</w:t>
      </w:r>
      <w:proofErr w:type="spellStart"/>
      <w:r w:rsidR="00987A4B" w:rsidRPr="003C621B">
        <w:rPr>
          <w:rFonts w:ascii="Times New Roman" w:eastAsia="Arial" w:hAnsi="Times New Roman"/>
          <w:bCs/>
          <w:sz w:val="28"/>
          <w:szCs w:val="28"/>
          <w:lang w:val="ro-RO"/>
        </w:rPr>
        <w:t>entru</w:t>
      </w:r>
      <w:proofErr w:type="spellEnd"/>
      <w:r w:rsidR="00987A4B" w:rsidRPr="003C621B">
        <w:rPr>
          <w:rFonts w:ascii="Times New Roman" w:eastAsia="Arial" w:hAnsi="Times New Roman"/>
          <w:bCs/>
          <w:sz w:val="28"/>
          <w:szCs w:val="28"/>
          <w:lang w:val="ro-RO"/>
        </w:rPr>
        <w:t xml:space="preserve">  anul de studii 2021-2022</w:t>
      </w:r>
      <w:r w:rsidR="00987A4B" w:rsidRPr="003C621B">
        <w:rPr>
          <w:rFonts w:ascii="Times New Roman" w:eastAsia="Arial" w:hAnsi="Times New Roman"/>
          <w:bCs/>
          <w:sz w:val="28"/>
          <w:szCs w:val="28"/>
          <w:lang w:val="en-US"/>
        </w:rPr>
        <w:t>.</w:t>
      </w:r>
    </w:p>
    <w:p w14:paraId="0831E8E3" w14:textId="77777777" w:rsidR="004F1025" w:rsidRPr="00987A4B" w:rsidRDefault="004F1025" w:rsidP="00F01AD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>Obiectivele</w:t>
      </w:r>
      <w:proofErr w:type="spellEnd"/>
      <w:r w:rsidR="00506C85" w:rsidRPr="00987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46FCF" w:rsidRPr="00987A4B">
        <w:rPr>
          <w:rFonts w:ascii="Times New Roman" w:hAnsi="Times New Roman" w:cs="Times New Roman"/>
          <w:b/>
          <w:sz w:val="28"/>
          <w:szCs w:val="28"/>
          <w:lang w:val="en-US"/>
        </w:rPr>
        <w:t>omisiei</w:t>
      </w:r>
      <w:proofErr w:type="spellEnd"/>
      <w:r w:rsidR="00506C85" w:rsidRPr="00987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FCF" w:rsidRPr="00987A4B">
        <w:rPr>
          <w:rFonts w:ascii="Times New Roman" w:hAnsi="Times New Roman" w:cs="Times New Roman"/>
          <w:b/>
          <w:sz w:val="28"/>
          <w:szCs w:val="28"/>
          <w:lang w:val="en-US"/>
        </w:rPr>
        <w:t>metodice</w:t>
      </w:r>
      <w:proofErr w:type="spellEnd"/>
      <w:r w:rsidR="00506C85" w:rsidRPr="00987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>Comerț</w:t>
      </w:r>
      <w:proofErr w:type="spellEnd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1D4EA26" w14:textId="77777777" w:rsidR="00987A4B" w:rsidRPr="00987A4B" w:rsidRDefault="00987A4B" w:rsidP="00D147FB">
      <w:pPr>
        <w:spacing w:after="0" w:line="360" w:lineRule="auto"/>
        <w:ind w:right="84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3DAF4D" w14:textId="5C0F46BA" w:rsidR="00987A4B" w:rsidRDefault="00987A4B" w:rsidP="00987A4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>Obiectivul</w:t>
      </w:r>
      <w:proofErr w:type="spellEnd"/>
      <w:r w:rsidRPr="00987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strategic 1: </w:t>
      </w:r>
      <w:proofErr w:type="spellStart"/>
      <w:r w:rsidR="00DD39F2" w:rsidRPr="00DD39F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plicarea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continuă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metodelor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D39F2" w:rsidRPr="00DD39F2">
        <w:rPr>
          <w:rFonts w:ascii="Times New Roman" w:hAnsi="Times New Roman"/>
          <w:bCs/>
          <w:sz w:val="28"/>
          <w:szCs w:val="28"/>
          <w:lang w:val="ro-RO"/>
        </w:rPr>
        <w:t>moderne digitale</w:t>
      </w:r>
      <w:r w:rsidR="00DD39F2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predare-învățare-evaluare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centrate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pe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elevi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către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cadrele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didactice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Comisiei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metodice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Comerț</w:t>
      </w:r>
      <w:proofErr w:type="spellEnd"/>
      <w:r w:rsidR="00DD39F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1F1736CF" w14:textId="5943AA09" w:rsidR="003C421E" w:rsidRPr="003C421E" w:rsidRDefault="003C421E" w:rsidP="003C421E">
      <w:pPr>
        <w:spacing w:line="283" w:lineRule="auto"/>
        <w:ind w:left="6"/>
        <w:jc w:val="both"/>
        <w:rPr>
          <w:rFonts w:ascii="Times New Roman" w:eastAsia="Arial" w:hAnsi="Times New Roman"/>
          <w:bCs/>
          <w:sz w:val="28"/>
          <w:szCs w:val="28"/>
          <w:lang w:val="ro-RO"/>
        </w:rPr>
      </w:pPr>
      <w:bookmarkStart w:id="0" w:name="_Hlk84411623"/>
      <w:r w:rsidRPr="003C421E">
        <w:rPr>
          <w:rFonts w:ascii="Times New Roman" w:hAnsi="Times New Roman"/>
          <w:b/>
          <w:bCs/>
          <w:sz w:val="28"/>
          <w:szCs w:val="28"/>
          <w:lang w:val="ro-RO"/>
        </w:rPr>
        <w:t>Obiectiv s</w:t>
      </w:r>
      <w:r w:rsidR="004F251B">
        <w:rPr>
          <w:rFonts w:ascii="Times New Roman" w:hAnsi="Times New Roman"/>
          <w:b/>
          <w:bCs/>
          <w:sz w:val="28"/>
          <w:szCs w:val="28"/>
          <w:lang w:val="ro-RO"/>
        </w:rPr>
        <w:t>trategic</w:t>
      </w:r>
      <w:r w:rsidRPr="003C421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2 :</w:t>
      </w:r>
      <w:r w:rsidRPr="003C421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3C421E">
        <w:rPr>
          <w:rFonts w:ascii="Times New Roman" w:hAnsi="Times New Roman"/>
          <w:bCs/>
          <w:sz w:val="28"/>
          <w:szCs w:val="28"/>
          <w:lang w:val="ro-RO"/>
        </w:rPr>
        <w:t>Aplicarea continuă a metodelor moderne digitale de către 100% CD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din cadrul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Comisiei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metodice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Comerț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C421E">
        <w:rPr>
          <w:rFonts w:ascii="Times New Roman" w:eastAsia="Arial" w:hAnsi="Times New Roman"/>
          <w:bCs/>
          <w:sz w:val="28"/>
          <w:szCs w:val="28"/>
          <w:lang w:val="ro-RO"/>
        </w:rPr>
        <w:t xml:space="preserve"> </w:t>
      </w:r>
    </w:p>
    <w:bookmarkEnd w:id="0"/>
    <w:p w14:paraId="14376213" w14:textId="600C0C6F" w:rsidR="00987A4B" w:rsidRPr="00987A4B" w:rsidRDefault="00987A4B" w:rsidP="00987A4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87A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Obiectivul strategic </w:t>
      </w:r>
      <w:r w:rsidR="003C421E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Îmbunătățirea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continuă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procesului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instructiv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educativ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prin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schimb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experiență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între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colegii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la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Comisia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metodică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„Comerț” </w:t>
      </w:r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precum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la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celelalte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Comisii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metodice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.</w:t>
      </w:r>
    </w:p>
    <w:p w14:paraId="1F2B6B3E" w14:textId="763FDF48" w:rsidR="00987A4B" w:rsidRPr="00987A4B" w:rsidRDefault="00987A4B" w:rsidP="00987A4B">
      <w:pPr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87A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Obiectivul strategic </w:t>
      </w:r>
      <w:r w:rsidR="003C421E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987A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87A4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Dezvoltarea abilităților practice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Comisiei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metodice</w:t>
      </w:r>
      <w:proofErr w:type="spellEnd"/>
      <w:r w:rsidR="003C421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87A4B">
        <w:rPr>
          <w:rFonts w:ascii="Times New Roman" w:hAnsi="Times New Roman" w:cs="Times New Roman"/>
          <w:bCs/>
          <w:sz w:val="28"/>
          <w:szCs w:val="28"/>
          <w:lang w:val="ro-RO"/>
        </w:rPr>
        <w:t>„Comerț”</w:t>
      </w:r>
      <w:r w:rsidR="003C421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87A4B">
        <w:rPr>
          <w:rFonts w:ascii="Times New Roman" w:hAnsi="Times New Roman" w:cs="Times New Roman"/>
          <w:bCs/>
          <w:sz w:val="28"/>
          <w:szCs w:val="28"/>
          <w:lang w:val="ro-RO"/>
        </w:rPr>
        <w:t>la cel puțin 50% anul I, 100% anul II p</w:t>
      </w:r>
      <w:r w:rsidR="003C621B">
        <w:rPr>
          <w:rFonts w:ascii="Times New Roman" w:hAnsi="Times New Roman" w:cs="Times New Roman"/>
          <w:bCs/>
          <w:sz w:val="28"/>
          <w:szCs w:val="28"/>
          <w:lang w:val="ro-RO"/>
        </w:rPr>
        <w:t>â</w:t>
      </w:r>
      <w:r w:rsidRPr="00987A4B">
        <w:rPr>
          <w:rFonts w:ascii="Times New Roman" w:hAnsi="Times New Roman" w:cs="Times New Roman"/>
          <w:bCs/>
          <w:sz w:val="28"/>
          <w:szCs w:val="28"/>
          <w:lang w:val="ro-RO"/>
        </w:rPr>
        <w:t>nă la sf</w:t>
      </w:r>
      <w:r w:rsidR="003C621B">
        <w:rPr>
          <w:rFonts w:ascii="Times New Roman" w:hAnsi="Times New Roman" w:cs="Times New Roman"/>
          <w:bCs/>
          <w:sz w:val="28"/>
          <w:szCs w:val="28"/>
          <w:lang w:val="ro-RO"/>
        </w:rPr>
        <w:t>â</w:t>
      </w:r>
      <w:r w:rsidRPr="00987A4B">
        <w:rPr>
          <w:rFonts w:ascii="Times New Roman" w:hAnsi="Times New Roman" w:cs="Times New Roman"/>
          <w:bCs/>
          <w:sz w:val="28"/>
          <w:szCs w:val="28"/>
          <w:lang w:val="ro-RO"/>
        </w:rPr>
        <w:t>rșitul anului de studii 202</w:t>
      </w:r>
      <w:r w:rsidR="003C421E">
        <w:rPr>
          <w:rFonts w:ascii="Times New Roman" w:hAnsi="Times New Roman" w:cs="Times New Roman"/>
          <w:bCs/>
          <w:sz w:val="28"/>
          <w:szCs w:val="28"/>
          <w:lang w:val="ro-RO"/>
        </w:rPr>
        <w:t>1</w:t>
      </w:r>
      <w:r w:rsidRPr="00987A4B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11611FD9" w14:textId="42EDCFDA" w:rsidR="00987A4B" w:rsidRPr="00987A4B" w:rsidRDefault="00987A4B" w:rsidP="00987A4B">
      <w:pPr>
        <w:pStyle w:val="Corptext"/>
        <w:spacing w:after="0" w:line="360" w:lineRule="auto"/>
        <w:ind w:right="849"/>
        <w:rPr>
          <w:rFonts w:ascii="Times New Roman" w:eastAsia="Times New Roman" w:hAnsi="Times New Roman" w:cs="Times New Roman"/>
          <w:bCs/>
          <w:sz w:val="28"/>
          <w:szCs w:val="28"/>
          <w:lang w:val="ro-RO" w:eastAsia="ar-SA"/>
        </w:rPr>
      </w:pPr>
      <w:r w:rsidRPr="00987A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Obiectivul specific </w:t>
      </w:r>
      <w:r w:rsidR="003C421E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987A4B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 xml:space="preserve"> </w:t>
      </w:r>
      <w:r w:rsidRPr="00987A4B">
        <w:rPr>
          <w:rFonts w:ascii="Times New Roman" w:eastAsia="Times New Roman" w:hAnsi="Times New Roman" w:cs="Times New Roman"/>
          <w:bCs/>
          <w:sz w:val="28"/>
          <w:szCs w:val="28"/>
          <w:lang w:val="ro-RO" w:eastAsia="ar-SA"/>
        </w:rPr>
        <w:t>Dezvoltarea relațiilor de parteneriat cu agenții economici durabile și constructive în scopul eficientizării procesului de pregătire a muncitorilor calificați în domeniul comerțului.</w:t>
      </w:r>
    </w:p>
    <w:p w14:paraId="2C9E047E" w14:textId="48E92515" w:rsidR="00987A4B" w:rsidRPr="00987A4B" w:rsidRDefault="00987A4B" w:rsidP="001472AE">
      <w:pPr>
        <w:pStyle w:val="Corptext"/>
        <w:tabs>
          <w:tab w:val="center" w:pos="6860"/>
        </w:tabs>
        <w:spacing w:after="0" w:line="360" w:lineRule="auto"/>
        <w:ind w:right="849"/>
        <w:rPr>
          <w:rFonts w:ascii="Times New Roman" w:eastAsia="Times New Roman" w:hAnsi="Times New Roman" w:cs="Times New Roman"/>
          <w:bCs/>
          <w:sz w:val="28"/>
          <w:szCs w:val="28"/>
          <w:lang w:val="ro-RO" w:eastAsia="ar-SA"/>
        </w:rPr>
      </w:pPr>
      <w:r w:rsidRPr="00987A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Obiectivul specific </w:t>
      </w:r>
      <w:r w:rsidR="003C421E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987A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87A4B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–</w:t>
      </w:r>
      <w:r w:rsidRPr="00987A4B">
        <w:rPr>
          <w:rFonts w:ascii="Times New Roman" w:eastAsia="Times New Roman" w:hAnsi="Times New Roman" w:cs="Times New Roman"/>
          <w:bCs/>
          <w:sz w:val="28"/>
          <w:szCs w:val="28"/>
          <w:lang w:val="ro-RO" w:eastAsia="ar-SA"/>
        </w:rPr>
        <w:t>Activități generatoare de venit</w:t>
      </w:r>
      <w:r w:rsidR="001472AE">
        <w:rPr>
          <w:rFonts w:ascii="Times New Roman" w:eastAsia="Times New Roman" w:hAnsi="Times New Roman" w:cs="Times New Roman"/>
          <w:bCs/>
          <w:sz w:val="28"/>
          <w:szCs w:val="28"/>
          <w:lang w:val="ro-RO" w:eastAsia="ar-SA"/>
        </w:rPr>
        <w:tab/>
      </w:r>
    </w:p>
    <w:p w14:paraId="73DEC817" w14:textId="77777777" w:rsidR="00987A4B" w:rsidRPr="00987A4B" w:rsidRDefault="00987A4B" w:rsidP="00D147FB">
      <w:pPr>
        <w:spacing w:after="0" w:line="360" w:lineRule="auto"/>
        <w:ind w:right="84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F1706D" w14:textId="77777777" w:rsidR="00987A4B" w:rsidRDefault="00987A4B" w:rsidP="00D147FB">
      <w:pPr>
        <w:spacing w:after="0" w:line="360" w:lineRule="auto"/>
        <w:ind w:right="84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3E68A2" w14:textId="4C27263F" w:rsidR="00433527" w:rsidRDefault="004F1025" w:rsidP="003C421E">
      <w:pPr>
        <w:spacing w:after="0" w:line="360" w:lineRule="auto"/>
        <w:ind w:right="849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6473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8C78392" w14:textId="180ED102" w:rsidR="00EA1206" w:rsidRPr="00433527" w:rsidRDefault="00EA1206" w:rsidP="00433527">
      <w:pPr>
        <w:pStyle w:val="Corptext"/>
        <w:spacing w:after="0" w:line="360" w:lineRule="auto"/>
        <w:ind w:right="849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proofErr w:type="spellStart"/>
      <w:r w:rsidRPr="00EA12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Atribuțiile</w:t>
      </w:r>
      <w:proofErr w:type="spellEnd"/>
      <w:r w:rsidR="004335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Comisiei</w:t>
      </w:r>
      <w:proofErr w:type="spellEnd"/>
      <w:r w:rsidR="004335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Metodice</w:t>
      </w:r>
      <w:proofErr w:type="spellEnd"/>
    </w:p>
    <w:p w14:paraId="190F7C5E" w14:textId="22F5B073" w:rsidR="00EA1206" w:rsidRPr="00EA1206" w:rsidRDefault="00EA1206" w:rsidP="00EA12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Comisia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metodică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are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următoarele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atribuții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0222D8A0" w14:textId="744D8B99" w:rsidR="00EA1206" w:rsidRPr="00EA1206" w:rsidRDefault="00EA1206" w:rsidP="00EA120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 prima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ședință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către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începutul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anului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școlar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analizează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curricula pe module,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modalitatea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proiectare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didactică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0DDD27A1" w14:textId="2B5BE0A4" w:rsidR="00EA1206" w:rsidRPr="00EA1206" w:rsidRDefault="00EA1206" w:rsidP="00EA120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elaborează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proiectele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pentru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oferta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educațională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strategia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acesteia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obiectivele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finalitățile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resursele</w:t>
      </w:r>
      <w:proofErr w:type="spellEnd"/>
      <w:r w:rsidR="00D17F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material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necesare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7845F320" w14:textId="4ED5DFA5" w:rsidR="00EA1206" w:rsidRPr="00EA1206" w:rsidRDefault="00EA1206" w:rsidP="00EA120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elaborează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programul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activitate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semestrial</w:t>
      </w:r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nual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comisiei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metodice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2E8D06D7" w14:textId="508C2547" w:rsidR="00EA1206" w:rsidRPr="00EA1206" w:rsidRDefault="00EA1206" w:rsidP="00EA120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acordă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asistență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metodologică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cadrelor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didactice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elaborarea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proiectării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didactice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lungă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durată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demersurilor</w:t>
      </w:r>
      <w:proofErr w:type="spellEnd"/>
    </w:p>
    <w:p w14:paraId="734C3574" w14:textId="77777777" w:rsidR="00EA1206" w:rsidRPr="00EA1206" w:rsidRDefault="00EA1206" w:rsidP="00EA120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didactice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ore;</w:t>
      </w:r>
    </w:p>
    <w:p w14:paraId="4DAB8AB1" w14:textId="2B7EFD9F" w:rsidR="00EA1206" w:rsidRPr="00EA1206" w:rsidRDefault="00EA1206" w:rsidP="00EA1206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analizează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periodic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performanțele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elevilor</w:t>
      </w:r>
      <w:proofErr w:type="spellEnd"/>
      <w:r w:rsidRPr="00EA1206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48F48357" w14:textId="41D474A9" w:rsidR="001807AC" w:rsidRPr="001807AC" w:rsidRDefault="001807AC" w:rsidP="001807A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1807A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Funcționare</w:t>
      </w:r>
      <w:proofErr w:type="spellEnd"/>
      <w:r w:rsidR="004335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și</w:t>
      </w:r>
      <w:proofErr w:type="spellEnd"/>
      <w:r w:rsidRPr="001807A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Management</w:t>
      </w:r>
    </w:p>
    <w:p w14:paraId="675F6EAE" w14:textId="14496019" w:rsidR="001807AC" w:rsidRPr="001807AC" w:rsidRDefault="001807AC" w:rsidP="005701D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Comisia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metodică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este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condusă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șeful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comisiei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metodice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Acesta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este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ales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prin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vot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deschis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de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către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membrii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comisiei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respective, pe un termen de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an, din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rîndul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cadrelor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didactice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care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deţin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grad didactic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au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experienţă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cel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puțin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 ani. 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Șeful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comisiei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metodice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are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următoarele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atribuţii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5325ED64" w14:textId="22C6741C" w:rsidR="001807AC" w:rsidRPr="001807AC" w:rsidRDefault="001807AC" w:rsidP="001807AC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avizează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proiectul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normei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didactice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pentru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personalul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comisiei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metodice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7110E98B" w14:textId="54E960F8" w:rsidR="001807AC" w:rsidRPr="001807AC" w:rsidRDefault="001807AC" w:rsidP="001807AC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ţine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evidenţa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realizării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planurilor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programelor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instruire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disciplinele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resortul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comisiei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metodice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30DC7FFE" w14:textId="1839F16C" w:rsidR="001807AC" w:rsidRPr="001807AC" w:rsidRDefault="001807AC" w:rsidP="001807AC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organizează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activități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formare</w:t>
      </w:r>
      <w:proofErr w:type="spellEnd"/>
      <w:r w:rsidR="00F54F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lecții</w:t>
      </w:r>
      <w:r w:rsidR="00F54F6E">
        <w:rPr>
          <w:rFonts w:ascii="Times New Roman" w:hAnsi="Times New Roman" w:cs="Times New Roman"/>
          <w:color w:val="000000"/>
          <w:sz w:val="28"/>
          <w:szCs w:val="28"/>
          <w:lang w:val="en-US"/>
        </w:rPr>
        <w:t>lor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demonstrative;</w:t>
      </w:r>
    </w:p>
    <w:p w14:paraId="16270EEA" w14:textId="4CA84007" w:rsidR="001807AC" w:rsidRPr="001807AC" w:rsidRDefault="001807AC" w:rsidP="001807AC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asigură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activitatea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mentorat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special a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tinerilor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specialiști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profesorilor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noi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veniți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instituție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7373E01A" w14:textId="63313CDB" w:rsidR="001807AC" w:rsidRPr="001807AC" w:rsidRDefault="001807AC" w:rsidP="001807AC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elaborează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prezintă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raportul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semestrial</w:t>
      </w:r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nual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activitate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comisiei</w:t>
      </w:r>
      <w:proofErr w:type="spellEnd"/>
      <w:r w:rsidR="004335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metodice</w:t>
      </w:r>
      <w:proofErr w:type="spellEnd"/>
      <w:r w:rsidRPr="001807A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3F692F05" w14:textId="77777777" w:rsidR="001807AC" w:rsidRDefault="001807AC" w:rsidP="001807A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13DAA1C" w14:textId="77777777" w:rsidR="001A0AF8" w:rsidRDefault="001A0AF8" w:rsidP="001807A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5B3BF19" w14:textId="77777777" w:rsidR="001807AC" w:rsidRPr="001807AC" w:rsidRDefault="001807AC" w:rsidP="001807A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Documentația Comisiei Metodice</w:t>
      </w:r>
    </w:p>
    <w:p w14:paraId="0BB71480" w14:textId="77777777" w:rsidR="001807AC" w:rsidRPr="001807AC" w:rsidRDefault="001807AC" w:rsidP="001807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sz w:val="28"/>
          <w:szCs w:val="28"/>
          <w:lang w:val="ro-RO"/>
        </w:rPr>
        <w:t>Setul documentelor necesare pentru activitatea Comisiei Metodice include:</w:t>
      </w:r>
    </w:p>
    <w:p w14:paraId="099A3411" w14:textId="77777777" w:rsidR="001807AC" w:rsidRPr="001807AC" w:rsidRDefault="001807AC" w:rsidP="001807AC">
      <w:pPr>
        <w:pStyle w:val="Listparagraf"/>
        <w:numPr>
          <w:ilvl w:val="0"/>
          <w:numId w:val="7"/>
        </w:numPr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sz w:val="28"/>
          <w:szCs w:val="28"/>
          <w:lang w:val="ro-RO"/>
        </w:rPr>
        <w:t>Regulamentul de activitate al Comisiei Metodice;</w:t>
      </w:r>
    </w:p>
    <w:p w14:paraId="7BCC212D" w14:textId="77777777" w:rsidR="001807AC" w:rsidRPr="001807AC" w:rsidRDefault="001807AC" w:rsidP="001807AC">
      <w:pPr>
        <w:pStyle w:val="Listparagraf"/>
        <w:numPr>
          <w:ilvl w:val="0"/>
          <w:numId w:val="7"/>
        </w:numPr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sz w:val="28"/>
          <w:szCs w:val="28"/>
          <w:lang w:val="ro-RO"/>
        </w:rPr>
        <w:t>Planul de activitate al Comisiei Metodice pentru anul de studii curent;</w:t>
      </w:r>
    </w:p>
    <w:p w14:paraId="6121B39B" w14:textId="77777777" w:rsidR="001807AC" w:rsidRPr="001807AC" w:rsidRDefault="001807AC" w:rsidP="001807AC">
      <w:pPr>
        <w:pStyle w:val="Listparagraf"/>
        <w:numPr>
          <w:ilvl w:val="0"/>
          <w:numId w:val="7"/>
        </w:numPr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sz w:val="28"/>
          <w:szCs w:val="28"/>
          <w:lang w:val="ro-RO"/>
        </w:rPr>
        <w:t>Procesele verbale ale ședințelor Comisiei Metodice;</w:t>
      </w:r>
    </w:p>
    <w:p w14:paraId="64F42FAD" w14:textId="77777777" w:rsidR="001807AC" w:rsidRPr="001807AC" w:rsidRDefault="001807AC" w:rsidP="001807AC">
      <w:pPr>
        <w:pStyle w:val="Listparagraf"/>
        <w:numPr>
          <w:ilvl w:val="0"/>
          <w:numId w:val="7"/>
        </w:numPr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sz w:val="28"/>
          <w:szCs w:val="28"/>
          <w:lang w:val="ro-RO"/>
        </w:rPr>
        <w:t>Materialele prezentate și discutate la ședințele Comisiei Metodice (</w:t>
      </w:r>
      <w:r>
        <w:rPr>
          <w:rFonts w:ascii="Times New Roman" w:hAnsi="Times New Roman" w:cs="Times New Roman"/>
          <w:sz w:val="28"/>
          <w:szCs w:val="28"/>
          <w:lang w:val="ro-RO"/>
        </w:rPr>
        <w:t>seminare</w:t>
      </w:r>
      <w:r w:rsidRPr="001807AC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14:paraId="06D5EF0C" w14:textId="77777777" w:rsidR="001807AC" w:rsidRPr="001807AC" w:rsidRDefault="001807AC" w:rsidP="001807AC">
      <w:pPr>
        <w:pStyle w:val="Listparagraf"/>
        <w:numPr>
          <w:ilvl w:val="0"/>
          <w:numId w:val="7"/>
        </w:numPr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sz w:val="28"/>
          <w:szCs w:val="28"/>
          <w:lang w:val="ro-RO"/>
        </w:rPr>
        <w:t>Analiza activității Comisiei Metodice pentru anul de studii precedent;</w:t>
      </w:r>
    </w:p>
    <w:p w14:paraId="584041C0" w14:textId="77777777" w:rsidR="001807AC" w:rsidRPr="001807AC" w:rsidRDefault="001807AC" w:rsidP="001807AC">
      <w:pPr>
        <w:pStyle w:val="Listparagraf"/>
        <w:numPr>
          <w:ilvl w:val="0"/>
          <w:numId w:val="7"/>
        </w:numPr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sz w:val="28"/>
          <w:szCs w:val="28"/>
          <w:lang w:val="ro-RO"/>
        </w:rPr>
        <w:t>Obiectivele activității Comisiei Metodice pentru anul de studii curent;</w:t>
      </w:r>
    </w:p>
    <w:p w14:paraId="34274AE7" w14:textId="77777777" w:rsidR="001807AC" w:rsidRPr="001807AC" w:rsidRDefault="001807AC" w:rsidP="001807AC">
      <w:pPr>
        <w:pStyle w:val="Listparagraf"/>
        <w:numPr>
          <w:ilvl w:val="0"/>
          <w:numId w:val="7"/>
        </w:numPr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sz w:val="28"/>
          <w:szCs w:val="28"/>
          <w:lang w:val="ro-RO"/>
        </w:rPr>
        <w:t>Graficul lecțiilor demonstrative și măsurilor extrașcolare pentru anul de studii curent;</w:t>
      </w:r>
    </w:p>
    <w:p w14:paraId="627145D3" w14:textId="77777777" w:rsidR="001807AC" w:rsidRPr="001807AC" w:rsidRDefault="001807AC" w:rsidP="001807AC">
      <w:pPr>
        <w:pStyle w:val="Listparagraf"/>
        <w:numPr>
          <w:ilvl w:val="0"/>
          <w:numId w:val="7"/>
        </w:numPr>
        <w:spacing w:after="0" w:line="360" w:lineRule="auto"/>
        <w:ind w:left="0"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sz w:val="28"/>
          <w:szCs w:val="28"/>
          <w:lang w:val="ro-RO"/>
        </w:rPr>
        <w:t>Rezultatele analitice ale monitorizării interne a cadrelor didactice;</w:t>
      </w:r>
    </w:p>
    <w:p w14:paraId="2E909B8D" w14:textId="77777777" w:rsidR="001807AC" w:rsidRPr="001807AC" w:rsidRDefault="001807AC" w:rsidP="001807A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b/>
          <w:sz w:val="28"/>
          <w:szCs w:val="28"/>
          <w:lang w:val="ro-RO"/>
        </w:rPr>
        <w:t>Dispoziții finale</w:t>
      </w:r>
    </w:p>
    <w:p w14:paraId="7CAC3946" w14:textId="77777777" w:rsidR="001807AC" w:rsidRPr="001807AC" w:rsidRDefault="001807AC" w:rsidP="001807AC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 w:rsidRPr="001807AC">
        <w:rPr>
          <w:rFonts w:ascii="Times New Roman" w:hAnsi="Times New Roman" w:cs="Times New Roman"/>
          <w:sz w:val="28"/>
          <w:szCs w:val="28"/>
          <w:lang w:val="ro-RO"/>
        </w:rPr>
        <w:t xml:space="preserve">Comisiile metodice își desfășoară activitatea în baza planului anual, elaborat în concordanță cu proiectul managerial al instituției de învățământ profesional tehnice. </w:t>
      </w:r>
      <w:proofErr w:type="spellStart"/>
      <w:r w:rsidRPr="001807AC">
        <w:rPr>
          <w:rFonts w:ascii="Times New Roman" w:hAnsi="Times New Roman" w:cs="Times New Roman"/>
          <w:sz w:val="28"/>
          <w:szCs w:val="28"/>
          <w:lang w:val="ro-RO"/>
        </w:rPr>
        <w:t>Adminstrația</w:t>
      </w:r>
      <w:proofErr w:type="spellEnd"/>
      <w:r w:rsidRPr="001807AC">
        <w:rPr>
          <w:rFonts w:ascii="Times New Roman" w:hAnsi="Times New Roman" w:cs="Times New Roman"/>
          <w:sz w:val="28"/>
          <w:szCs w:val="28"/>
          <w:lang w:val="ro-RO"/>
        </w:rPr>
        <w:t xml:space="preserve"> instituției de învățământ monitorizează activitatea Comisiilor metodice. Activitatea Comisiilor metodice este analizată și apreciată de către Consiliul metodic. </w:t>
      </w:r>
    </w:p>
    <w:p w14:paraId="761E3673" w14:textId="77777777" w:rsidR="00865252" w:rsidRDefault="00865252" w:rsidP="008652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1BDC15" w14:textId="77777777" w:rsidR="00865252" w:rsidRDefault="00865252" w:rsidP="008652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D6C04F" w14:textId="77777777" w:rsidR="00865252" w:rsidRDefault="00865252" w:rsidP="008652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49C76C3" w14:textId="77777777" w:rsidR="00865252" w:rsidRDefault="00865252" w:rsidP="008652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84D375" w14:textId="77777777" w:rsidR="00865252" w:rsidRDefault="00865252" w:rsidP="008652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B10751" w14:textId="77777777" w:rsidR="00865252" w:rsidRDefault="00865252" w:rsidP="008652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72AA21" w14:textId="77777777" w:rsidR="00E86812" w:rsidRDefault="00E86812" w:rsidP="008652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AF5AFFF" w14:textId="77777777" w:rsidR="00865252" w:rsidRPr="004415D4" w:rsidRDefault="00865252" w:rsidP="008652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4415D4">
        <w:rPr>
          <w:rFonts w:ascii="Times New Roman" w:hAnsi="Times New Roman" w:cs="Times New Roman"/>
          <w:b/>
          <w:sz w:val="36"/>
          <w:szCs w:val="36"/>
          <w:lang w:val="ro-RO"/>
        </w:rPr>
        <w:t xml:space="preserve">Lista membrilor Comisiei Metodice Comerț </w:t>
      </w:r>
    </w:p>
    <w:p w14:paraId="4E6D94CA" w14:textId="27B1C9B8" w:rsidR="00865252" w:rsidRDefault="00865252" w:rsidP="008652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4415D4">
        <w:rPr>
          <w:rFonts w:ascii="Times New Roman" w:hAnsi="Times New Roman" w:cs="Times New Roman"/>
          <w:b/>
          <w:sz w:val="36"/>
          <w:szCs w:val="36"/>
          <w:lang w:val="ro-RO"/>
        </w:rPr>
        <w:t>pentru anul de studii 20</w:t>
      </w:r>
      <w:r w:rsidR="00BD3C89" w:rsidRPr="004415D4">
        <w:rPr>
          <w:rFonts w:ascii="Times New Roman" w:hAnsi="Times New Roman" w:cs="Times New Roman"/>
          <w:b/>
          <w:sz w:val="36"/>
          <w:szCs w:val="36"/>
          <w:lang w:val="ro-RO"/>
        </w:rPr>
        <w:t>2</w:t>
      </w:r>
      <w:r w:rsidR="004415D4" w:rsidRPr="004415D4">
        <w:rPr>
          <w:rFonts w:ascii="Times New Roman" w:hAnsi="Times New Roman" w:cs="Times New Roman"/>
          <w:b/>
          <w:sz w:val="36"/>
          <w:szCs w:val="36"/>
          <w:lang w:val="ro-RO"/>
        </w:rPr>
        <w:t>1</w:t>
      </w:r>
      <w:r w:rsidRPr="004415D4">
        <w:rPr>
          <w:rFonts w:ascii="Times New Roman" w:hAnsi="Times New Roman" w:cs="Times New Roman"/>
          <w:b/>
          <w:sz w:val="36"/>
          <w:szCs w:val="36"/>
          <w:lang w:val="ro-RO"/>
        </w:rPr>
        <w:t>-202</w:t>
      </w:r>
      <w:r w:rsidR="004415D4" w:rsidRPr="004415D4">
        <w:rPr>
          <w:rFonts w:ascii="Times New Roman" w:hAnsi="Times New Roman" w:cs="Times New Roman"/>
          <w:b/>
          <w:sz w:val="36"/>
          <w:szCs w:val="36"/>
          <w:lang w:val="ro-RO"/>
        </w:rPr>
        <w:t>2</w:t>
      </w:r>
    </w:p>
    <w:p w14:paraId="6A944D1E" w14:textId="77777777" w:rsidR="004415D4" w:rsidRPr="004415D4" w:rsidRDefault="004415D4" w:rsidP="008652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elgril"/>
        <w:tblW w:w="0" w:type="auto"/>
        <w:tblInd w:w="1526" w:type="dxa"/>
        <w:tblLook w:val="04A0" w:firstRow="1" w:lastRow="0" w:firstColumn="1" w:lastColumn="0" w:noHBand="0" w:noVBand="1"/>
      </w:tblPr>
      <w:tblGrid>
        <w:gridCol w:w="726"/>
        <w:gridCol w:w="3434"/>
        <w:gridCol w:w="4645"/>
        <w:gridCol w:w="3119"/>
      </w:tblGrid>
      <w:tr w:rsidR="00865252" w:rsidRPr="004415D4" w14:paraId="258AAB5D" w14:textId="77777777" w:rsidTr="00B3240A">
        <w:tc>
          <w:tcPr>
            <w:tcW w:w="709" w:type="dxa"/>
            <w:vAlign w:val="center"/>
          </w:tcPr>
          <w:p w14:paraId="5CF1EA57" w14:textId="77777777" w:rsidR="00865252" w:rsidRPr="004415D4" w:rsidRDefault="00865252" w:rsidP="00FF7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Nr. d/o</w:t>
            </w:r>
          </w:p>
        </w:tc>
        <w:tc>
          <w:tcPr>
            <w:tcW w:w="3434" w:type="dxa"/>
            <w:vAlign w:val="center"/>
          </w:tcPr>
          <w:p w14:paraId="47B7E718" w14:textId="77777777" w:rsidR="00865252" w:rsidRPr="004415D4" w:rsidRDefault="00865252" w:rsidP="00FF7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Numele, prenumele cadrului didactic</w:t>
            </w:r>
          </w:p>
        </w:tc>
        <w:tc>
          <w:tcPr>
            <w:tcW w:w="4645" w:type="dxa"/>
            <w:vAlign w:val="center"/>
          </w:tcPr>
          <w:p w14:paraId="7529553D" w14:textId="77777777" w:rsidR="00865252" w:rsidRPr="004415D4" w:rsidRDefault="00865252" w:rsidP="00FF70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Disciplina predată</w:t>
            </w:r>
          </w:p>
        </w:tc>
        <w:tc>
          <w:tcPr>
            <w:tcW w:w="3119" w:type="dxa"/>
            <w:vAlign w:val="center"/>
          </w:tcPr>
          <w:p w14:paraId="4DB7F6FA" w14:textId="77777777" w:rsidR="00865252" w:rsidRPr="004415D4" w:rsidRDefault="00865252" w:rsidP="008652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Responsabilitatea în cadrul comisiei metodice</w:t>
            </w:r>
          </w:p>
        </w:tc>
      </w:tr>
      <w:tr w:rsidR="00865252" w:rsidRPr="004415D4" w14:paraId="254E4395" w14:textId="77777777" w:rsidTr="00B3240A">
        <w:tc>
          <w:tcPr>
            <w:tcW w:w="709" w:type="dxa"/>
            <w:vAlign w:val="center"/>
          </w:tcPr>
          <w:p w14:paraId="53DCE0C1" w14:textId="77777777" w:rsidR="00865252" w:rsidRPr="004415D4" w:rsidRDefault="00865252" w:rsidP="00FF7026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1.</w:t>
            </w:r>
          </w:p>
        </w:tc>
        <w:tc>
          <w:tcPr>
            <w:tcW w:w="3434" w:type="dxa"/>
            <w:vAlign w:val="center"/>
          </w:tcPr>
          <w:p w14:paraId="5BA74160" w14:textId="77777777" w:rsidR="00865252" w:rsidRPr="004415D4" w:rsidRDefault="00865252" w:rsidP="00FF7026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Ciobanu Nina</w:t>
            </w:r>
          </w:p>
        </w:tc>
        <w:tc>
          <w:tcPr>
            <w:tcW w:w="4645" w:type="dxa"/>
            <w:vAlign w:val="center"/>
          </w:tcPr>
          <w:p w14:paraId="3A83E3FB" w14:textId="77777777" w:rsidR="00865252" w:rsidRPr="004415D4" w:rsidRDefault="00BD3C89" w:rsidP="00377C39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 xml:space="preserve">Instruirea  </w:t>
            </w:r>
            <w:r w:rsidR="00377C39"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 xml:space="preserve">teoretică </w:t>
            </w: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și practică</w:t>
            </w:r>
            <w:r w:rsidR="00377C39"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 xml:space="preserve"> modulară.</w:t>
            </w:r>
          </w:p>
        </w:tc>
        <w:tc>
          <w:tcPr>
            <w:tcW w:w="3119" w:type="dxa"/>
            <w:vAlign w:val="center"/>
          </w:tcPr>
          <w:p w14:paraId="70CDE16F" w14:textId="77777777" w:rsidR="00865252" w:rsidRPr="004415D4" w:rsidRDefault="00865252" w:rsidP="00FF702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Șeful Comisiei Metodice</w:t>
            </w:r>
          </w:p>
        </w:tc>
      </w:tr>
      <w:tr w:rsidR="00865252" w:rsidRPr="004415D4" w14:paraId="6ECB98A1" w14:textId="77777777" w:rsidTr="00B3240A">
        <w:tc>
          <w:tcPr>
            <w:tcW w:w="709" w:type="dxa"/>
            <w:vAlign w:val="center"/>
          </w:tcPr>
          <w:p w14:paraId="4683601A" w14:textId="77777777" w:rsidR="00865252" w:rsidRPr="004415D4" w:rsidRDefault="00865252" w:rsidP="00FF7026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2.</w:t>
            </w:r>
          </w:p>
        </w:tc>
        <w:tc>
          <w:tcPr>
            <w:tcW w:w="3434" w:type="dxa"/>
            <w:vAlign w:val="center"/>
          </w:tcPr>
          <w:p w14:paraId="390AAF65" w14:textId="77777777" w:rsidR="00865252" w:rsidRPr="004415D4" w:rsidRDefault="00865252" w:rsidP="00FF7026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Roșca Maria</w:t>
            </w:r>
          </w:p>
        </w:tc>
        <w:tc>
          <w:tcPr>
            <w:tcW w:w="4645" w:type="dxa"/>
            <w:vAlign w:val="center"/>
          </w:tcPr>
          <w:p w14:paraId="69F78962" w14:textId="069DDAEA" w:rsidR="00865252" w:rsidRPr="004415D4" w:rsidRDefault="00865252" w:rsidP="00377C39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Instruirea practică</w:t>
            </w:r>
            <w:r w:rsidR="004415D4"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 xml:space="preserve"> </w:t>
            </w:r>
            <w:r w:rsidR="00377C39"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modulară .</w:t>
            </w:r>
          </w:p>
          <w:p w14:paraId="585E70AF" w14:textId="77777777" w:rsidR="00865252" w:rsidRPr="004415D4" w:rsidRDefault="00865252" w:rsidP="00FF7026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</w:p>
        </w:tc>
        <w:tc>
          <w:tcPr>
            <w:tcW w:w="3119" w:type="dxa"/>
            <w:vAlign w:val="center"/>
          </w:tcPr>
          <w:p w14:paraId="3A15BB9F" w14:textId="77777777" w:rsidR="00865252" w:rsidRPr="004415D4" w:rsidRDefault="00865252" w:rsidP="00FF702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Membru al Comisiei</w:t>
            </w:r>
          </w:p>
        </w:tc>
      </w:tr>
      <w:tr w:rsidR="00865252" w:rsidRPr="004415D4" w14:paraId="0F3AA4BC" w14:textId="77777777" w:rsidTr="00B3240A">
        <w:tc>
          <w:tcPr>
            <w:tcW w:w="709" w:type="dxa"/>
            <w:vAlign w:val="center"/>
          </w:tcPr>
          <w:p w14:paraId="7D184407" w14:textId="1D4756BA" w:rsidR="00865252" w:rsidRPr="004415D4" w:rsidRDefault="00277B83" w:rsidP="00FF7026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3</w:t>
            </w:r>
            <w:r w:rsidR="00865252"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.</w:t>
            </w:r>
          </w:p>
        </w:tc>
        <w:tc>
          <w:tcPr>
            <w:tcW w:w="3434" w:type="dxa"/>
            <w:vAlign w:val="center"/>
          </w:tcPr>
          <w:p w14:paraId="26F6CB9D" w14:textId="77777777" w:rsidR="00865252" w:rsidRPr="004415D4" w:rsidRDefault="00865252" w:rsidP="00FF7026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proofErr w:type="spellStart"/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Bezedica</w:t>
            </w:r>
            <w:proofErr w:type="spellEnd"/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 xml:space="preserve"> Valentina</w:t>
            </w:r>
          </w:p>
        </w:tc>
        <w:tc>
          <w:tcPr>
            <w:tcW w:w="4645" w:type="dxa"/>
            <w:vAlign w:val="center"/>
          </w:tcPr>
          <w:p w14:paraId="64EDFE4E" w14:textId="77777777" w:rsidR="00865252" w:rsidRPr="004415D4" w:rsidRDefault="00377C39" w:rsidP="00377C39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Instruirea teoretică și practică modulară.</w:t>
            </w:r>
          </w:p>
        </w:tc>
        <w:tc>
          <w:tcPr>
            <w:tcW w:w="3119" w:type="dxa"/>
            <w:vAlign w:val="center"/>
          </w:tcPr>
          <w:p w14:paraId="1941DFFD" w14:textId="77777777" w:rsidR="00865252" w:rsidRPr="004415D4" w:rsidRDefault="00865252" w:rsidP="00FF702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Membru al Comisiei</w:t>
            </w:r>
          </w:p>
        </w:tc>
      </w:tr>
      <w:tr w:rsidR="00105886" w:rsidRPr="004415D4" w14:paraId="11E04D3C" w14:textId="77777777" w:rsidTr="00B3240A">
        <w:tc>
          <w:tcPr>
            <w:tcW w:w="709" w:type="dxa"/>
            <w:vAlign w:val="center"/>
          </w:tcPr>
          <w:p w14:paraId="57CE8022" w14:textId="53F87EAC" w:rsidR="00105886" w:rsidRPr="004415D4" w:rsidRDefault="00277B83" w:rsidP="00FF7026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4</w:t>
            </w:r>
            <w:r w:rsidR="00BD3C89"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.</w:t>
            </w:r>
          </w:p>
        </w:tc>
        <w:tc>
          <w:tcPr>
            <w:tcW w:w="3434" w:type="dxa"/>
            <w:vAlign w:val="center"/>
          </w:tcPr>
          <w:p w14:paraId="28168F44" w14:textId="6FC8DE70" w:rsidR="00105886" w:rsidRPr="004415D4" w:rsidRDefault="004415D4" w:rsidP="00FF7026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proofErr w:type="spellStart"/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Brînza</w:t>
            </w:r>
            <w:proofErr w:type="spellEnd"/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 xml:space="preserve"> Nina</w:t>
            </w:r>
          </w:p>
        </w:tc>
        <w:tc>
          <w:tcPr>
            <w:tcW w:w="4645" w:type="dxa"/>
            <w:vAlign w:val="center"/>
          </w:tcPr>
          <w:p w14:paraId="0482E14C" w14:textId="77777777" w:rsidR="00105886" w:rsidRPr="004415D4" w:rsidRDefault="00105886" w:rsidP="00377C39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Instruirea teoretică modulară</w:t>
            </w:r>
          </w:p>
        </w:tc>
        <w:tc>
          <w:tcPr>
            <w:tcW w:w="3119" w:type="dxa"/>
            <w:vAlign w:val="center"/>
          </w:tcPr>
          <w:p w14:paraId="2C09DFED" w14:textId="77777777" w:rsidR="00105886" w:rsidRPr="004415D4" w:rsidRDefault="00105886" w:rsidP="00FF702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4415D4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Membru al Comisiei</w:t>
            </w:r>
          </w:p>
        </w:tc>
      </w:tr>
    </w:tbl>
    <w:p w14:paraId="64FFAADF" w14:textId="77777777" w:rsidR="008D6E8C" w:rsidRDefault="008D6E8C" w:rsidP="00A01B6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4B1011" w14:textId="77777777" w:rsidR="00865252" w:rsidRDefault="00865252" w:rsidP="00A01B6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B43AF6" w14:textId="77777777" w:rsidR="00BD3C89" w:rsidRDefault="00BD3C89" w:rsidP="00A01B6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46C097" w14:textId="77777777" w:rsidR="00BD3C89" w:rsidRDefault="00BD3C89" w:rsidP="00A01B6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EC2A452" w14:textId="77777777" w:rsidR="00E54ACA" w:rsidRDefault="00E54ACA" w:rsidP="008D6E8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DE170F" w14:textId="14E0CA6E" w:rsidR="008D6E8C" w:rsidRPr="001D42DD" w:rsidRDefault="00F01AD1" w:rsidP="008D6E8C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B50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Obiectivul</w:t>
      </w:r>
      <w:proofErr w:type="spellEnd"/>
      <w:r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strategic 1: </w:t>
      </w:r>
      <w:proofErr w:type="spellStart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>Promovarea</w:t>
      </w:r>
      <w:proofErr w:type="spellEnd"/>
      <w:r w:rsidR="00373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="00373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>aplicarea</w:t>
      </w:r>
      <w:proofErr w:type="spellEnd"/>
      <w:r w:rsidR="00373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>continuă</w:t>
      </w:r>
      <w:proofErr w:type="spellEnd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>metodelor</w:t>
      </w:r>
      <w:proofErr w:type="spellEnd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>predare-învățare-evaluare</w:t>
      </w:r>
      <w:proofErr w:type="spellEnd"/>
      <w:r w:rsidR="00373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>centrate</w:t>
      </w:r>
      <w:proofErr w:type="spellEnd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 </w:t>
      </w:r>
      <w:proofErr w:type="spellStart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>elevi</w:t>
      </w:r>
      <w:proofErr w:type="spellEnd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>către</w:t>
      </w:r>
      <w:proofErr w:type="spellEnd"/>
      <w:r w:rsidR="00373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>cadrele</w:t>
      </w:r>
      <w:proofErr w:type="spellEnd"/>
      <w:r w:rsidR="00373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1B65" w:rsidRPr="006B50B0">
        <w:rPr>
          <w:rFonts w:ascii="Times New Roman" w:hAnsi="Times New Roman" w:cs="Times New Roman"/>
          <w:b/>
          <w:sz w:val="24"/>
          <w:szCs w:val="24"/>
          <w:lang w:val="en-US"/>
        </w:rPr>
        <w:t>didactice</w:t>
      </w:r>
      <w:proofErr w:type="spellEnd"/>
      <w:r w:rsidR="008D6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373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D6E8C" w:rsidRPr="008D6E8C"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 w:rsidR="00373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D6E8C" w:rsidRPr="008D6E8C">
        <w:rPr>
          <w:rFonts w:ascii="Times New Roman" w:hAnsi="Times New Roman" w:cs="Times New Roman"/>
          <w:b/>
          <w:sz w:val="24"/>
          <w:szCs w:val="24"/>
          <w:lang w:val="en-US"/>
        </w:rPr>
        <w:t>metodice</w:t>
      </w:r>
      <w:proofErr w:type="spellEnd"/>
      <w:r w:rsidR="003736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D6E8C" w:rsidRPr="008D6E8C">
        <w:rPr>
          <w:rFonts w:ascii="Times New Roman" w:hAnsi="Times New Roman" w:cs="Times New Roman"/>
          <w:b/>
          <w:sz w:val="24"/>
          <w:szCs w:val="24"/>
          <w:lang w:val="en-US"/>
        </w:rPr>
        <w:t>Comerț</w:t>
      </w:r>
      <w:proofErr w:type="spellEnd"/>
    </w:p>
    <w:p w14:paraId="5A278A51" w14:textId="2D2EDE3A" w:rsidR="00067C95" w:rsidRPr="001D42DD" w:rsidRDefault="00941478" w:rsidP="00941478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D42DD">
        <w:rPr>
          <w:rFonts w:ascii="Times New Roman" w:hAnsi="Times New Roman" w:cs="Times New Roman"/>
          <w:b/>
          <w:sz w:val="24"/>
          <w:szCs w:val="24"/>
          <w:lang w:val="en-US"/>
        </w:rPr>
        <w:t>Obiectivul</w:t>
      </w:r>
      <w:proofErr w:type="spellEnd"/>
      <w:r w:rsidRPr="001D4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</w:t>
      </w:r>
      <w:proofErr w:type="gramStart"/>
      <w:r w:rsidRPr="001D42D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01AD1" w:rsidRPr="001D42DD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Pr="001D42D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53B2C">
        <w:rPr>
          <w:rFonts w:ascii="Times New Roman" w:hAnsi="Times New Roman" w:cs="Times New Roman"/>
          <w:sz w:val="24"/>
          <w:szCs w:val="24"/>
          <w:lang w:val="en-US"/>
        </w:rPr>
        <w:t>Îmbunătățirea</w:t>
      </w:r>
      <w:proofErr w:type="gramEnd"/>
      <w:r w:rsidR="00D53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3B2C">
        <w:rPr>
          <w:rFonts w:ascii="Times New Roman" w:hAnsi="Times New Roman" w:cs="Times New Roman"/>
          <w:sz w:val="24"/>
          <w:szCs w:val="24"/>
          <w:lang w:val="en-US"/>
        </w:rPr>
        <w:t>calitativă</w:t>
      </w:r>
      <w:proofErr w:type="spellEnd"/>
      <w:r w:rsidR="00D53B2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53B2C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="00373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3B2C">
        <w:rPr>
          <w:rFonts w:ascii="Times New Roman" w:hAnsi="Times New Roman" w:cs="Times New Roman"/>
          <w:sz w:val="24"/>
          <w:szCs w:val="24"/>
          <w:lang w:val="en-US"/>
        </w:rPr>
        <w:t>instructiv-educativ</w:t>
      </w:r>
      <w:proofErr w:type="spellEnd"/>
    </w:p>
    <w:tbl>
      <w:tblPr>
        <w:tblStyle w:val="Tabelgril"/>
        <w:tblW w:w="0" w:type="auto"/>
        <w:tblLook w:val="04E0" w:firstRow="1" w:lastRow="1" w:firstColumn="1" w:lastColumn="0" w:noHBand="0" w:noVBand="1"/>
      </w:tblPr>
      <w:tblGrid>
        <w:gridCol w:w="4531"/>
        <w:gridCol w:w="4111"/>
        <w:gridCol w:w="2977"/>
        <w:gridCol w:w="2941"/>
      </w:tblGrid>
      <w:tr w:rsidR="00FF66BB" w:rsidRPr="0037765C" w14:paraId="447030E2" w14:textId="77777777" w:rsidTr="00147920">
        <w:tc>
          <w:tcPr>
            <w:tcW w:w="4531" w:type="dxa"/>
          </w:tcPr>
          <w:p w14:paraId="39F22689" w14:textId="77777777" w:rsidR="00FF66BB" w:rsidRPr="001D42DD" w:rsidRDefault="00FF66BB" w:rsidP="00DC6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1" w:name="_Hlk84411262"/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4111" w:type="dxa"/>
          </w:tcPr>
          <w:p w14:paraId="19BD18D5" w14:textId="77777777" w:rsidR="00FF66BB" w:rsidRPr="001D42DD" w:rsidRDefault="00FF66BB" w:rsidP="00DC6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977" w:type="dxa"/>
          </w:tcPr>
          <w:p w14:paraId="066E6CAA" w14:textId="77777777" w:rsidR="00FF66BB" w:rsidRPr="001D42DD" w:rsidRDefault="000E07B7" w:rsidP="009414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941" w:type="dxa"/>
          </w:tcPr>
          <w:p w14:paraId="554B5B98" w14:textId="77777777" w:rsidR="00FF66BB" w:rsidRDefault="00FF66BB" w:rsidP="009414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4705CC02" w14:textId="77777777" w:rsidR="000E07B7" w:rsidRPr="001D42DD" w:rsidRDefault="000E07B7" w:rsidP="009414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66BB" w:rsidRPr="001D42DD" w14:paraId="72079EA5" w14:textId="77777777" w:rsidTr="005A1126">
        <w:trPr>
          <w:trHeight w:val="1590"/>
        </w:trPr>
        <w:tc>
          <w:tcPr>
            <w:tcW w:w="4531" w:type="dxa"/>
          </w:tcPr>
          <w:p w14:paraId="1F1024DF" w14:textId="568B01D9" w:rsidR="002E5E51" w:rsidRPr="001D42DD" w:rsidRDefault="002E5E51" w:rsidP="002E5E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Revederea planurilor de lungă durată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modul</w:t>
            </w:r>
            <w:r w:rsidR="002B7C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Anul</w:t>
            </w:r>
            <w:r w:rsidR="003736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Anul</w:t>
            </w:r>
            <w:r w:rsidR="003736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studii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meseria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în corespundere cu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curiculumul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meseriei.</w:t>
            </w:r>
          </w:p>
          <w:p w14:paraId="7F88E093" w14:textId="77777777" w:rsidR="00BE2FA6" w:rsidRPr="001D42DD" w:rsidRDefault="00BE2FA6" w:rsidP="005A05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411C72FE" w14:textId="5C141653" w:rsidR="00BE2FA6" w:rsidRDefault="002E5E51" w:rsidP="00BE2F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277B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</w:t>
            </w:r>
            <w:r w:rsidR="00277B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 </w:t>
            </w:r>
            <w:r w:rsidR="004060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executate</w:t>
            </w:r>
          </w:p>
          <w:p w14:paraId="7B746365" w14:textId="77777777" w:rsidR="0057602B" w:rsidRDefault="002E5E51" w:rsidP="00DC687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-V</w:t>
            </w:r>
            <w:r w:rsidRPr="00B61EB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ânzător</w:t>
            </w:r>
            <w:r w:rsidR="0057602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,Controlor casier</w:t>
            </w:r>
          </w:p>
          <w:p w14:paraId="5903627D" w14:textId="2A5446F6" w:rsidR="001A4DB5" w:rsidRDefault="001A4DB5" w:rsidP="001A4DB5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-</w:t>
            </w:r>
            <w:r w:rsidR="00F56ED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Controlor </w:t>
            </w:r>
            <w:r w:rsidR="00601C3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="00125E1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asier</w:t>
            </w:r>
            <w:r w:rsidR="00F56ED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anul I </w:t>
            </w:r>
            <w:r w:rsidR="003736C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4</w:t>
            </w:r>
            <w:r w:rsidR="003736C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F56ED2" w:rsidRPr="00705E3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module</w:t>
            </w:r>
          </w:p>
          <w:p w14:paraId="71E63145" w14:textId="77777777" w:rsidR="00601C37" w:rsidRDefault="00601C37" w:rsidP="001A4DB5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-Controlor casier –anul II -  </w:t>
            </w:r>
            <w:r w:rsidR="0057602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module</w:t>
            </w:r>
          </w:p>
          <w:p w14:paraId="569F113F" w14:textId="58474E1A" w:rsidR="0057602B" w:rsidRPr="00BE2FA6" w:rsidRDefault="001A4DB5" w:rsidP="00277B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DC68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Vânzător</w:t>
            </w:r>
            <w:r w:rsidR="00277B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D31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277B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-8 module</w:t>
            </w:r>
          </w:p>
        </w:tc>
        <w:tc>
          <w:tcPr>
            <w:tcW w:w="2977" w:type="dxa"/>
          </w:tcPr>
          <w:p w14:paraId="2F657D32" w14:textId="77777777" w:rsidR="003701E3" w:rsidRDefault="003701E3" w:rsidP="005A0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380C2CD" w14:textId="77777777" w:rsidR="003701E3" w:rsidRPr="005A0554" w:rsidRDefault="005A0554" w:rsidP="005A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5DBE11EE" w14:textId="77777777" w:rsidR="003701E3" w:rsidRDefault="003701E3" w:rsidP="005A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FC2C109" w14:textId="78805198" w:rsidR="00FF66BB" w:rsidRPr="006C6C22" w:rsidRDefault="00B57F63" w:rsidP="00705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3701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cadre didactice </w:t>
            </w:r>
            <w:r w:rsidR="00705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 „Comerț”</w:t>
            </w:r>
          </w:p>
        </w:tc>
        <w:tc>
          <w:tcPr>
            <w:tcW w:w="2941" w:type="dxa"/>
          </w:tcPr>
          <w:p w14:paraId="4D744D7C" w14:textId="72FF44B2" w:rsidR="006C6C22" w:rsidRPr="006178E1" w:rsidRDefault="004D31A0" w:rsidP="006C6C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  <w:r w:rsidR="002E5E51" w:rsidRPr="00413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.09.20</w:t>
            </w:r>
            <w:r w:rsidR="001A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="00277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  <w:p w14:paraId="01CD7860" w14:textId="77777777" w:rsidR="006C6C22" w:rsidRPr="006178E1" w:rsidRDefault="006C6C22" w:rsidP="006C6C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28FA4AF" w14:textId="77777777" w:rsidR="006C6C22" w:rsidRPr="006178E1" w:rsidRDefault="006C6C22" w:rsidP="006C6C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ADB50E" w14:textId="77777777" w:rsidR="00FF66BB" w:rsidRPr="006178E1" w:rsidRDefault="00FF66BB" w:rsidP="006C6C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A1126" w:rsidRPr="001D42DD" w14:paraId="627B8AF4" w14:textId="77777777" w:rsidTr="006178E1">
        <w:trPr>
          <w:trHeight w:val="1645"/>
        </w:trPr>
        <w:tc>
          <w:tcPr>
            <w:tcW w:w="4531" w:type="dxa"/>
          </w:tcPr>
          <w:p w14:paraId="295E0180" w14:textId="08FF4A49" w:rsidR="005A1126" w:rsidRDefault="005A1126" w:rsidP="005A11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prezentarea</w:t>
            </w:r>
            <w:proofErr w:type="spellEnd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verificarea</w:t>
            </w:r>
            <w:proofErr w:type="spellEnd"/>
            <w:r w:rsidR="0037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plănuirilor</w:t>
            </w:r>
            <w:proofErr w:type="spellEnd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lungă</w:t>
            </w:r>
            <w:proofErr w:type="spellEnd"/>
            <w:r w:rsidR="0037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durată</w:t>
            </w:r>
            <w:proofErr w:type="spellEnd"/>
            <w:r w:rsidR="0037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 module</w:t>
            </w:r>
            <w:proofErr w:type="gramEnd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66C5229" w14:textId="77777777" w:rsidR="005A1126" w:rsidRDefault="005A1126" w:rsidP="005A11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98AD62" w14:textId="77777777" w:rsidR="005A1126" w:rsidRPr="004E2017" w:rsidRDefault="005A1126" w:rsidP="005A055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0040752D" w14:textId="3B3C0E0E" w:rsidR="00073452" w:rsidRDefault="004060B4" w:rsidP="00073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73452"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lănuiri</w:t>
            </w:r>
            <w:proofErr w:type="spellEnd"/>
            <w:r w:rsidR="00073452"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73452"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lungă</w:t>
            </w:r>
            <w:proofErr w:type="spellEnd"/>
            <w:r w:rsidR="00B5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3452"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durată</w:t>
            </w:r>
            <w:proofErr w:type="spellEnd"/>
            <w:r w:rsidR="0037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73452"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 module</w:t>
            </w:r>
            <w:proofErr w:type="gramEnd"/>
            <w:r w:rsidR="00FA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elaborate </w:t>
            </w:r>
            <w:proofErr w:type="spellStart"/>
            <w:r w:rsidR="00FA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37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prezentate</w:t>
            </w:r>
            <w:proofErr w:type="spellEnd"/>
            <w:r w:rsidR="004D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4D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termenul</w:t>
            </w:r>
            <w:proofErr w:type="spellEnd"/>
            <w:r w:rsidR="004D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stabilit</w:t>
            </w:r>
            <w:proofErr w:type="spellEnd"/>
            <w:r w:rsidR="00073452"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3DBFA64" w14:textId="77777777" w:rsidR="00756D2A" w:rsidRDefault="00756D2A" w:rsidP="005A11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6921AD43" w14:textId="77777777" w:rsidR="005A1126" w:rsidRDefault="005A1126" w:rsidP="00617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C00D0E2" w14:textId="77777777" w:rsidR="005A1126" w:rsidRPr="005A0554" w:rsidRDefault="005A1126" w:rsidP="0061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565A5D5E" w14:textId="77777777" w:rsidR="005A1126" w:rsidRDefault="005A1126" w:rsidP="00617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3BCD53C" w14:textId="77777777" w:rsidR="005A1126" w:rsidRDefault="005A1126" w:rsidP="00F56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r w:rsidR="00F5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„Comerț”</w:t>
            </w:r>
          </w:p>
        </w:tc>
        <w:tc>
          <w:tcPr>
            <w:tcW w:w="2941" w:type="dxa"/>
          </w:tcPr>
          <w:p w14:paraId="3CF12931" w14:textId="77777777" w:rsidR="004D31A0" w:rsidRPr="006178E1" w:rsidRDefault="004D31A0" w:rsidP="004D31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  <w:r w:rsidRPr="00413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</w:t>
            </w:r>
          </w:p>
          <w:p w14:paraId="14D24A5D" w14:textId="77777777" w:rsidR="005A1126" w:rsidRPr="006178E1" w:rsidRDefault="005A1126" w:rsidP="0061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9E" w:rsidRPr="00431E9E" w14:paraId="57EFE285" w14:textId="77777777" w:rsidTr="006178E1">
        <w:trPr>
          <w:trHeight w:val="1645"/>
        </w:trPr>
        <w:tc>
          <w:tcPr>
            <w:tcW w:w="4531" w:type="dxa"/>
          </w:tcPr>
          <w:p w14:paraId="388EA32F" w14:textId="6E953BFB" w:rsidR="00431E9E" w:rsidRPr="008E1AF5" w:rsidRDefault="00431E9E" w:rsidP="00373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Implimentarea</w:t>
            </w:r>
            <w:proofErr w:type="spellEnd"/>
            <w:r w:rsidR="0037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platformelor</w:t>
            </w:r>
            <w:proofErr w:type="spellEnd"/>
            <w:r w:rsidR="0037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educaționale</w:t>
            </w:r>
            <w:proofErr w:type="spellEnd"/>
            <w:r w:rsidR="0037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37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</w:t>
            </w:r>
            <w:proofErr w:type="spellEnd"/>
            <w:r w:rsidR="0037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</w:t>
            </w:r>
            <w:proofErr w:type="spellEnd"/>
            <w:r w:rsidR="00E8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perioada</w:t>
            </w:r>
            <w:proofErr w:type="spellEnd"/>
            <w:r w:rsidR="0037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epidemiei</w:t>
            </w:r>
            <w:proofErr w:type="spellEnd"/>
            <w:r w:rsidR="00E8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COVID -19</w:t>
            </w:r>
          </w:p>
        </w:tc>
        <w:tc>
          <w:tcPr>
            <w:tcW w:w="4111" w:type="dxa"/>
          </w:tcPr>
          <w:p w14:paraId="3793FD52" w14:textId="6E2AFD8C" w:rsidR="00431E9E" w:rsidRDefault="00E80778" w:rsidP="00E80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Platforme</w:t>
            </w:r>
            <w:proofErr w:type="spellEnd"/>
            <w:r w:rsidR="00A2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gramEnd"/>
            <w:r w:rsidRPr="008F46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Meet, classroom ,Viber  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implimentate</w:t>
            </w:r>
            <w:proofErr w:type="spellEnd"/>
            <w:r w:rsidR="00A2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A2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</w:t>
            </w:r>
            <w:proofErr w:type="spellEnd"/>
            <w:r w:rsidR="00A2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perioada</w:t>
            </w:r>
            <w:proofErr w:type="spellEnd"/>
            <w:r w:rsidR="00A2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epidemiei</w:t>
            </w:r>
            <w:proofErr w:type="spellEnd"/>
            <w:r w:rsidR="00A2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 -19</w:t>
            </w:r>
            <w:r w:rsidR="00A2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14:paraId="4369FF71" w14:textId="77777777" w:rsidR="00E80778" w:rsidRDefault="00E80778" w:rsidP="00E8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47964EC" w14:textId="77777777" w:rsidR="00E80778" w:rsidRPr="005A0554" w:rsidRDefault="00E80778" w:rsidP="00E8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50218787" w14:textId="77777777" w:rsidR="00E80778" w:rsidRDefault="00E80778" w:rsidP="00E80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1591F0F" w14:textId="77777777" w:rsidR="00431E9E" w:rsidRDefault="00E80778" w:rsidP="00E8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a Comisiei metodice „Comerț”</w:t>
            </w:r>
          </w:p>
        </w:tc>
        <w:tc>
          <w:tcPr>
            <w:tcW w:w="2941" w:type="dxa"/>
          </w:tcPr>
          <w:p w14:paraId="43095432" w14:textId="77777777" w:rsidR="00431E9E" w:rsidRPr="00431E9E" w:rsidRDefault="00E80778" w:rsidP="005A11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iunie</w:t>
            </w:r>
            <w:proofErr w:type="spellEnd"/>
          </w:p>
        </w:tc>
      </w:tr>
      <w:tr w:rsidR="003B5F52" w:rsidRPr="003B5F52" w14:paraId="1D159578" w14:textId="77777777" w:rsidTr="003B5F52">
        <w:trPr>
          <w:trHeight w:val="1380"/>
        </w:trPr>
        <w:tc>
          <w:tcPr>
            <w:tcW w:w="4531" w:type="dxa"/>
          </w:tcPr>
          <w:p w14:paraId="28D1F8C9" w14:textId="0A832EF4" w:rsidR="003B5F52" w:rsidRPr="008E1AF5" w:rsidRDefault="003B5F52" w:rsidP="00125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completarea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mapei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personale</w:t>
            </w:r>
            <w:proofErr w:type="spellEnd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profesională</w:t>
            </w:r>
            <w:proofErr w:type="spellEnd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cadrului</w:t>
            </w:r>
            <w:proofErr w:type="spellEnd"/>
            <w:r w:rsidRPr="008E1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didactic</w:t>
            </w:r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</w:tcPr>
          <w:p w14:paraId="1A420326" w14:textId="77777777" w:rsidR="003B5F52" w:rsidRDefault="00B94AE5" w:rsidP="00B94AE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Mape personale completate  </w:t>
            </w:r>
          </w:p>
          <w:p w14:paraId="717F9142" w14:textId="77777777" w:rsidR="00AE5C39" w:rsidRDefault="00AE5C39" w:rsidP="00AE5C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F4839E" w14:textId="77777777" w:rsidR="00AE5C39" w:rsidRDefault="00AE5C39" w:rsidP="00AE5C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6A1AF1" w14:textId="77777777" w:rsidR="00AE5C39" w:rsidRDefault="00AE5C39" w:rsidP="00AE5C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E22095" w14:textId="77777777" w:rsidR="00AE5C39" w:rsidRPr="00AE5C39" w:rsidRDefault="00AE5C39" w:rsidP="00AE5C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0708B1E0" w14:textId="77777777" w:rsidR="003B5F52" w:rsidRDefault="003B5F52" w:rsidP="003B5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39C8543" w14:textId="77777777" w:rsidR="003B5F52" w:rsidRPr="005A0554" w:rsidRDefault="003B5F52" w:rsidP="003B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56B13F98" w14:textId="77777777" w:rsidR="003B5F52" w:rsidRDefault="003B5F52" w:rsidP="003B5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8E1858E" w14:textId="77777777" w:rsidR="003B5F52" w:rsidRDefault="00B763BA" w:rsidP="003B5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 „Comerț”</w:t>
            </w:r>
          </w:p>
        </w:tc>
        <w:tc>
          <w:tcPr>
            <w:tcW w:w="2941" w:type="dxa"/>
          </w:tcPr>
          <w:p w14:paraId="2ECD8289" w14:textId="77777777" w:rsidR="003B5F52" w:rsidRPr="003B5F52" w:rsidRDefault="003B5F52" w:rsidP="005A11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F4">
              <w:rPr>
                <w:rFonts w:ascii="Times New Roman" w:hAnsi="Times New Roman" w:cs="Times New Roman"/>
                <w:sz w:val="24"/>
                <w:szCs w:val="24"/>
              </w:rPr>
              <w:t>Septembrie-mai</w:t>
            </w:r>
          </w:p>
        </w:tc>
      </w:tr>
      <w:bookmarkEnd w:id="1"/>
      <w:tr w:rsidR="00FF66BB" w:rsidRPr="001D42DD" w14:paraId="336E8EF8" w14:textId="77777777" w:rsidTr="00147920">
        <w:tc>
          <w:tcPr>
            <w:tcW w:w="4531" w:type="dxa"/>
          </w:tcPr>
          <w:p w14:paraId="51D8AA42" w14:textId="77777777" w:rsidR="00E54ACA" w:rsidRDefault="00E54ACA" w:rsidP="00125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051C1F" w14:textId="77777777" w:rsidR="00E54ACA" w:rsidRDefault="00E54ACA" w:rsidP="00125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9B70BF" w14:textId="77777777" w:rsidR="00E54ACA" w:rsidRDefault="00E54ACA" w:rsidP="00125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8E1326" w14:textId="7914B61D" w:rsidR="00E54ACA" w:rsidRDefault="00FF66BB" w:rsidP="00125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Acordarea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ajutorului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E5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013CBF2" w14:textId="3A817E8D" w:rsidR="00FF66BB" w:rsidRPr="001D42DD" w:rsidRDefault="00FF66BB" w:rsidP="00125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organizarea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orelor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profesorii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maiștri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E14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2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BD0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12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  <w:r w:rsidR="00E5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111" w:type="dxa"/>
          </w:tcPr>
          <w:p w14:paraId="629318E2" w14:textId="77777777" w:rsidR="00E54ACA" w:rsidRDefault="00E54ACA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966741" w14:textId="4AC80A9F" w:rsidR="00E54ACA" w:rsidRDefault="00E54ACA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4C657A" w14:textId="77777777" w:rsidR="00E54ACA" w:rsidRDefault="00E54ACA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83FB52" w14:textId="129D9CD6" w:rsidR="00125E14" w:rsidRDefault="001E3CDF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Ajutor metodic acordat</w:t>
            </w:r>
            <w:r w:rsidR="00B763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tinerilor </w:t>
            </w:r>
            <w:r w:rsidR="00B94A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</w:t>
            </w:r>
            <w:r w:rsidR="00B763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B94A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 în proporție de 80%.</w:t>
            </w:r>
          </w:p>
          <w:p w14:paraId="4C4D7505" w14:textId="77777777" w:rsidR="00125E14" w:rsidRDefault="00125E14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8F20F3" w14:textId="77777777" w:rsidR="00125E14" w:rsidRDefault="00125E14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7EFE5D7" w14:textId="77777777" w:rsidR="00125E14" w:rsidRPr="001D42DD" w:rsidRDefault="00125E14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3EBCC663" w14:textId="77777777" w:rsidR="00E54ACA" w:rsidRDefault="00E54ACA" w:rsidP="00E5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01D781EB" w14:textId="0AC61E83" w:rsidR="00E54ACA" w:rsidRDefault="00E54ACA" w:rsidP="004D31A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D8D35AB" w14:textId="77777777" w:rsidR="004D31A0" w:rsidRDefault="004D31A0" w:rsidP="004D31A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9514199" w14:textId="79B72370" w:rsidR="00E56D13" w:rsidRDefault="00E56D13" w:rsidP="00E5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Responsabil:</w:t>
            </w:r>
          </w:p>
          <w:p w14:paraId="2D4E51EA" w14:textId="77777777" w:rsidR="00E56D13" w:rsidRPr="005A0554" w:rsidRDefault="00E56D13" w:rsidP="00E5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30A954DA" w14:textId="77777777" w:rsidR="00E56D13" w:rsidRDefault="00E56D13" w:rsidP="00E56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B28F6AD" w14:textId="77777777" w:rsidR="00FF66BB" w:rsidRPr="001D42DD" w:rsidRDefault="00E56D13" w:rsidP="00B76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r w:rsidR="00B763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 „Comerț”</w:t>
            </w:r>
          </w:p>
        </w:tc>
        <w:tc>
          <w:tcPr>
            <w:tcW w:w="2941" w:type="dxa"/>
          </w:tcPr>
          <w:p w14:paraId="620235AE" w14:textId="77777777" w:rsidR="00E54ACA" w:rsidRDefault="00E54ACA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3A4381" w14:textId="77777777" w:rsidR="00E54ACA" w:rsidRDefault="00E54ACA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BCBDBF" w14:textId="77777777" w:rsidR="00E54ACA" w:rsidRDefault="00E54ACA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8C2FA1" w14:textId="1C481588" w:rsidR="00FF66BB" w:rsidRPr="001D42DD" w:rsidRDefault="00FF66BB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Noiembrie-decembrie;</w:t>
            </w:r>
          </w:p>
          <w:p w14:paraId="260BF2CE" w14:textId="4DE8A101" w:rsidR="00FF66BB" w:rsidRPr="001D42DD" w:rsidRDefault="00FF66BB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</w:t>
            </w:r>
            <w:r w:rsidR="002F7F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</w:tc>
      </w:tr>
      <w:tr w:rsidR="00FF66BB" w:rsidRPr="001D42DD" w14:paraId="5D0A12E9" w14:textId="77777777" w:rsidTr="00147920">
        <w:tc>
          <w:tcPr>
            <w:tcW w:w="4531" w:type="dxa"/>
          </w:tcPr>
          <w:p w14:paraId="336F9A89" w14:textId="77777777" w:rsidR="00FF66BB" w:rsidRPr="001D42DD" w:rsidRDefault="00FF66BB" w:rsidP="00B763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Desfășurarea orelor publice, la</w:t>
            </w:r>
            <w:r w:rsidR="00B763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Comisia metodică „Comerț”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1E3C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Conform graficului</w:t>
            </w:r>
          </w:p>
        </w:tc>
        <w:tc>
          <w:tcPr>
            <w:tcW w:w="4111" w:type="dxa"/>
          </w:tcPr>
          <w:p w14:paraId="5B883676" w14:textId="05BA8704" w:rsidR="00FF66BB" w:rsidRPr="001D42DD" w:rsidRDefault="00E54ACA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9034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cadre didactice au desfășurat </w:t>
            </w:r>
            <w:r w:rsidR="002E5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1-2</w:t>
            </w:r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</w:t>
            </w:r>
            <w:r w:rsidR="002E5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BD08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</w:t>
            </w:r>
            <w:r w:rsidR="002E5E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1E7B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139E2BA8" w14:textId="77777777" w:rsidR="00FF66BB" w:rsidRPr="001D42DD" w:rsidRDefault="00FF66BB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35FD76E4" w14:textId="77777777" w:rsidR="00E56D13" w:rsidRDefault="00E56D13" w:rsidP="00E57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7C6DEC5" w14:textId="77777777" w:rsidR="00E56D13" w:rsidRPr="005A0554" w:rsidRDefault="00E56D13" w:rsidP="00E5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035D1286" w14:textId="77777777" w:rsidR="00E56D13" w:rsidRDefault="00E56D13" w:rsidP="00E57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49C41D3" w14:textId="77777777" w:rsidR="00FF66BB" w:rsidRDefault="00E56D13" w:rsidP="00B76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</w:p>
          <w:p w14:paraId="1995F666" w14:textId="77777777" w:rsidR="00B763BA" w:rsidRPr="001D42DD" w:rsidRDefault="00B763BA" w:rsidP="00B76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 „Comerț”</w:t>
            </w:r>
          </w:p>
        </w:tc>
        <w:tc>
          <w:tcPr>
            <w:tcW w:w="2941" w:type="dxa"/>
          </w:tcPr>
          <w:p w14:paraId="291A6A1E" w14:textId="77777777" w:rsidR="00FF66BB" w:rsidRPr="001D42DD" w:rsidRDefault="00FF66BB" w:rsidP="00EC5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Noiembrie-decembrie;</w:t>
            </w:r>
          </w:p>
          <w:p w14:paraId="7565CA2D" w14:textId="078544D3" w:rsidR="00FF66BB" w:rsidRPr="001D42DD" w:rsidRDefault="00FF66BB" w:rsidP="00EC5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</w:t>
            </w:r>
            <w:r w:rsidR="004F67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F66BB" w:rsidRPr="001D42DD" w14:paraId="309A66FE" w14:textId="77777777" w:rsidTr="00E57321">
        <w:trPr>
          <w:trHeight w:val="1477"/>
        </w:trPr>
        <w:tc>
          <w:tcPr>
            <w:tcW w:w="4531" w:type="dxa"/>
          </w:tcPr>
          <w:p w14:paraId="66846A81" w14:textId="77777777" w:rsidR="00FF66BB" w:rsidRPr="001D42DD" w:rsidRDefault="00FF66BB" w:rsidP="00F333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Asistări la ore,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interasistări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111" w:type="dxa"/>
          </w:tcPr>
          <w:p w14:paraId="00F6CC5B" w14:textId="77777777" w:rsidR="00FF66BB" w:rsidRDefault="00F76A38" w:rsidP="00F76A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cadrul didactic este asistat la cel puțin 2 ore anual de către colegii de la catedră în scopul schimbului de experiență.</w:t>
            </w:r>
          </w:p>
          <w:p w14:paraId="170A6B58" w14:textId="77777777" w:rsidR="00CA5CB9" w:rsidRPr="001D42DD" w:rsidRDefault="00CA5CB9" w:rsidP="00F76A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fișei de evaluare</w:t>
            </w:r>
          </w:p>
        </w:tc>
        <w:tc>
          <w:tcPr>
            <w:tcW w:w="2977" w:type="dxa"/>
          </w:tcPr>
          <w:p w14:paraId="05C4CFDD" w14:textId="77777777" w:rsidR="00E56D13" w:rsidRDefault="00E56D13" w:rsidP="00067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A66F570" w14:textId="77777777" w:rsidR="00E56D13" w:rsidRPr="005A0554" w:rsidRDefault="00E56D13" w:rsidP="0006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0AE2A8F6" w14:textId="77777777" w:rsidR="00E56D13" w:rsidRDefault="00E56D13" w:rsidP="00067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478AA4D" w14:textId="77777777" w:rsidR="001E3CDF" w:rsidRPr="001D42DD" w:rsidRDefault="00E56D13" w:rsidP="00B76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r w:rsidR="00B763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 „Comerț”</w:t>
            </w:r>
          </w:p>
        </w:tc>
        <w:tc>
          <w:tcPr>
            <w:tcW w:w="2941" w:type="dxa"/>
          </w:tcPr>
          <w:p w14:paraId="142A2A03" w14:textId="56E2CA1F" w:rsidR="00FF66BB" w:rsidRPr="001D42DD" w:rsidRDefault="00F76A38" w:rsidP="003F1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parcurul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anului 20</w:t>
            </w:r>
            <w:r w:rsidR="003F15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</w:t>
            </w:r>
            <w:r w:rsidR="003D53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1E3CDF" w:rsidRPr="001E3CDF" w14:paraId="5A8CB57E" w14:textId="77777777" w:rsidTr="00147920">
        <w:trPr>
          <w:trHeight w:val="1020"/>
        </w:trPr>
        <w:tc>
          <w:tcPr>
            <w:tcW w:w="4531" w:type="dxa"/>
          </w:tcPr>
          <w:p w14:paraId="2E6DF711" w14:textId="619A8D2B" w:rsidR="001E3CDF" w:rsidRPr="001D42DD" w:rsidRDefault="00521F24" w:rsidP="00B763B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suporturilor</w:t>
            </w:r>
            <w:r w:rsidR="00BD08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teoretice de curs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instruirea teoretică modulară la </w:t>
            </w:r>
            <w:r w:rsidR="00B763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metodică „Comerț”</w:t>
            </w:r>
          </w:p>
        </w:tc>
        <w:tc>
          <w:tcPr>
            <w:tcW w:w="4111" w:type="dxa"/>
          </w:tcPr>
          <w:p w14:paraId="2122FA2D" w14:textId="7AE1DB9E" w:rsidR="001E3CDF" w:rsidRDefault="00BD0835" w:rsidP="00BD08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Suporturi electronice elaborate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Modulele.I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-II-III</w:t>
            </w:r>
            <w:r w:rsidR="00DD6C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meseria Controlor casier.</w:t>
            </w:r>
          </w:p>
        </w:tc>
        <w:tc>
          <w:tcPr>
            <w:tcW w:w="2977" w:type="dxa"/>
          </w:tcPr>
          <w:p w14:paraId="55E45954" w14:textId="77777777" w:rsidR="001C0DFA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443C235" w14:textId="77777777" w:rsidR="001C0DFA" w:rsidRPr="005A0554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267E4B2A" w14:textId="77777777" w:rsidR="001C0DFA" w:rsidRDefault="001C0DFA" w:rsidP="001C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61650EA" w14:textId="77777777" w:rsidR="001E3CDF" w:rsidRDefault="001C0DFA" w:rsidP="00B7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r w:rsidR="00B763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 „Comerț”</w:t>
            </w:r>
          </w:p>
        </w:tc>
        <w:tc>
          <w:tcPr>
            <w:tcW w:w="2941" w:type="dxa"/>
          </w:tcPr>
          <w:p w14:paraId="312B05DD" w14:textId="160B47B4" w:rsidR="001E3CDF" w:rsidRPr="001D42DD" w:rsidRDefault="00394768" w:rsidP="003F1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31.05.20</w:t>
            </w:r>
            <w:r w:rsidR="003D53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4F67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631B842E" w14:textId="77777777" w:rsidR="003F1555" w:rsidRDefault="003F1555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AAB7A5" w14:textId="77777777" w:rsidR="003F1555" w:rsidRDefault="003F1555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541419" w14:textId="273F3584" w:rsidR="00E93E3B" w:rsidRDefault="00E93E3B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EF4C233" w14:textId="4ECAEFAD" w:rsidR="004F251B" w:rsidRDefault="004F251B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61F92E3" w14:textId="77777777" w:rsidR="0078122A" w:rsidRDefault="0078122A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62E3C5" w14:textId="07029384" w:rsidR="00941478" w:rsidRPr="00C44BC7" w:rsidRDefault="00352141" w:rsidP="0094147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84408265"/>
      <w:r w:rsidRPr="001D42D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Obi</w:t>
      </w:r>
      <w:r w:rsidR="00B01BAF" w:rsidRPr="001D42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ectivul specific </w:t>
      </w:r>
      <w:r w:rsidR="00F01AD1" w:rsidRPr="001D42DD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B01BAF" w:rsidRPr="001D42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2: </w:t>
      </w:r>
      <w:proofErr w:type="spellStart"/>
      <w:r w:rsidR="00F17D0D">
        <w:rPr>
          <w:rFonts w:ascii="Times New Roman" w:hAnsi="Times New Roman" w:cs="Times New Roman"/>
          <w:sz w:val="24"/>
          <w:szCs w:val="24"/>
          <w:lang w:val="en-US"/>
        </w:rPr>
        <w:t>Aplicarea</w:t>
      </w:r>
      <w:proofErr w:type="spellEnd"/>
      <w:r w:rsidR="00781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D0D">
        <w:rPr>
          <w:rFonts w:ascii="Times New Roman" w:hAnsi="Times New Roman" w:cs="Times New Roman"/>
          <w:sz w:val="24"/>
          <w:szCs w:val="24"/>
          <w:lang w:val="en-US"/>
        </w:rPr>
        <w:t>continuă</w:t>
      </w:r>
      <w:proofErr w:type="spellEnd"/>
      <w:r w:rsidR="00F17D0D" w:rsidRPr="001D42D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17D0D" w:rsidRPr="001D42DD">
        <w:rPr>
          <w:rFonts w:ascii="Times New Roman" w:hAnsi="Times New Roman" w:cs="Times New Roman"/>
          <w:sz w:val="24"/>
          <w:szCs w:val="24"/>
          <w:lang w:val="en-US"/>
        </w:rPr>
        <w:t>metodelor</w:t>
      </w:r>
      <w:proofErr w:type="spellEnd"/>
      <w:r w:rsidR="00F17D0D" w:rsidRPr="001D42D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17D0D" w:rsidRPr="001D42DD">
        <w:rPr>
          <w:rFonts w:ascii="Times New Roman" w:hAnsi="Times New Roman" w:cs="Times New Roman"/>
          <w:sz w:val="24"/>
          <w:szCs w:val="24"/>
          <w:lang w:val="en-US"/>
        </w:rPr>
        <w:t>predare-învățare-evaluare</w:t>
      </w:r>
      <w:proofErr w:type="spellEnd"/>
      <w:r w:rsidR="00781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D0D" w:rsidRPr="001D42DD">
        <w:rPr>
          <w:rFonts w:ascii="Times New Roman" w:hAnsi="Times New Roman" w:cs="Times New Roman"/>
          <w:sz w:val="24"/>
          <w:szCs w:val="24"/>
          <w:lang w:val="en-US"/>
        </w:rPr>
        <w:t>centrate</w:t>
      </w:r>
      <w:proofErr w:type="spellEnd"/>
      <w:r w:rsidR="00F17D0D" w:rsidRPr="001D42DD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="00F17D0D" w:rsidRPr="001D42DD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="00F17D0D" w:rsidRPr="001D42D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17D0D" w:rsidRPr="001D42DD">
        <w:rPr>
          <w:rFonts w:ascii="Times New Roman" w:hAnsi="Times New Roman" w:cs="Times New Roman"/>
          <w:sz w:val="24"/>
          <w:szCs w:val="24"/>
          <w:lang w:val="en-US"/>
        </w:rPr>
        <w:t>că</w:t>
      </w:r>
      <w:r w:rsidR="00F17D0D"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 w:rsidR="00781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D0D">
        <w:rPr>
          <w:rFonts w:ascii="Times New Roman" w:hAnsi="Times New Roman" w:cs="Times New Roman"/>
          <w:sz w:val="24"/>
          <w:szCs w:val="24"/>
          <w:lang w:val="en-US"/>
        </w:rPr>
        <w:t>cadrele</w:t>
      </w:r>
      <w:proofErr w:type="spellEnd"/>
      <w:r w:rsidR="00781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D0D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="00F17D0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B7E9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81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354" w:rsidRPr="006A34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D5354">
        <w:rPr>
          <w:rFonts w:ascii="Times New Roman" w:hAnsi="Times New Roman" w:cs="Times New Roman"/>
          <w:sz w:val="24"/>
          <w:szCs w:val="24"/>
          <w:lang w:val="en-US"/>
        </w:rPr>
        <w:t>omisiei</w:t>
      </w:r>
      <w:proofErr w:type="spellEnd"/>
      <w:r w:rsidR="00781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5354">
        <w:rPr>
          <w:rFonts w:ascii="Times New Roman" w:hAnsi="Times New Roman" w:cs="Times New Roman"/>
          <w:sz w:val="24"/>
          <w:szCs w:val="24"/>
          <w:lang w:val="en-US"/>
        </w:rPr>
        <w:t>metodice</w:t>
      </w:r>
      <w:r w:rsidR="00F17D0D" w:rsidRPr="001D42D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17D0D">
        <w:rPr>
          <w:rFonts w:ascii="Times New Roman" w:hAnsi="Times New Roman" w:cs="Times New Roman"/>
          <w:sz w:val="24"/>
          <w:szCs w:val="24"/>
          <w:lang w:val="en-US"/>
        </w:rPr>
        <w:t>Comerț</w:t>
      </w:r>
      <w:proofErr w:type="spellEnd"/>
      <w:r w:rsidR="00F17D0D" w:rsidRPr="001D42DD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31"/>
        <w:gridCol w:w="4111"/>
        <w:gridCol w:w="2977"/>
        <w:gridCol w:w="2523"/>
      </w:tblGrid>
      <w:tr w:rsidR="00FF66BB" w:rsidRPr="0037765C" w14:paraId="4D316640" w14:textId="77777777" w:rsidTr="00F83DC5">
        <w:tc>
          <w:tcPr>
            <w:tcW w:w="4531" w:type="dxa"/>
          </w:tcPr>
          <w:bookmarkEnd w:id="2"/>
          <w:p w14:paraId="05C8FD13" w14:textId="77777777" w:rsidR="00FF66BB" w:rsidRPr="001D42DD" w:rsidRDefault="00FF66BB" w:rsidP="0077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4111" w:type="dxa"/>
          </w:tcPr>
          <w:p w14:paraId="0AA162CD" w14:textId="77777777" w:rsidR="00FF66BB" w:rsidRPr="001D42DD" w:rsidRDefault="00FF66BB" w:rsidP="0077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977" w:type="dxa"/>
          </w:tcPr>
          <w:p w14:paraId="6C57FBFB" w14:textId="77777777" w:rsidR="00FF66BB" w:rsidRPr="001D42DD" w:rsidRDefault="000E07B7" w:rsidP="0054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523" w:type="dxa"/>
          </w:tcPr>
          <w:p w14:paraId="066ABE27" w14:textId="77777777" w:rsidR="00FF66BB" w:rsidRDefault="000E07B7" w:rsidP="009414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480D9C49" w14:textId="77777777" w:rsidR="000E07B7" w:rsidRPr="001D42DD" w:rsidRDefault="000E07B7" w:rsidP="009414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66BB" w:rsidRPr="001D42DD" w14:paraId="4500E114" w14:textId="77777777" w:rsidTr="00F83DC5">
        <w:tc>
          <w:tcPr>
            <w:tcW w:w="4531" w:type="dxa"/>
          </w:tcPr>
          <w:p w14:paraId="7B2C74E5" w14:textId="45B33662" w:rsidR="00F17D0D" w:rsidRPr="00691850" w:rsidRDefault="00CE74D0" w:rsidP="00F17D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F17D0D"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laborarea zilnic </w:t>
            </w:r>
            <w:r w:rsidR="00DD6C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F17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 </w:t>
            </w:r>
            <w:r w:rsidR="00F17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didactice, pentru î</w:t>
            </w:r>
            <w:r w:rsidR="00F17D0D"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mbunătățirea calității pro</w:t>
            </w:r>
            <w:r w:rsidR="00F17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F17D0D"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esului instructiv </w:t>
            </w:r>
            <w:r w:rsidR="00F17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F17D0D"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educativ.</w:t>
            </w:r>
          </w:p>
          <w:p w14:paraId="738D789D" w14:textId="77777777" w:rsidR="00FF66BB" w:rsidRPr="001D42DD" w:rsidRDefault="00F17D0D" w:rsidP="00E573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proiectele didactice ale cadrelor didactice, </w:t>
            </w:r>
            <w:r w:rsidR="002B7E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 „</w:t>
            </w:r>
            <w:proofErr w:type="spellStart"/>
            <w:r w:rsidR="002B7E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Comerț”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</w:t>
            </w:r>
            <w:proofErr w:type="spellEnd"/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regăsesc metode de predare-învățare-evaluare centrate pe elev</w:t>
            </w:r>
            <w:r w:rsidR="00C002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111" w:type="dxa"/>
          </w:tcPr>
          <w:p w14:paraId="15590FF4" w14:textId="77777777" w:rsidR="00FF66BB" w:rsidRDefault="00776B10" w:rsidP="00776B1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0D20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roiect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zilnic elaborat </w:t>
            </w:r>
            <w:r w:rsidR="000D20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conține </w:t>
            </w:r>
            <w:r w:rsidR="00CE74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 w:rsidR="000D20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moderne interactive centrate pe elev</w:t>
            </w:r>
          </w:p>
          <w:p w14:paraId="14C5D34B" w14:textId="77777777" w:rsidR="00776B10" w:rsidRDefault="00776B10" w:rsidP="00776B1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-elevi satisfăcuți </w:t>
            </w:r>
          </w:p>
          <w:p w14:paraId="04479AF3" w14:textId="77777777" w:rsidR="00776B10" w:rsidRPr="00756D2A" w:rsidRDefault="00776B10" w:rsidP="00776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-lecții captivante</w:t>
            </w:r>
          </w:p>
        </w:tc>
        <w:tc>
          <w:tcPr>
            <w:tcW w:w="2977" w:type="dxa"/>
          </w:tcPr>
          <w:p w14:paraId="4A100051" w14:textId="77777777" w:rsidR="001C0DFA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Responsabil:</w:t>
            </w:r>
          </w:p>
          <w:p w14:paraId="62E90B6D" w14:textId="77777777" w:rsidR="001C0DFA" w:rsidRPr="005A0554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216832EF" w14:textId="77777777" w:rsidR="000D20E6" w:rsidRDefault="000D20E6" w:rsidP="000D2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576C89A" w14:textId="77777777" w:rsidR="00FF66BB" w:rsidRPr="001D42DD" w:rsidRDefault="000D20E6" w:rsidP="002B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r w:rsidR="002B7E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 „Comerț”</w:t>
            </w:r>
          </w:p>
        </w:tc>
        <w:tc>
          <w:tcPr>
            <w:tcW w:w="2523" w:type="dxa"/>
          </w:tcPr>
          <w:p w14:paraId="28FA8441" w14:textId="7B3A7063" w:rsidR="000D20E6" w:rsidRPr="00691850" w:rsidRDefault="000D20E6" w:rsidP="000D20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</w:t>
            </w:r>
            <w:r w:rsidR="003F15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</w:t>
            </w:r>
            <w:r w:rsidR="003D53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2DB06FF4" w14:textId="77777777" w:rsidR="000D20E6" w:rsidRPr="00691850" w:rsidRDefault="000D20E6" w:rsidP="000D20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C3C246" w14:textId="77777777" w:rsidR="00FF66BB" w:rsidRPr="000E07B7" w:rsidRDefault="00FF66BB" w:rsidP="00E573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66BB" w:rsidRPr="001D42DD" w14:paraId="010C4697" w14:textId="77777777" w:rsidTr="00F83DC5">
        <w:tc>
          <w:tcPr>
            <w:tcW w:w="4531" w:type="dxa"/>
          </w:tcPr>
          <w:p w14:paraId="426FDD5B" w14:textId="3142B27F" w:rsidR="00B125A9" w:rsidRPr="006B0E26" w:rsidRDefault="00C0026F" w:rsidP="00B87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Organizarea seminar</w:t>
            </w:r>
            <w:r w:rsidR="000431F8"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elor</w:t>
            </w:r>
            <w:r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în cadrul ședinței</w:t>
            </w:r>
            <w:r w:rsidR="0078122A"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C70C79"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Comisiei </w:t>
            </w:r>
            <w:r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metodice cu tematica:</w:t>
            </w:r>
          </w:p>
          <w:p w14:paraId="4B48042C" w14:textId="1AFB6C3B" w:rsidR="00B125A9" w:rsidRDefault="00B125A9" w:rsidP="00B87C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1.Proiectul</w:t>
            </w:r>
            <w:r w:rsidR="005A76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individual și de grup în instruirea profesională</w:t>
            </w:r>
          </w:p>
          <w:p w14:paraId="4DC79A73" w14:textId="437DC6FF" w:rsidR="00FF66BB" w:rsidRPr="001D42DD" w:rsidRDefault="00B125A9" w:rsidP="00B87C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6F7C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C70C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ormarea abilităților profesionale.</w:t>
            </w:r>
          </w:p>
        </w:tc>
        <w:tc>
          <w:tcPr>
            <w:tcW w:w="4111" w:type="dxa"/>
          </w:tcPr>
          <w:p w14:paraId="65F85567" w14:textId="77777777" w:rsidR="000431F8" w:rsidRPr="006B0E26" w:rsidRDefault="006F7C4B" w:rsidP="001F54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="00C70C79"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eminar</w:t>
            </w:r>
            <w:r w:rsidR="001F54CB"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1F54CB"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realizat.Minim</w:t>
            </w:r>
            <w:proofErr w:type="spellEnd"/>
            <w:r w:rsidR="001F54CB"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2 seminare cu tematica</w:t>
            </w:r>
            <w:r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  <w:r w:rsidR="00C70C79" w:rsidRPr="006B0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14:paraId="2921AEA1" w14:textId="77777777" w:rsidR="000431F8" w:rsidRDefault="000431F8" w:rsidP="000431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1.Proiectul individual și de grup în instruirea profesională</w:t>
            </w:r>
          </w:p>
          <w:p w14:paraId="7D7D13FA" w14:textId="6B5BA86C" w:rsidR="00C70C79" w:rsidRPr="001D42DD" w:rsidRDefault="000431F8" w:rsidP="001F5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C70C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abilităților profesionale.</w:t>
            </w:r>
          </w:p>
        </w:tc>
        <w:tc>
          <w:tcPr>
            <w:tcW w:w="2977" w:type="dxa"/>
          </w:tcPr>
          <w:p w14:paraId="427454BB" w14:textId="77777777" w:rsidR="001C0DFA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3E36DF8" w14:textId="77777777" w:rsidR="001C0DFA" w:rsidRPr="005A0554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46FE6303" w14:textId="77777777" w:rsidR="001C0DFA" w:rsidRDefault="001C0DFA" w:rsidP="001C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8295277" w14:textId="77777777" w:rsidR="00FF66BB" w:rsidRDefault="001C0DFA" w:rsidP="00C70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</w:p>
          <w:p w14:paraId="544D7A0B" w14:textId="77777777" w:rsidR="00C70C79" w:rsidRPr="001D42DD" w:rsidRDefault="00C70C79" w:rsidP="00C7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 „Comerț”</w:t>
            </w:r>
          </w:p>
        </w:tc>
        <w:tc>
          <w:tcPr>
            <w:tcW w:w="2523" w:type="dxa"/>
          </w:tcPr>
          <w:p w14:paraId="3B4FD788" w14:textId="70757183" w:rsidR="00FF66BB" w:rsidRPr="001D42DD" w:rsidRDefault="00C0026F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Semestrul </w:t>
            </w:r>
            <w:r w:rsidR="001600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515BBD" w:rsidRPr="00515BBD" w14:paraId="1A6B26C8" w14:textId="77777777" w:rsidTr="00F83DC5">
        <w:tc>
          <w:tcPr>
            <w:tcW w:w="4531" w:type="dxa"/>
          </w:tcPr>
          <w:p w14:paraId="6576D02F" w14:textId="77777777" w:rsidR="00390CEF" w:rsidRDefault="001E049F" w:rsidP="007812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</w:t>
            </w:r>
            <w:r w:rsidR="00515B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aprobarea tezelor semestriale pentru  semestrul I și semestrul II, grupele de „</w:t>
            </w:r>
            <w:r w:rsidR="007812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421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515B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ontrolor </w:t>
            </w:r>
            <w:proofErr w:type="spellStart"/>
            <w:r w:rsidR="00515B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casier”anul</w:t>
            </w:r>
            <w:proofErr w:type="spellEnd"/>
            <w:r w:rsidR="00515B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I, anul II,</w:t>
            </w:r>
          </w:p>
          <w:p w14:paraId="4EFCBB96" w14:textId="09859A22" w:rsidR="00515BBD" w:rsidRDefault="00515BBD" w:rsidP="007812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gr. „</w:t>
            </w:r>
            <w:r w:rsidR="00CC25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Vânzător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3F15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anul II </w:t>
            </w:r>
            <w:r w:rsidR="00CC25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111" w:type="dxa"/>
          </w:tcPr>
          <w:p w14:paraId="50B55431" w14:textId="05793769" w:rsidR="00515BBD" w:rsidRPr="001D42DD" w:rsidRDefault="0064134B" w:rsidP="003F1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3B49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ubiecte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realizate și desfășurate</w:t>
            </w:r>
            <w:r w:rsidR="003B49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tezele semestriale la </w:t>
            </w:r>
            <w:r w:rsidR="003F15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modulele </w:t>
            </w:r>
            <w:r w:rsidR="003B49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profil</w:t>
            </w:r>
            <w:r w:rsidR="007812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B49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</w:t>
            </w:r>
            <w:r w:rsidR="00CC25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orespundere</w:t>
            </w:r>
            <w:r w:rsidR="003B49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r w:rsidR="00CC25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cerințel</w:t>
            </w:r>
            <w:r w:rsidR="003B49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CC25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elaborării tezelor: matrice, tipuri de itemi, barem de notare, barem de corectare.</w:t>
            </w:r>
          </w:p>
        </w:tc>
        <w:tc>
          <w:tcPr>
            <w:tcW w:w="2977" w:type="dxa"/>
          </w:tcPr>
          <w:p w14:paraId="576BB3EA" w14:textId="77777777" w:rsidR="00CC254F" w:rsidRDefault="00CC254F" w:rsidP="00CC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9E20939" w14:textId="77777777" w:rsidR="00CC254F" w:rsidRPr="005A0554" w:rsidRDefault="00CC254F" w:rsidP="00CC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4F88BB27" w14:textId="77777777" w:rsidR="00CC254F" w:rsidRDefault="00CC254F" w:rsidP="00CC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B80B324" w14:textId="77777777" w:rsidR="00515BBD" w:rsidRDefault="00CC254F" w:rsidP="0016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</w:p>
          <w:p w14:paraId="23653C1B" w14:textId="77777777" w:rsidR="00160045" w:rsidRDefault="00160045" w:rsidP="00160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 „Comerț”</w:t>
            </w:r>
          </w:p>
        </w:tc>
        <w:tc>
          <w:tcPr>
            <w:tcW w:w="2523" w:type="dxa"/>
          </w:tcPr>
          <w:p w14:paraId="7DBF8AFB" w14:textId="1BBD777E" w:rsidR="00CC254F" w:rsidRDefault="00390CEF" w:rsidP="00CC25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  <w:r w:rsidR="00CC25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20</w:t>
            </w:r>
            <w:r w:rsidR="003F15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843C1B6" w14:textId="536439A9" w:rsidR="00515BBD" w:rsidRDefault="00CC254F" w:rsidP="003F1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 –aprilie 20</w:t>
            </w:r>
            <w:r w:rsidR="009B29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C254F" w:rsidRPr="00515BBD" w14:paraId="01698997" w14:textId="77777777" w:rsidTr="00F83DC5">
        <w:tc>
          <w:tcPr>
            <w:tcW w:w="4531" w:type="dxa"/>
          </w:tcPr>
          <w:p w14:paraId="1BBB7AF5" w14:textId="0CD25D8A" w:rsidR="00CC254F" w:rsidRDefault="00CC254F" w:rsidP="00CC25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</w:t>
            </w:r>
            <w:r w:rsidR="00390C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compararea rezultatelor tezelor semestriale și prezentarea  unui raport.</w:t>
            </w:r>
          </w:p>
          <w:p w14:paraId="0268DA9B" w14:textId="77777777" w:rsidR="00CC254F" w:rsidRPr="001D42DD" w:rsidRDefault="00CC254F" w:rsidP="00CC25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0B97185F" w14:textId="452B2CB0" w:rsidR="00CC254F" w:rsidRPr="008173EB" w:rsidRDefault="00507C6C" w:rsidP="00507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 w:rsidR="00E5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realizat</w:t>
            </w:r>
            <w:proofErr w:type="spellEnd"/>
            <w:r w:rsidR="0078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="0078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compararea</w:t>
            </w:r>
            <w:proofErr w:type="spellEnd"/>
            <w:r w:rsidR="0078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rezultatelor</w:t>
            </w:r>
            <w:proofErr w:type="spellEnd"/>
            <w:r w:rsidR="0078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obținute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14:paraId="3E8EA07F" w14:textId="77777777" w:rsidR="00CC254F" w:rsidRDefault="00CC254F" w:rsidP="00CC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0B00A83" w14:textId="77777777" w:rsidR="00CC254F" w:rsidRPr="005A0554" w:rsidRDefault="00CC254F" w:rsidP="00CC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7C8FFABC" w14:textId="77777777" w:rsidR="00CC254F" w:rsidRDefault="00CC254F" w:rsidP="00CC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A92F283" w14:textId="77777777" w:rsidR="00CC254F" w:rsidRDefault="00CC254F" w:rsidP="00E6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</w:p>
          <w:p w14:paraId="326E667B" w14:textId="77777777" w:rsidR="00E67FC2" w:rsidRDefault="00E67FC2" w:rsidP="00E67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Comisiei metodice „Comerț”</w:t>
            </w:r>
          </w:p>
        </w:tc>
        <w:tc>
          <w:tcPr>
            <w:tcW w:w="2523" w:type="dxa"/>
          </w:tcPr>
          <w:p w14:paraId="505E3CD2" w14:textId="369DCE95" w:rsidR="00DD3536" w:rsidRDefault="00DD3536" w:rsidP="00DD3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</w:t>
            </w:r>
            <w:r w:rsidR="009B29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4A5030B6" w14:textId="65A289D8" w:rsidR="00CC254F" w:rsidRDefault="00DD3536" w:rsidP="009043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 – mai 20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</w:tbl>
    <w:p w14:paraId="48D026AB" w14:textId="77777777" w:rsidR="00DB4EF3" w:rsidRDefault="00DB4EF3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684C87" w14:textId="77777777" w:rsidR="00AE5C39" w:rsidRDefault="00AE5C39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4CDD9D" w14:textId="245E3375" w:rsidR="00B01BAF" w:rsidRPr="00EB681F" w:rsidRDefault="00415308" w:rsidP="00941478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B681F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Obiectivul specific </w:t>
      </w:r>
      <w:r w:rsidR="00F01AD1" w:rsidRPr="00EB681F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 w:rsidRPr="00EB681F">
        <w:rPr>
          <w:rFonts w:ascii="Times New Roman" w:hAnsi="Times New Roman" w:cs="Times New Roman"/>
          <w:b/>
          <w:sz w:val="28"/>
          <w:szCs w:val="28"/>
          <w:lang w:val="ro-RO"/>
        </w:rPr>
        <w:t xml:space="preserve">3: </w:t>
      </w:r>
      <w:proofErr w:type="spellStart"/>
      <w:r w:rsidR="00B03DDE" w:rsidRPr="00EB681F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F83DC5" w:rsidRPr="00EB6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3DC5" w:rsidRPr="00EB681F">
        <w:rPr>
          <w:rFonts w:ascii="Times New Roman" w:hAnsi="Times New Roman" w:cs="Times New Roman"/>
          <w:sz w:val="28"/>
          <w:szCs w:val="28"/>
          <w:lang w:val="en-US"/>
        </w:rPr>
        <w:t>decade</w:t>
      </w:r>
      <w:r w:rsidR="00E54ACA" w:rsidRPr="00EB681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83DC5" w:rsidRPr="00EB6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291C" w:rsidRPr="00EB681F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83DC5" w:rsidRPr="00EB6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291C" w:rsidRPr="00EB681F">
        <w:rPr>
          <w:rFonts w:ascii="Times New Roman" w:hAnsi="Times New Roman" w:cs="Times New Roman"/>
          <w:sz w:val="28"/>
          <w:szCs w:val="28"/>
          <w:lang w:val="en-US"/>
        </w:rPr>
        <w:t>metodice</w:t>
      </w:r>
      <w:proofErr w:type="spellEnd"/>
      <w:r w:rsidR="003A48DA" w:rsidRPr="00EB681F">
        <w:rPr>
          <w:rFonts w:ascii="Times New Roman" w:hAnsi="Times New Roman" w:cs="Times New Roman"/>
          <w:sz w:val="28"/>
          <w:szCs w:val="28"/>
          <w:lang w:val="ro-RO"/>
        </w:rPr>
        <w:t>„Comerț”</w:t>
      </w:r>
    </w:p>
    <w:tbl>
      <w:tblPr>
        <w:tblStyle w:val="Tabelgril"/>
        <w:tblW w:w="14850" w:type="dxa"/>
        <w:tblLayout w:type="fixed"/>
        <w:tblLook w:val="04A0" w:firstRow="1" w:lastRow="0" w:firstColumn="1" w:lastColumn="0" w:noHBand="0" w:noVBand="1"/>
      </w:tblPr>
      <w:tblGrid>
        <w:gridCol w:w="6141"/>
        <w:gridCol w:w="4173"/>
        <w:gridCol w:w="2835"/>
        <w:gridCol w:w="1701"/>
      </w:tblGrid>
      <w:tr w:rsidR="00FF66BB" w:rsidRPr="000E07B7" w14:paraId="6E6EAAEE" w14:textId="77777777" w:rsidTr="00390CEF">
        <w:tc>
          <w:tcPr>
            <w:tcW w:w="6141" w:type="dxa"/>
          </w:tcPr>
          <w:p w14:paraId="7FDEB290" w14:textId="77777777" w:rsidR="00FF66BB" w:rsidRPr="00390CEF" w:rsidRDefault="00FF66BB" w:rsidP="003A7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0C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Activități</w:t>
            </w:r>
          </w:p>
        </w:tc>
        <w:tc>
          <w:tcPr>
            <w:tcW w:w="4173" w:type="dxa"/>
          </w:tcPr>
          <w:p w14:paraId="1D75390C" w14:textId="77777777" w:rsidR="00FF66BB" w:rsidRPr="00390CEF" w:rsidRDefault="00FF66BB" w:rsidP="003A7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0C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Indicatori</w:t>
            </w:r>
          </w:p>
        </w:tc>
        <w:tc>
          <w:tcPr>
            <w:tcW w:w="2835" w:type="dxa"/>
          </w:tcPr>
          <w:p w14:paraId="351A4937" w14:textId="77777777" w:rsidR="00FF66BB" w:rsidRPr="00390CEF" w:rsidRDefault="000E07B7" w:rsidP="00FF702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0C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1701" w:type="dxa"/>
          </w:tcPr>
          <w:p w14:paraId="4C77A43D" w14:textId="77777777" w:rsidR="00FF66BB" w:rsidRPr="00390CEF" w:rsidRDefault="000E07B7" w:rsidP="00FF702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0C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 de realizare</w:t>
            </w:r>
          </w:p>
          <w:p w14:paraId="24E48929" w14:textId="77777777" w:rsidR="000E07B7" w:rsidRPr="00390CEF" w:rsidRDefault="000E07B7" w:rsidP="00FF702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F66BB" w:rsidRPr="001D42DD" w14:paraId="469F5805" w14:textId="77777777" w:rsidTr="00390CEF">
        <w:trPr>
          <w:trHeight w:val="945"/>
        </w:trPr>
        <w:tc>
          <w:tcPr>
            <w:tcW w:w="6141" w:type="dxa"/>
          </w:tcPr>
          <w:p w14:paraId="26A05FC7" w14:textId="0A730E3C" w:rsidR="003A48DA" w:rsidRPr="001D42DD" w:rsidRDefault="00B03DDE" w:rsidP="003A48D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Discutarea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aprobarea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planului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decada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8DA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A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3A48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  <w:p w14:paraId="71871DBF" w14:textId="77777777" w:rsidR="00FF66BB" w:rsidRPr="001D42DD" w:rsidRDefault="00FF66BB" w:rsidP="003A48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3" w:type="dxa"/>
          </w:tcPr>
          <w:p w14:paraId="678D1B06" w14:textId="426074CD" w:rsidR="00FF66BB" w:rsidRDefault="00B03DDE" w:rsidP="003A3689">
            <w:pPr>
              <w:pStyle w:val="NormalWeb"/>
              <w:shd w:val="clear" w:color="auto" w:fill="FFFFFF"/>
              <w:spacing w:before="0" w:beforeAutospacing="0" w:after="167" w:afterAutospacing="0"/>
              <w:rPr>
                <w:lang w:val="en-US"/>
              </w:rPr>
            </w:pPr>
            <w:r w:rsidRPr="006C57B0">
              <w:rPr>
                <w:lang w:val="en-US"/>
              </w:rPr>
              <w:t xml:space="preserve">100% cadre </w:t>
            </w:r>
            <w:proofErr w:type="spellStart"/>
            <w:r w:rsidRPr="006C57B0">
              <w:rPr>
                <w:lang w:val="en-US"/>
              </w:rPr>
              <w:t>informate</w:t>
            </w:r>
            <w:proofErr w:type="spellEnd"/>
            <w:r w:rsidR="00F83DC5">
              <w:rPr>
                <w:lang w:val="en-US"/>
              </w:rPr>
              <w:t xml:space="preserve"> </w:t>
            </w:r>
            <w:proofErr w:type="spellStart"/>
            <w:r w:rsidR="003A3689">
              <w:rPr>
                <w:lang w:val="en-US"/>
              </w:rPr>
              <w:t>și</w:t>
            </w:r>
            <w:proofErr w:type="spellEnd"/>
            <w:r w:rsidR="00F83DC5">
              <w:rPr>
                <w:lang w:val="en-US"/>
              </w:rPr>
              <w:t xml:space="preserve"> </w:t>
            </w:r>
            <w:proofErr w:type="gramStart"/>
            <w:r w:rsidR="003A3689">
              <w:rPr>
                <w:lang w:val="en-US"/>
              </w:rPr>
              <w:t>implicate .</w:t>
            </w:r>
            <w:proofErr w:type="gramEnd"/>
          </w:p>
          <w:p w14:paraId="2B52B216" w14:textId="096DA66E" w:rsidR="003A3689" w:rsidRPr="00FF7026" w:rsidRDefault="003A3689" w:rsidP="003A3689">
            <w:pPr>
              <w:pStyle w:val="NormalWeb"/>
              <w:shd w:val="clear" w:color="auto" w:fill="FFFFFF"/>
              <w:spacing w:before="0" w:beforeAutospacing="0" w:after="167" w:afterAutospacing="0"/>
            </w:pPr>
            <w:r>
              <w:rPr>
                <w:lang w:val="en-US"/>
              </w:rPr>
              <w:t xml:space="preserve">Plan de </w:t>
            </w:r>
            <w:proofErr w:type="spellStart"/>
            <w:r>
              <w:rPr>
                <w:lang w:val="en-US"/>
              </w:rPr>
              <w:t>acțiuni</w:t>
            </w:r>
            <w:proofErr w:type="spellEnd"/>
            <w:r w:rsidR="00F83DC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aprobat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35" w:type="dxa"/>
          </w:tcPr>
          <w:p w14:paraId="1E86C7F7" w14:textId="77777777" w:rsidR="001C0DFA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3B21DA2" w14:textId="77777777" w:rsidR="001C0DFA" w:rsidRPr="005A0554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53278D97" w14:textId="77777777" w:rsidR="001C0DFA" w:rsidRDefault="001C0DFA" w:rsidP="003A4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F6FCD79" w14:textId="4EC64576" w:rsidR="00FF66BB" w:rsidRPr="001D42DD" w:rsidRDefault="001C0DFA" w:rsidP="003A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3A48DA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A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3A48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1701" w:type="dxa"/>
          </w:tcPr>
          <w:p w14:paraId="67EF76F7" w14:textId="77777777" w:rsidR="00390CEF" w:rsidRDefault="00B03DDE" w:rsidP="00904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Luna </w:t>
            </w:r>
          </w:p>
          <w:p w14:paraId="6F2A58D8" w14:textId="17530B91" w:rsidR="00FF66BB" w:rsidRPr="001D42DD" w:rsidRDefault="00B03DDE" w:rsidP="0090437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Februarie</w:t>
            </w:r>
            <w:proofErr w:type="spellEnd"/>
            <w:r w:rsidR="00390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B2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6BB" w:rsidRPr="001D42DD" w14:paraId="62E0E9B5" w14:textId="77777777" w:rsidTr="00390CEF">
        <w:trPr>
          <w:trHeight w:val="510"/>
        </w:trPr>
        <w:tc>
          <w:tcPr>
            <w:tcW w:w="6141" w:type="dxa"/>
          </w:tcPr>
          <w:p w14:paraId="6A0093E7" w14:textId="2892019A" w:rsidR="00FF66BB" w:rsidRDefault="00B03DDE" w:rsidP="00415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Desfășurarea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decadei</w:t>
            </w:r>
            <w:proofErr w:type="spellEnd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planului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336E7D3" w14:textId="77777777" w:rsidR="00D0244D" w:rsidRPr="00D0244D" w:rsidRDefault="00D0244D" w:rsidP="004153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3" w:type="dxa"/>
          </w:tcPr>
          <w:p w14:paraId="5C685A80" w14:textId="2763A76B" w:rsidR="00FF66BB" w:rsidRDefault="00B03DDE" w:rsidP="003A3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cadre</w:t>
            </w:r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motivate </w:t>
            </w:r>
            <w:proofErr w:type="spellStart"/>
            <w:r w:rsidR="003A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3A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implicate.</w:t>
            </w:r>
          </w:p>
          <w:p w14:paraId="2A64B9F7" w14:textId="72F0F93D" w:rsidR="003A3689" w:rsidRPr="001D42DD" w:rsidRDefault="003A3689" w:rsidP="003A368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implicați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motivați</w:t>
            </w:r>
            <w:proofErr w:type="spellEnd"/>
          </w:p>
        </w:tc>
        <w:tc>
          <w:tcPr>
            <w:tcW w:w="2835" w:type="dxa"/>
          </w:tcPr>
          <w:p w14:paraId="753F0DEC" w14:textId="77777777" w:rsidR="001C0DFA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F0604BB" w14:textId="77777777" w:rsidR="001C0DFA" w:rsidRPr="005A0554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74F04648" w14:textId="77777777" w:rsidR="001C0DFA" w:rsidRDefault="001C0DFA" w:rsidP="003A4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0C53BE1" w14:textId="0D174D03" w:rsidR="00FF66BB" w:rsidRPr="001D42DD" w:rsidRDefault="006B50B0" w:rsidP="00CA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3A48DA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A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3A48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1701" w:type="dxa"/>
          </w:tcPr>
          <w:p w14:paraId="69970D2A" w14:textId="64253CBE" w:rsidR="00FF66BB" w:rsidRPr="00B03DDE" w:rsidRDefault="00B03DDE" w:rsidP="009043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3D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 20</w:t>
            </w:r>
            <w:r w:rsidR="009B29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F66BB" w:rsidRPr="00E03540" w14:paraId="2DB04FE3" w14:textId="77777777" w:rsidTr="00390CEF">
        <w:trPr>
          <w:trHeight w:val="1305"/>
        </w:trPr>
        <w:tc>
          <w:tcPr>
            <w:tcW w:w="6141" w:type="dxa"/>
          </w:tcPr>
          <w:p w14:paraId="6972C2B5" w14:textId="7C4368BD" w:rsidR="002C7D75" w:rsidRPr="001D42DD" w:rsidRDefault="005C5360" w:rsidP="002C7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discutarea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activităților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desfășurate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cadrul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decade </w:t>
            </w:r>
            <w:proofErr w:type="spellStart"/>
            <w:r w:rsidR="002C7D75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C7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7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2C7D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  <w:p w14:paraId="72A4808E" w14:textId="77777777" w:rsidR="00FF66BB" w:rsidRPr="001D42DD" w:rsidRDefault="00FF66BB" w:rsidP="002C7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3" w:type="dxa"/>
          </w:tcPr>
          <w:p w14:paraId="2BE4A985" w14:textId="4DE501DE" w:rsidR="00FF66BB" w:rsidRPr="001D42DD" w:rsidRDefault="005C5360" w:rsidP="00A774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4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prezentat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discutat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cadrul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comisiei</w:t>
            </w:r>
            <w:proofErr w:type="spellEnd"/>
            <w:r w:rsid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7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2C7D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  <w:r w:rsidR="00A774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în cadrul Consiliului de administrație.</w:t>
            </w:r>
          </w:p>
        </w:tc>
        <w:tc>
          <w:tcPr>
            <w:tcW w:w="2835" w:type="dxa"/>
          </w:tcPr>
          <w:p w14:paraId="7E481660" w14:textId="77777777" w:rsidR="001C0DFA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E8F5085" w14:textId="77777777" w:rsidR="001C0DFA" w:rsidRPr="005A0554" w:rsidRDefault="001C0DFA" w:rsidP="001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4B10CAAB" w14:textId="77777777" w:rsidR="001C0DFA" w:rsidRDefault="001C0DFA" w:rsidP="002C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E3BDF7B" w14:textId="51F212C1" w:rsidR="00FF66BB" w:rsidRPr="001D42DD" w:rsidRDefault="001C0DFA" w:rsidP="00CA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2C7D75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C7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F8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7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2C7D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1701" w:type="dxa"/>
          </w:tcPr>
          <w:p w14:paraId="39F957F6" w14:textId="0106D1E1" w:rsidR="00FF66BB" w:rsidRPr="001D42DD" w:rsidRDefault="005C5360" w:rsidP="009043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 20</w:t>
            </w:r>
            <w:r w:rsidR="009B29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65857C89" w14:textId="77777777" w:rsidR="004C6BEA" w:rsidRDefault="004C6BEA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D077A45" w14:textId="77777777" w:rsidR="004C6BEA" w:rsidRDefault="004C6BEA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EA957D" w14:textId="77777777" w:rsidR="004C6BEA" w:rsidRDefault="004C6BEA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75AFE1" w14:textId="77777777" w:rsidR="004C6BEA" w:rsidRDefault="004C6BEA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E931E9" w14:textId="77777777" w:rsidR="004C6BEA" w:rsidRDefault="004C6BEA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2CBC7F" w14:textId="77777777" w:rsidR="004C6BEA" w:rsidRDefault="004C6BEA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F570EF" w14:textId="09480990" w:rsidR="000A23AE" w:rsidRPr="00390CEF" w:rsidRDefault="0019494A" w:rsidP="00941478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90CEF">
        <w:rPr>
          <w:rFonts w:ascii="Times New Roman" w:hAnsi="Times New Roman" w:cs="Times New Roman"/>
          <w:b/>
          <w:sz w:val="32"/>
          <w:szCs w:val="32"/>
          <w:lang w:val="ro-RO"/>
        </w:rPr>
        <w:lastRenderedPageBreak/>
        <w:t>Obiectivul specific 1</w:t>
      </w:r>
      <w:r w:rsidR="005C5360" w:rsidRPr="00390CEF">
        <w:rPr>
          <w:rFonts w:ascii="Times New Roman" w:hAnsi="Times New Roman" w:cs="Times New Roman"/>
          <w:b/>
          <w:sz w:val="32"/>
          <w:szCs w:val="32"/>
          <w:lang w:val="ro-RO"/>
        </w:rPr>
        <w:t>.4</w:t>
      </w:r>
      <w:r w:rsidR="000A23AE" w:rsidRPr="00390CEF">
        <w:rPr>
          <w:rFonts w:ascii="Times New Roman" w:hAnsi="Times New Roman" w:cs="Times New Roman"/>
          <w:sz w:val="32"/>
          <w:szCs w:val="32"/>
          <w:lang w:val="ro-RO"/>
        </w:rPr>
        <w:t>:</w:t>
      </w:r>
      <w:r w:rsidRPr="00390CEF">
        <w:rPr>
          <w:rFonts w:ascii="Times New Roman" w:hAnsi="Times New Roman" w:cs="Times New Roman"/>
          <w:sz w:val="32"/>
          <w:szCs w:val="32"/>
          <w:lang w:val="ro-RO"/>
        </w:rPr>
        <w:t xml:space="preserve"> Motivarea elevilor </w:t>
      </w:r>
      <w:r w:rsidR="005C5360" w:rsidRPr="00390CEF">
        <w:rPr>
          <w:rFonts w:ascii="Times New Roman" w:hAnsi="Times New Roman" w:cs="Times New Roman"/>
          <w:sz w:val="32"/>
          <w:szCs w:val="32"/>
          <w:lang w:val="ro-RO"/>
        </w:rPr>
        <w:t xml:space="preserve">de la </w:t>
      </w:r>
      <w:proofErr w:type="spellStart"/>
      <w:r w:rsidR="00CA4E2C" w:rsidRPr="00390CEF">
        <w:rPr>
          <w:rFonts w:ascii="Times New Roman" w:hAnsi="Times New Roman" w:cs="Times New Roman"/>
          <w:sz w:val="32"/>
          <w:szCs w:val="32"/>
          <w:lang w:val="en-US"/>
        </w:rPr>
        <w:t>Comisia</w:t>
      </w:r>
      <w:proofErr w:type="spellEnd"/>
      <w:r w:rsidR="004C6BEA" w:rsidRPr="00390CE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A4E2C" w:rsidRPr="00390CEF">
        <w:rPr>
          <w:rFonts w:ascii="Times New Roman" w:hAnsi="Times New Roman" w:cs="Times New Roman"/>
          <w:sz w:val="32"/>
          <w:szCs w:val="32"/>
          <w:lang w:val="en-US"/>
        </w:rPr>
        <w:t>metodică</w:t>
      </w:r>
      <w:proofErr w:type="spellEnd"/>
      <w:r w:rsidR="00CA4E2C" w:rsidRPr="00390CEF">
        <w:rPr>
          <w:rFonts w:ascii="Times New Roman" w:hAnsi="Times New Roman" w:cs="Times New Roman"/>
          <w:sz w:val="32"/>
          <w:szCs w:val="32"/>
          <w:lang w:val="ro-RO"/>
        </w:rPr>
        <w:t>„</w:t>
      </w:r>
      <w:proofErr w:type="spellStart"/>
      <w:r w:rsidR="00CA4E2C" w:rsidRPr="00390CEF">
        <w:rPr>
          <w:rFonts w:ascii="Times New Roman" w:hAnsi="Times New Roman" w:cs="Times New Roman"/>
          <w:sz w:val="32"/>
          <w:szCs w:val="32"/>
          <w:lang w:val="ro-RO"/>
        </w:rPr>
        <w:t>Comerț”</w:t>
      </w:r>
      <w:r w:rsidRPr="00390CEF">
        <w:rPr>
          <w:rFonts w:ascii="Times New Roman" w:hAnsi="Times New Roman" w:cs="Times New Roman"/>
          <w:sz w:val="32"/>
          <w:szCs w:val="32"/>
          <w:lang w:val="ro-RO"/>
        </w:rPr>
        <w:t>TIC</w:t>
      </w:r>
      <w:proofErr w:type="spellEnd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31"/>
        <w:gridCol w:w="4111"/>
        <w:gridCol w:w="2977"/>
        <w:gridCol w:w="2941"/>
      </w:tblGrid>
      <w:tr w:rsidR="00FF66BB" w:rsidRPr="005C5360" w14:paraId="035F5624" w14:textId="77777777" w:rsidTr="000E07B7">
        <w:tc>
          <w:tcPr>
            <w:tcW w:w="4531" w:type="dxa"/>
          </w:tcPr>
          <w:p w14:paraId="65FA66E0" w14:textId="77777777" w:rsidR="00FF66BB" w:rsidRPr="00390CEF" w:rsidRDefault="00FF66BB" w:rsidP="00FF702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3" w:name="_Hlk84411579"/>
            <w:r w:rsidRPr="00390C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Activități</w:t>
            </w:r>
          </w:p>
        </w:tc>
        <w:tc>
          <w:tcPr>
            <w:tcW w:w="4111" w:type="dxa"/>
          </w:tcPr>
          <w:p w14:paraId="52498859" w14:textId="77777777" w:rsidR="00FF66BB" w:rsidRPr="00390CEF" w:rsidRDefault="00FF66BB" w:rsidP="00FF702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0C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Indicatori</w:t>
            </w:r>
          </w:p>
        </w:tc>
        <w:tc>
          <w:tcPr>
            <w:tcW w:w="2977" w:type="dxa"/>
          </w:tcPr>
          <w:p w14:paraId="6A00AA87" w14:textId="77777777" w:rsidR="00FF66BB" w:rsidRPr="00390CEF" w:rsidRDefault="000E07B7" w:rsidP="00FF702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0C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941" w:type="dxa"/>
          </w:tcPr>
          <w:p w14:paraId="369AE1F9" w14:textId="77777777" w:rsidR="00FF66BB" w:rsidRPr="00390CEF" w:rsidRDefault="000E07B7" w:rsidP="00FF702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0C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 de realizare</w:t>
            </w:r>
          </w:p>
          <w:p w14:paraId="6EDBDAA1" w14:textId="77777777" w:rsidR="000E07B7" w:rsidRPr="00390CEF" w:rsidRDefault="000E07B7" w:rsidP="00FF702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F66BB" w:rsidRPr="001D42DD" w14:paraId="09680332" w14:textId="77777777" w:rsidTr="000E07B7">
        <w:tc>
          <w:tcPr>
            <w:tcW w:w="4531" w:type="dxa"/>
          </w:tcPr>
          <w:p w14:paraId="7B785C18" w14:textId="2D3C6B26" w:rsidR="00CA4E2C" w:rsidRPr="001D42DD" w:rsidRDefault="00FF66BB" w:rsidP="00CA4E2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adresei de email a grupelor</w:t>
            </w:r>
            <w:r w:rsidR="00C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la </w:t>
            </w:r>
            <w:proofErr w:type="spellStart"/>
            <w:r w:rsidR="00CA4E2C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A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omisia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metodică</w:t>
            </w:r>
            <w:proofErr w:type="spellEnd"/>
            <w:r w:rsidR="00390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  <w:p w14:paraId="53720DB0" w14:textId="77777777" w:rsidR="00FF66BB" w:rsidRPr="001D42DD" w:rsidRDefault="00FF66BB" w:rsidP="00CA4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5983F446" w14:textId="77777777" w:rsidR="00FF66BB" w:rsidRPr="001D42DD" w:rsidRDefault="003704A7" w:rsidP="00506C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Toți </w:t>
            </w:r>
            <w:r w:rsidR="00B13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au creat adrese electronice Toate cadrele didactice utilizează </w:t>
            </w:r>
            <w:r w:rsidR="00506C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FF66BB" w:rsidRPr="009F56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0%</w:t>
            </w:r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ore </w:t>
            </w:r>
            <w:r w:rsidR="003A5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teoretice și practice.</w:t>
            </w:r>
          </w:p>
        </w:tc>
        <w:tc>
          <w:tcPr>
            <w:tcW w:w="2977" w:type="dxa"/>
          </w:tcPr>
          <w:p w14:paraId="363F0B61" w14:textId="77777777" w:rsidR="001A0372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BA45BEF" w14:textId="77777777" w:rsidR="001A0372" w:rsidRPr="005A0554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5B67B58A" w14:textId="77777777" w:rsidR="001A0372" w:rsidRDefault="001A0372" w:rsidP="00CA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4AC678B" w14:textId="77777777" w:rsidR="00FF66BB" w:rsidRDefault="001A0372" w:rsidP="00CA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  <w:p w14:paraId="550D155D" w14:textId="560C5B08" w:rsidR="00CA4E2C" w:rsidRPr="001D42DD" w:rsidRDefault="00CA4E2C" w:rsidP="00CA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71F970C4" w14:textId="2494E67E" w:rsidR="00FF66BB" w:rsidRPr="000E07B7" w:rsidRDefault="000340D3" w:rsidP="007062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 20</w:t>
            </w:r>
            <w:r w:rsidR="007062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F66BB" w:rsidRPr="00FA599A" w14:paraId="1D1F0257" w14:textId="77777777" w:rsidTr="000E07B7">
        <w:trPr>
          <w:trHeight w:val="1125"/>
        </w:trPr>
        <w:tc>
          <w:tcPr>
            <w:tcW w:w="4531" w:type="dxa"/>
          </w:tcPr>
          <w:p w14:paraId="764F4F88" w14:textId="160B0824" w:rsidR="00CA4E2C" w:rsidRPr="001D42DD" w:rsidRDefault="00FF66BB" w:rsidP="00CA4E2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Amplasarea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permanentă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materialelor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informative pe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</w:t>
            </w:r>
            <w:r w:rsidR="00CA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grupelor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la </w:t>
            </w:r>
            <w:proofErr w:type="spellStart"/>
            <w:r w:rsidR="00CA4E2C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A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omisia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metodică</w:t>
            </w:r>
            <w:proofErr w:type="spellEnd"/>
            <w:r w:rsidR="00C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  <w:p w14:paraId="5BAB015A" w14:textId="77777777" w:rsidR="00FF66BB" w:rsidRPr="001D42DD" w:rsidRDefault="00FF66BB" w:rsidP="00CA4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4A5FB7BB" w14:textId="37BAED83" w:rsidR="00FF66BB" w:rsidRPr="001D42DD" w:rsidRDefault="00FF66BB" w:rsidP="008D05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Suporturile teoretice </w:t>
            </w:r>
            <w:r w:rsidR="00FC7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amplasa</w:t>
            </w:r>
            <w:r w:rsidR="00C53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poșta electronică</w:t>
            </w:r>
            <w:r w:rsidR="007C1B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at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="007C1B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 al grupei c</w:t>
            </w:r>
            <w:r w:rsidR="00E54A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="007C1B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 și la bibliotecă </w:t>
            </w:r>
            <w:r w:rsidR="008D05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977" w:type="dxa"/>
          </w:tcPr>
          <w:p w14:paraId="55185933" w14:textId="77777777" w:rsidR="001A0372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222D252" w14:textId="77777777" w:rsidR="001A0372" w:rsidRPr="005A0554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2CEB50A2" w14:textId="77777777" w:rsidR="001A0372" w:rsidRDefault="001A0372" w:rsidP="00CA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A811D35" w14:textId="77777777" w:rsidR="00FF66BB" w:rsidRDefault="001A0372" w:rsidP="00CA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  <w:p w14:paraId="264A6999" w14:textId="404408F2" w:rsidR="00CA4E2C" w:rsidRPr="001D42DD" w:rsidRDefault="00CA4E2C" w:rsidP="00CA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0FC1E947" w14:textId="77777777" w:rsidR="00FF66BB" w:rsidRPr="001D42DD" w:rsidRDefault="000E07B7" w:rsidP="008341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Periodic</w:t>
            </w:r>
            <w:r w:rsidR="008341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parcursul semestrului I-II</w:t>
            </w:r>
          </w:p>
        </w:tc>
      </w:tr>
      <w:tr w:rsidR="00FF66BB" w:rsidRPr="00FA599A" w14:paraId="68D800A8" w14:textId="77777777" w:rsidTr="000E07B7">
        <w:trPr>
          <w:trHeight w:val="330"/>
        </w:trPr>
        <w:tc>
          <w:tcPr>
            <w:tcW w:w="4531" w:type="dxa"/>
          </w:tcPr>
          <w:p w14:paraId="49A98A43" w14:textId="3CC91718" w:rsidR="00FF66BB" w:rsidRPr="001D42DD" w:rsidRDefault="00FF66BB" w:rsidP="00164F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Introducerea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puțin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de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sarcini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specific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meseriei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competențelor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digitale</w:t>
            </w:r>
            <w:proofErr w:type="spellEnd"/>
          </w:p>
        </w:tc>
        <w:tc>
          <w:tcPr>
            <w:tcW w:w="4111" w:type="dxa"/>
          </w:tcPr>
          <w:p w14:paraId="082A1132" w14:textId="77777777" w:rsidR="00FF66BB" w:rsidRPr="001D42DD" w:rsidRDefault="00C24EAD" w:rsidP="00164F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Sarcinile în formă electronică</w:t>
            </w:r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sunt utilizate la cel puțin 20-30% din ore de </w:t>
            </w:r>
            <w:r w:rsidR="003A5C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teorie și </w:t>
            </w:r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instruire</w:t>
            </w:r>
          </w:p>
        </w:tc>
        <w:tc>
          <w:tcPr>
            <w:tcW w:w="2977" w:type="dxa"/>
          </w:tcPr>
          <w:p w14:paraId="50E2715F" w14:textId="77777777" w:rsidR="001A0372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A242AEC" w14:textId="77777777" w:rsidR="001A0372" w:rsidRPr="005A0554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788F584D" w14:textId="77777777" w:rsidR="001A0372" w:rsidRDefault="001A0372" w:rsidP="00CA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E3B877F" w14:textId="0987C252" w:rsidR="00CA4E2C" w:rsidRPr="001D42DD" w:rsidRDefault="001A0372" w:rsidP="00CA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CA4E2C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A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20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C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  <w:p w14:paraId="3CC9E0FD" w14:textId="77777777" w:rsidR="00FF66BB" w:rsidRPr="001D42DD" w:rsidRDefault="00FF66BB" w:rsidP="00CA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41" w:type="dxa"/>
          </w:tcPr>
          <w:p w14:paraId="27C91930" w14:textId="3DE340AE" w:rsidR="00FF66BB" w:rsidRPr="000E07B7" w:rsidRDefault="000E07B7" w:rsidP="00164F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</w:t>
            </w:r>
            <w:r w:rsidR="004A3C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E07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odic</w:t>
            </w:r>
            <w:r w:rsidR="008341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parcursul semestrului I-II</w:t>
            </w:r>
          </w:p>
        </w:tc>
      </w:tr>
      <w:bookmarkEnd w:id="3"/>
    </w:tbl>
    <w:p w14:paraId="419E0C0A" w14:textId="77777777" w:rsidR="008D059C" w:rsidRDefault="008D059C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368C05" w14:textId="77777777" w:rsidR="00200651" w:rsidRDefault="00200651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A6798E" w14:textId="77777777" w:rsidR="00200651" w:rsidRDefault="00200651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91F8FA" w14:textId="77777777" w:rsidR="00200651" w:rsidRDefault="00200651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097819" w14:textId="77777777" w:rsidR="00200651" w:rsidRDefault="00200651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51126E" w14:textId="77777777" w:rsidR="00200651" w:rsidRDefault="00200651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2C0DB0" w14:textId="77777777" w:rsidR="00200651" w:rsidRDefault="00200651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F25647" w14:textId="77777777" w:rsidR="004F251B" w:rsidRDefault="004F251B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4531"/>
        <w:gridCol w:w="4111"/>
        <w:gridCol w:w="2977"/>
        <w:gridCol w:w="2941"/>
      </w:tblGrid>
      <w:tr w:rsidR="004F251B" w:rsidRPr="005C5360" w14:paraId="6C5056FE" w14:textId="77777777" w:rsidTr="00FC6C18">
        <w:tc>
          <w:tcPr>
            <w:tcW w:w="4531" w:type="dxa"/>
          </w:tcPr>
          <w:p w14:paraId="2C68E492" w14:textId="77777777" w:rsidR="004F251B" w:rsidRPr="001D42DD" w:rsidRDefault="004F251B" w:rsidP="00FC6C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Activități</w:t>
            </w:r>
          </w:p>
        </w:tc>
        <w:tc>
          <w:tcPr>
            <w:tcW w:w="4111" w:type="dxa"/>
          </w:tcPr>
          <w:p w14:paraId="4F159240" w14:textId="77777777" w:rsidR="004F251B" w:rsidRPr="001D42DD" w:rsidRDefault="004F251B" w:rsidP="00FC6C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977" w:type="dxa"/>
          </w:tcPr>
          <w:p w14:paraId="09987998" w14:textId="77777777" w:rsidR="004F251B" w:rsidRPr="001D42DD" w:rsidRDefault="004F251B" w:rsidP="00FC6C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941" w:type="dxa"/>
          </w:tcPr>
          <w:p w14:paraId="397D759D" w14:textId="77777777" w:rsidR="004F251B" w:rsidRDefault="004F251B" w:rsidP="00FC6C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1D15E71F" w14:textId="77777777" w:rsidR="004F251B" w:rsidRPr="001D42DD" w:rsidRDefault="004F251B" w:rsidP="00FC6C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F251B" w:rsidRPr="001D42DD" w14:paraId="3FFCBABC" w14:textId="77777777" w:rsidTr="00FC6C18">
        <w:tc>
          <w:tcPr>
            <w:tcW w:w="4531" w:type="dxa"/>
          </w:tcPr>
          <w:p w14:paraId="128F933F" w14:textId="24B95CAA" w:rsidR="004F251B" w:rsidRPr="001D42DD" w:rsidRDefault="004F251B" w:rsidP="00FC6C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Chestionarea cadrelor didactice din cadrul comisiei cu privire la nivelul de cunoștințe și aplicare TIC</w:t>
            </w:r>
          </w:p>
        </w:tc>
        <w:tc>
          <w:tcPr>
            <w:tcW w:w="4111" w:type="dxa"/>
          </w:tcPr>
          <w:p w14:paraId="29109A46" w14:textId="20366445" w:rsidR="004F251B" w:rsidRPr="001D42DD" w:rsidRDefault="004F251B" w:rsidP="00FC6C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100% cadre didactice chestionate</w:t>
            </w:r>
          </w:p>
        </w:tc>
        <w:tc>
          <w:tcPr>
            <w:tcW w:w="2977" w:type="dxa"/>
          </w:tcPr>
          <w:p w14:paraId="7CFB46B8" w14:textId="77777777" w:rsidR="004F251B" w:rsidRDefault="004F251B" w:rsidP="00FC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ED4F222" w14:textId="77777777" w:rsidR="004F251B" w:rsidRPr="005A0554" w:rsidRDefault="004F251B" w:rsidP="00FC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5A59F4C4" w14:textId="77777777" w:rsidR="004F251B" w:rsidRDefault="004F251B" w:rsidP="00FC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80FEB0E" w14:textId="77777777" w:rsidR="004F251B" w:rsidRDefault="004F251B" w:rsidP="00FC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  <w:p w14:paraId="25B9487C" w14:textId="77777777" w:rsidR="004F251B" w:rsidRPr="001D42DD" w:rsidRDefault="004F251B" w:rsidP="00FC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501E9310" w14:textId="48944B49" w:rsidR="004F251B" w:rsidRPr="000E07B7" w:rsidRDefault="004F251B" w:rsidP="00FC6C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 2021</w:t>
            </w:r>
          </w:p>
        </w:tc>
      </w:tr>
      <w:tr w:rsidR="004F251B" w:rsidRPr="00FA599A" w14:paraId="4B5D57FB" w14:textId="77777777" w:rsidTr="00FC6C18">
        <w:trPr>
          <w:trHeight w:val="1125"/>
        </w:trPr>
        <w:tc>
          <w:tcPr>
            <w:tcW w:w="4531" w:type="dxa"/>
          </w:tcPr>
          <w:p w14:paraId="258C8BB2" w14:textId="2FC2F109" w:rsidR="004F251B" w:rsidRPr="001D42DD" w:rsidRDefault="00C50552" w:rsidP="00FC6C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Menționarea CD ce utilizează TIC la lecții de instruire teoretică și practică</w:t>
            </w:r>
          </w:p>
        </w:tc>
        <w:tc>
          <w:tcPr>
            <w:tcW w:w="4111" w:type="dxa"/>
          </w:tcPr>
          <w:p w14:paraId="1BD7EB35" w14:textId="1ED6A9C8" w:rsidR="004F251B" w:rsidRPr="001D42DD" w:rsidRDefault="00C50552" w:rsidP="00FC6C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analiză a lecțiilor</w:t>
            </w:r>
          </w:p>
        </w:tc>
        <w:tc>
          <w:tcPr>
            <w:tcW w:w="2977" w:type="dxa"/>
          </w:tcPr>
          <w:p w14:paraId="456704EE" w14:textId="77777777" w:rsidR="004F251B" w:rsidRDefault="004F251B" w:rsidP="00FC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C34EC8A" w14:textId="77777777" w:rsidR="004F251B" w:rsidRPr="005A0554" w:rsidRDefault="004F251B" w:rsidP="00FC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356327F3" w14:textId="77777777" w:rsidR="004F251B" w:rsidRDefault="004F251B" w:rsidP="00FC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800697F" w14:textId="77777777" w:rsidR="004F251B" w:rsidRDefault="004F251B" w:rsidP="00FC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  <w:p w14:paraId="02DC0D46" w14:textId="77777777" w:rsidR="004F251B" w:rsidRPr="001D42DD" w:rsidRDefault="004F251B" w:rsidP="00FC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4EF5EBA1" w14:textId="2EECBBE9" w:rsidR="004F251B" w:rsidRPr="001D42DD" w:rsidRDefault="00C50552" w:rsidP="00FC6C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</w:tr>
      <w:tr w:rsidR="004F251B" w:rsidRPr="00FA599A" w14:paraId="6BB248F9" w14:textId="77777777" w:rsidTr="00FC6C18">
        <w:trPr>
          <w:trHeight w:val="1580"/>
        </w:trPr>
        <w:tc>
          <w:tcPr>
            <w:tcW w:w="4531" w:type="dxa"/>
          </w:tcPr>
          <w:p w14:paraId="57051684" w14:textId="48E1A62F" w:rsidR="004F251B" w:rsidRPr="001D42DD" w:rsidRDefault="002F2947" w:rsidP="00FC6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Verificarea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orelor de instruire practică în laboratoare, ateliere didactice conform plănuirilor de lungă durată</w:t>
            </w:r>
          </w:p>
        </w:tc>
        <w:tc>
          <w:tcPr>
            <w:tcW w:w="4111" w:type="dxa"/>
          </w:tcPr>
          <w:p w14:paraId="793DBA17" w14:textId="3214F001" w:rsidR="004F251B" w:rsidRPr="001D42DD" w:rsidRDefault="00C50552" w:rsidP="00FC6C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100% ore practice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laboratoare, ateliere didactice</w:t>
            </w:r>
            <w:r w:rsidR="00FC6C1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977" w:type="dxa"/>
          </w:tcPr>
          <w:p w14:paraId="5018F306" w14:textId="77777777" w:rsidR="004F251B" w:rsidRDefault="004F251B" w:rsidP="00FC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83011F5" w14:textId="77777777" w:rsidR="004F251B" w:rsidRPr="005A0554" w:rsidRDefault="004F251B" w:rsidP="00FC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172DC99C" w14:textId="77777777" w:rsidR="004F251B" w:rsidRDefault="004F251B" w:rsidP="00FC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29C24D6" w14:textId="77777777" w:rsidR="004F251B" w:rsidRPr="001D42DD" w:rsidRDefault="004F251B" w:rsidP="00FC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  <w:p w14:paraId="4B3E044D" w14:textId="77777777" w:rsidR="004F251B" w:rsidRPr="001D42DD" w:rsidRDefault="004F251B" w:rsidP="00FC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41" w:type="dxa"/>
          </w:tcPr>
          <w:p w14:paraId="2537E0A8" w14:textId="77777777" w:rsidR="004F251B" w:rsidRPr="000E07B7" w:rsidRDefault="004F251B" w:rsidP="00FC6C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E07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Peroidic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parcursul semestrului I-II</w:t>
            </w:r>
          </w:p>
        </w:tc>
      </w:tr>
      <w:tr w:rsidR="00FC6C18" w:rsidRPr="00FA599A" w14:paraId="06EAAEB5" w14:textId="77777777" w:rsidTr="00FC6C18">
        <w:trPr>
          <w:trHeight w:val="1620"/>
        </w:trPr>
        <w:tc>
          <w:tcPr>
            <w:tcW w:w="4531" w:type="dxa"/>
          </w:tcPr>
          <w:p w14:paraId="7B0A0DF6" w14:textId="2A5EBAE6" w:rsidR="00FC6C18" w:rsidRDefault="00FC6C18" w:rsidP="00FC6C1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Participarea cadrelor didactice în cadrul seminarelor de instruire cu privire la aplicarea TIC </w:t>
            </w:r>
          </w:p>
        </w:tc>
        <w:tc>
          <w:tcPr>
            <w:tcW w:w="4111" w:type="dxa"/>
          </w:tcPr>
          <w:p w14:paraId="4BC68783" w14:textId="423E8B14" w:rsidR="00FC6C18" w:rsidRDefault="00FC6C18" w:rsidP="00FC6C1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Cadre didactice instruite </w:t>
            </w:r>
          </w:p>
        </w:tc>
        <w:tc>
          <w:tcPr>
            <w:tcW w:w="2977" w:type="dxa"/>
          </w:tcPr>
          <w:p w14:paraId="02D12668" w14:textId="77777777" w:rsidR="00FC6C18" w:rsidRDefault="00FC6C18" w:rsidP="00FC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CBB15AF" w14:textId="77777777" w:rsidR="00FC6C18" w:rsidRPr="005A0554" w:rsidRDefault="00FC6C18" w:rsidP="00FC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203BB35E" w14:textId="77777777" w:rsidR="00FC6C18" w:rsidRDefault="00FC6C18" w:rsidP="00FC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D5CF0FF" w14:textId="77777777" w:rsidR="00FC6C18" w:rsidRPr="001D42DD" w:rsidRDefault="00FC6C18" w:rsidP="00FC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  <w:p w14:paraId="1A497918" w14:textId="77777777" w:rsidR="00FC6C18" w:rsidRDefault="00FC6C18" w:rsidP="00FC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941" w:type="dxa"/>
          </w:tcPr>
          <w:p w14:paraId="0FB752A8" w14:textId="7762EF1D" w:rsidR="00FC6C18" w:rsidRPr="000E07B7" w:rsidRDefault="00FC6C18" w:rsidP="00FC6C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Semestrul I </w:t>
            </w:r>
          </w:p>
        </w:tc>
      </w:tr>
    </w:tbl>
    <w:p w14:paraId="10C249B9" w14:textId="77777777" w:rsidR="004F251B" w:rsidRPr="003C421E" w:rsidRDefault="004F251B" w:rsidP="004F251B">
      <w:pPr>
        <w:spacing w:line="283" w:lineRule="auto"/>
        <w:ind w:left="6"/>
        <w:jc w:val="both"/>
        <w:rPr>
          <w:rFonts w:ascii="Times New Roman" w:eastAsia="Arial" w:hAnsi="Times New Roman"/>
          <w:bCs/>
          <w:sz w:val="28"/>
          <w:szCs w:val="28"/>
          <w:lang w:val="ro-RO"/>
        </w:rPr>
      </w:pPr>
      <w:r w:rsidRPr="003C421E">
        <w:rPr>
          <w:rFonts w:ascii="Times New Roman" w:hAnsi="Times New Roman"/>
          <w:b/>
          <w:bCs/>
          <w:sz w:val="28"/>
          <w:szCs w:val="28"/>
          <w:lang w:val="ro-RO"/>
        </w:rPr>
        <w:t>Obiectiv s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trategic</w:t>
      </w:r>
      <w:r w:rsidRPr="003C421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2 :</w:t>
      </w:r>
      <w:r w:rsidRPr="003C421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3C421E">
        <w:rPr>
          <w:rFonts w:ascii="Times New Roman" w:hAnsi="Times New Roman"/>
          <w:bCs/>
          <w:sz w:val="28"/>
          <w:szCs w:val="28"/>
          <w:lang w:val="ro-RO"/>
        </w:rPr>
        <w:t>Aplicarea continuă a metodelor moderne digitale de către 100% CD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din cadrul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Comisiei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metodice</w:t>
      </w:r>
      <w:proofErr w:type="spellEnd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87A4B">
        <w:rPr>
          <w:rFonts w:ascii="Times New Roman" w:hAnsi="Times New Roman" w:cs="Times New Roman"/>
          <w:bCs/>
          <w:sz w:val="28"/>
          <w:szCs w:val="28"/>
          <w:lang w:val="en-US"/>
        </w:rPr>
        <w:t>Comerț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C421E">
        <w:rPr>
          <w:rFonts w:ascii="Times New Roman" w:eastAsia="Arial" w:hAnsi="Times New Roman"/>
          <w:bCs/>
          <w:sz w:val="28"/>
          <w:szCs w:val="28"/>
          <w:lang w:val="ro-RO"/>
        </w:rPr>
        <w:t xml:space="preserve"> </w:t>
      </w:r>
    </w:p>
    <w:p w14:paraId="012FB9D2" w14:textId="77777777" w:rsidR="004F251B" w:rsidRDefault="004F251B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9FAF359" w14:textId="77777777" w:rsidR="004F251B" w:rsidRDefault="004F251B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9A9EF52" w14:textId="77777777" w:rsidR="00D8331A" w:rsidRDefault="00D8331A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40C1C2" w14:textId="61E8AD0E" w:rsidR="0020424E" w:rsidRPr="006B50B0" w:rsidRDefault="00183C28" w:rsidP="009414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0B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Obiectivul strategic </w:t>
      </w:r>
      <w:r w:rsidR="004F251B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6B50B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F27F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>Îmbunătățirea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>continuă</w:t>
      </w:r>
      <w:proofErr w:type="spellEnd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>procesului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>instructiv</w:t>
      </w:r>
      <w:proofErr w:type="spellEnd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educative </w:t>
      </w:r>
      <w:proofErr w:type="spellStart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>schimb</w:t>
      </w:r>
      <w:proofErr w:type="spellEnd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>experiență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>între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>colegii</w:t>
      </w:r>
      <w:proofErr w:type="spellEnd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la </w:t>
      </w:r>
      <w:proofErr w:type="spellStart"/>
      <w:r w:rsidR="00230D5D" w:rsidRPr="006B50B0">
        <w:rPr>
          <w:rFonts w:ascii="Times New Roman" w:hAnsi="Times New Roman" w:cs="Times New Roman"/>
          <w:b/>
          <w:sz w:val="24"/>
          <w:szCs w:val="24"/>
          <w:lang w:val="en-US"/>
        </w:rPr>
        <w:t>Comisia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0D5D" w:rsidRPr="006B50B0">
        <w:rPr>
          <w:rFonts w:ascii="Times New Roman" w:hAnsi="Times New Roman" w:cs="Times New Roman"/>
          <w:b/>
          <w:sz w:val="24"/>
          <w:szCs w:val="24"/>
          <w:lang w:val="en-US"/>
        </w:rPr>
        <w:t>metodică</w:t>
      </w:r>
      <w:proofErr w:type="spellEnd"/>
      <w:r w:rsidR="00230D5D" w:rsidRPr="006B50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„Comerț” </w:t>
      </w:r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precum </w:t>
      </w:r>
      <w:proofErr w:type="spellStart"/>
      <w:r w:rsidR="0020424E" w:rsidRPr="006B50B0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0D5D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 la </w:t>
      </w:r>
      <w:proofErr w:type="spellStart"/>
      <w:r w:rsidR="00230D5D" w:rsidRPr="006B50B0">
        <w:rPr>
          <w:rFonts w:ascii="Times New Roman" w:hAnsi="Times New Roman" w:cs="Times New Roman"/>
          <w:b/>
          <w:sz w:val="24"/>
          <w:szCs w:val="24"/>
          <w:lang w:val="en-US"/>
        </w:rPr>
        <w:t>celelalte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0D5D" w:rsidRPr="006B50B0">
        <w:rPr>
          <w:rFonts w:ascii="Times New Roman" w:hAnsi="Times New Roman" w:cs="Times New Roman"/>
          <w:b/>
          <w:sz w:val="24"/>
          <w:szCs w:val="24"/>
          <w:lang w:val="en-US"/>
        </w:rPr>
        <w:t>Comisii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0D5D" w:rsidRPr="006B50B0">
        <w:rPr>
          <w:rFonts w:ascii="Times New Roman" w:hAnsi="Times New Roman" w:cs="Times New Roman"/>
          <w:b/>
          <w:sz w:val="24"/>
          <w:szCs w:val="24"/>
          <w:lang w:val="en-US"/>
        </w:rPr>
        <w:t>metodice</w:t>
      </w:r>
      <w:proofErr w:type="spellEnd"/>
      <w:r w:rsidR="00230D5D" w:rsidRPr="006B5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</w:t>
      </w:r>
    </w:p>
    <w:p w14:paraId="3A561F6C" w14:textId="63745AE7" w:rsidR="0020424E" w:rsidRPr="004320C1" w:rsidRDefault="00183C28" w:rsidP="002042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42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Obiectivul specific </w:t>
      </w:r>
      <w:r w:rsidR="004F251B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1D42DD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proofErr w:type="spellStart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>Acumularea</w:t>
      </w:r>
      <w:proofErr w:type="spellEnd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>noi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>experiențe</w:t>
      </w:r>
      <w:proofErr w:type="spellEnd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>scopul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>îmbunătățirii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>procesului</w:t>
      </w:r>
      <w:proofErr w:type="spellEnd"/>
      <w:r w:rsidR="00200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>instructiv</w:t>
      </w:r>
      <w:proofErr w:type="spellEnd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>educativ</w:t>
      </w:r>
      <w:proofErr w:type="spellEnd"/>
      <w:r w:rsidR="002042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150033F3" w14:textId="77777777" w:rsidR="00183C28" w:rsidRPr="0020424E" w:rsidRDefault="00183C28" w:rsidP="009414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31"/>
        <w:gridCol w:w="4111"/>
        <w:gridCol w:w="2977"/>
        <w:gridCol w:w="2941"/>
      </w:tblGrid>
      <w:tr w:rsidR="00FF66BB" w:rsidRPr="0037765C" w14:paraId="2CFEE805" w14:textId="77777777" w:rsidTr="000E07B7">
        <w:tc>
          <w:tcPr>
            <w:tcW w:w="4531" w:type="dxa"/>
          </w:tcPr>
          <w:p w14:paraId="43D5B038" w14:textId="77777777" w:rsidR="00FF66BB" w:rsidRPr="00D8331A" w:rsidRDefault="00FF66BB" w:rsidP="002F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8331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Activități</w:t>
            </w:r>
          </w:p>
        </w:tc>
        <w:tc>
          <w:tcPr>
            <w:tcW w:w="4111" w:type="dxa"/>
          </w:tcPr>
          <w:p w14:paraId="77D61DFF" w14:textId="77777777" w:rsidR="00FF66BB" w:rsidRPr="00D8331A" w:rsidRDefault="00FF66BB" w:rsidP="002F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8331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Indicatori</w:t>
            </w:r>
          </w:p>
        </w:tc>
        <w:tc>
          <w:tcPr>
            <w:tcW w:w="2977" w:type="dxa"/>
          </w:tcPr>
          <w:p w14:paraId="6C49AEAE" w14:textId="77777777" w:rsidR="00FF66BB" w:rsidRPr="00D8331A" w:rsidRDefault="000E07B7" w:rsidP="002F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8331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941" w:type="dxa"/>
          </w:tcPr>
          <w:p w14:paraId="61BF2A8B" w14:textId="77777777" w:rsidR="00FF66BB" w:rsidRPr="00D8331A" w:rsidRDefault="000E07B7" w:rsidP="002F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8331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 de realizare</w:t>
            </w:r>
          </w:p>
          <w:p w14:paraId="7DCFEE89" w14:textId="77777777" w:rsidR="000E07B7" w:rsidRPr="00D8331A" w:rsidRDefault="000E07B7" w:rsidP="002F2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F66BB" w:rsidRPr="001D42DD" w14:paraId="755656FE" w14:textId="77777777" w:rsidTr="000E07B7">
        <w:tc>
          <w:tcPr>
            <w:tcW w:w="4531" w:type="dxa"/>
          </w:tcPr>
          <w:p w14:paraId="4A17D12C" w14:textId="77777777" w:rsidR="00FF66BB" w:rsidRPr="001D42DD" w:rsidRDefault="0020424E" w:rsidP="00230D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 continuă cu cadrele didactice de la C</w:t>
            </w:r>
            <w:r w:rsidR="00230D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omisia metodică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Agricultură și Bucătar.</w:t>
            </w:r>
          </w:p>
        </w:tc>
        <w:tc>
          <w:tcPr>
            <w:tcW w:w="4111" w:type="dxa"/>
          </w:tcPr>
          <w:p w14:paraId="0EC05828" w14:textId="6464A158" w:rsidR="00FF66BB" w:rsidRPr="001D42DD" w:rsidRDefault="0020424E" w:rsidP="009804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Întruniri </w:t>
            </w:r>
            <w:r w:rsidR="00980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semestru</w:t>
            </w:r>
            <w:r w:rsidR="00D21C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977" w:type="dxa"/>
          </w:tcPr>
          <w:p w14:paraId="0402C1D7" w14:textId="77777777" w:rsidR="001A0372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8D2F745" w14:textId="77777777" w:rsidR="001A0372" w:rsidRPr="005A0554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50650BAD" w14:textId="77777777" w:rsidR="001A0372" w:rsidRDefault="001A0372" w:rsidP="00230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F7DBE31" w14:textId="038E9922" w:rsidR="00FF66BB" w:rsidRPr="001D42DD" w:rsidRDefault="001A0372" w:rsidP="0023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230D5D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3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D2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230D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25F64F8B" w14:textId="31975A61" w:rsidR="00FF66BB" w:rsidRPr="001D42DD" w:rsidRDefault="0020424E" w:rsidP="007062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0D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Periodic pe parcursul anului 20</w:t>
            </w:r>
            <w:r w:rsidR="007062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330D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</w:t>
            </w:r>
            <w:r w:rsidR="00ED2F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F66BB" w:rsidRPr="001D42DD" w14:paraId="29DBFA2A" w14:textId="77777777" w:rsidTr="00966ED2">
        <w:trPr>
          <w:trHeight w:val="996"/>
        </w:trPr>
        <w:tc>
          <w:tcPr>
            <w:tcW w:w="4531" w:type="dxa"/>
          </w:tcPr>
          <w:p w14:paraId="0C5443C4" w14:textId="4BF2EABC" w:rsidR="00FF66BB" w:rsidRPr="001D42DD" w:rsidRDefault="0020424E" w:rsidP="00230D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Asistări la orele desfășurate de cadrele didactice</w:t>
            </w:r>
            <w:r w:rsidR="00230D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="00230D5D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3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D2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D2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Agricultură și Bucătar</w:t>
            </w:r>
          </w:p>
        </w:tc>
        <w:tc>
          <w:tcPr>
            <w:tcW w:w="4111" w:type="dxa"/>
          </w:tcPr>
          <w:p w14:paraId="17B8627D" w14:textId="4123FA46" w:rsidR="00230D5D" w:rsidRPr="001D42DD" w:rsidRDefault="0020424E" w:rsidP="00230D5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Cîte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 </w:t>
            </w:r>
            <w:r w:rsidR="00980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asista</w:t>
            </w:r>
            <w:r w:rsidR="00980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fiecare cadru didactic </w:t>
            </w:r>
            <w:r w:rsidR="002F2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la </w:t>
            </w:r>
            <w:proofErr w:type="spellStart"/>
            <w:r w:rsidR="00230D5D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3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omisia</w:t>
            </w:r>
            <w:proofErr w:type="spellEnd"/>
            <w:r w:rsidR="00D2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metodică</w:t>
            </w:r>
            <w:proofErr w:type="spellEnd"/>
            <w:r w:rsidR="00230D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  <w:p w14:paraId="17A7164D" w14:textId="77777777" w:rsidR="00FF66BB" w:rsidRPr="001D42DD" w:rsidRDefault="00FF66BB" w:rsidP="00230D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000F46FE" w14:textId="77777777" w:rsidR="001A0372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5232888" w14:textId="77777777" w:rsidR="001A0372" w:rsidRPr="005A0554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10D6D455" w14:textId="77777777" w:rsidR="001A0372" w:rsidRDefault="001A0372" w:rsidP="00230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C9C89B6" w14:textId="1C453051" w:rsidR="008D771C" w:rsidRPr="001D42DD" w:rsidRDefault="001A0372" w:rsidP="0023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230D5D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3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D2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230D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3C5BD3E0" w14:textId="77777777" w:rsidR="00FF66BB" w:rsidRPr="001D42DD" w:rsidRDefault="002F2A95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Conform orarului </w:t>
            </w:r>
          </w:p>
        </w:tc>
      </w:tr>
      <w:tr w:rsidR="008D771C" w:rsidRPr="00E03540" w14:paraId="308062D4" w14:textId="77777777" w:rsidTr="000E07B7">
        <w:trPr>
          <w:trHeight w:val="620"/>
        </w:trPr>
        <w:tc>
          <w:tcPr>
            <w:tcW w:w="4531" w:type="dxa"/>
          </w:tcPr>
          <w:p w14:paraId="7718E32A" w14:textId="77777777" w:rsidR="008D771C" w:rsidRPr="001D42DD" w:rsidRDefault="0020424E" w:rsidP="00230D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Compararea rezultatelor semestriale între </w:t>
            </w:r>
            <w:r w:rsidR="00230D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Comisii metodice.</w:t>
            </w:r>
          </w:p>
        </w:tc>
        <w:tc>
          <w:tcPr>
            <w:tcW w:w="4111" w:type="dxa"/>
          </w:tcPr>
          <w:p w14:paraId="10CFAE28" w14:textId="77777777" w:rsidR="008D771C" w:rsidRDefault="0020424E" w:rsidP="006A5F0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 </w:t>
            </w:r>
            <w:r w:rsidR="006A5F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realizat 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rezultate</w:t>
            </w:r>
            <w:r w:rsidR="006A5F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comparative </w:t>
            </w:r>
            <w:r w:rsidR="002F2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A58FD97" w14:textId="77777777" w:rsidR="00AE5C39" w:rsidRDefault="00AE5C39" w:rsidP="00AE5C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054128" w14:textId="77777777" w:rsidR="00AE5C39" w:rsidRDefault="00AE5C39" w:rsidP="00AE5C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A150F4" w14:textId="77777777" w:rsidR="00AE5C39" w:rsidRDefault="00AE5C39" w:rsidP="00AE5C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AB8E0A" w14:textId="77777777" w:rsidR="00AE5C39" w:rsidRPr="00AE5C39" w:rsidRDefault="00AE5C39" w:rsidP="00AE5C3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7E74D099" w14:textId="77777777" w:rsidR="001A0372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2737BE9" w14:textId="77777777" w:rsidR="001A0372" w:rsidRPr="005A0554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03657D14" w14:textId="77777777" w:rsidR="001A0372" w:rsidRDefault="001A0372" w:rsidP="00230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77C1D2A" w14:textId="77777777" w:rsidR="008D771C" w:rsidRDefault="001A0372" w:rsidP="00230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  <w:p w14:paraId="1F77B73E" w14:textId="255B4195" w:rsidR="00230D5D" w:rsidRPr="00230D5D" w:rsidRDefault="00230D5D" w:rsidP="0023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D2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4EBD76FA" w14:textId="38EDABC4" w:rsidR="0020424E" w:rsidRDefault="0020424E" w:rsidP="00204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 20</w:t>
            </w:r>
            <w:r w:rsidR="00ED2F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558A2A2A" w14:textId="7C7072C5" w:rsidR="00D62FD3" w:rsidRPr="001D42DD" w:rsidRDefault="0020424E" w:rsidP="007062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 20</w:t>
            </w:r>
            <w:r w:rsidR="00ED2F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F66BB" w:rsidRPr="001D42DD" w14:paraId="646E2B08" w14:textId="77777777" w:rsidTr="00B10906">
        <w:trPr>
          <w:trHeight w:val="70"/>
        </w:trPr>
        <w:tc>
          <w:tcPr>
            <w:tcW w:w="4531" w:type="dxa"/>
          </w:tcPr>
          <w:p w14:paraId="485C2320" w14:textId="38EFC6C6" w:rsidR="00FF66BB" w:rsidRPr="0020424E" w:rsidRDefault="0020424E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seminar</w:t>
            </w:r>
            <w:r w:rsidR="003848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848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</w:t>
            </w:r>
            <w:r w:rsidR="003848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organizarea  în cadrul ședinței</w:t>
            </w:r>
            <w:r w:rsidR="00D21C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48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Comisiei </w:t>
            </w:r>
            <w:r w:rsidR="00384877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metodice cu </w:t>
            </w:r>
            <w:proofErr w:type="spellStart"/>
            <w:r w:rsidR="00384877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</w:t>
            </w:r>
            <w:r w:rsidR="003848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:Metode</w:t>
            </w:r>
            <w:proofErr w:type="spellEnd"/>
            <w:r w:rsidR="003848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moderne interactive centrate pe elev-3 metode de bază folosite la orele teoretice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scopul schimbului de experienț</w:t>
            </w:r>
            <w:r w:rsidR="00B109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4111" w:type="dxa"/>
          </w:tcPr>
          <w:p w14:paraId="11BC60BD" w14:textId="77777777" w:rsidR="00FF66BB" w:rsidRDefault="00342A0C" w:rsidP="00EA42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204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eminar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realizat </w:t>
            </w:r>
            <w:r w:rsidR="00204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semestru</w:t>
            </w:r>
            <w:r w:rsidR="003214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tematica: </w:t>
            </w:r>
          </w:p>
          <w:p w14:paraId="02D7EB89" w14:textId="065A1A01" w:rsidR="003214CF" w:rsidRPr="00BB3532" w:rsidRDefault="003214CF" w:rsidP="00342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3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="00D2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</w:t>
            </w:r>
            <w:proofErr w:type="spellEnd"/>
            <w:r w:rsidRPr="00BB3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-participative-</w:t>
            </w:r>
            <w:proofErr w:type="spellStart"/>
            <w:r w:rsidRPr="00BB3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966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cadrul</w:t>
            </w:r>
            <w:proofErr w:type="spellEnd"/>
            <w:r w:rsidR="00D2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lecțiilor</w:t>
            </w:r>
            <w:proofErr w:type="spellEnd"/>
            <w:r w:rsidR="00D2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teoretice</w:t>
            </w:r>
            <w:proofErr w:type="spellEnd"/>
            <w:r w:rsidR="00D2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BB3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</w:t>
            </w:r>
            <w:r w:rsidR="0034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14:paraId="30739514" w14:textId="77777777" w:rsidR="001A0372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D2ADD7C" w14:textId="77777777" w:rsidR="001A0372" w:rsidRPr="005A0554" w:rsidRDefault="001A0372" w:rsidP="003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507FB7E3" w14:textId="77777777" w:rsidR="001A0372" w:rsidRDefault="001A0372" w:rsidP="00230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EBE5123" w14:textId="61A96502" w:rsidR="00EA424E" w:rsidRPr="00B10906" w:rsidRDefault="001A0372" w:rsidP="00B1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230D5D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3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D2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230D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763B851A" w14:textId="3BA6BAD4" w:rsidR="00FF66BB" w:rsidRPr="001D42DD" w:rsidRDefault="0020424E" w:rsidP="00C7763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C77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</w:t>
            </w:r>
            <w:r w:rsidR="003214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7175C405" w14:textId="77777777" w:rsidR="00D0244D" w:rsidRDefault="00D0244D" w:rsidP="0020424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DEDE628" w14:textId="77777777" w:rsidR="00CE4834" w:rsidRDefault="00CE4834" w:rsidP="00CE483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A36D90" w14:textId="2E231802" w:rsidR="00CE4834" w:rsidRPr="00D8331A" w:rsidRDefault="004F251B" w:rsidP="00CE483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331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3</w:t>
      </w:r>
      <w:r w:rsidR="00CE4834" w:rsidRPr="00D8331A">
        <w:rPr>
          <w:rFonts w:ascii="Times New Roman" w:hAnsi="Times New Roman" w:cs="Times New Roman"/>
          <w:b/>
          <w:sz w:val="28"/>
          <w:szCs w:val="28"/>
          <w:lang w:val="ro-RO"/>
        </w:rPr>
        <w:t xml:space="preserve">.2 Promovarea meseriilor al </w:t>
      </w:r>
      <w:proofErr w:type="spellStart"/>
      <w:r w:rsidR="00CE4834" w:rsidRPr="00D8331A">
        <w:rPr>
          <w:rFonts w:ascii="Times New Roman" w:hAnsi="Times New Roman" w:cs="Times New Roman"/>
          <w:b/>
          <w:sz w:val="28"/>
          <w:szCs w:val="28"/>
          <w:lang w:val="en-US"/>
        </w:rPr>
        <w:t>Comisiei</w:t>
      </w:r>
      <w:proofErr w:type="spellEnd"/>
      <w:r w:rsidR="004C34EB" w:rsidRPr="00D833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E4834" w:rsidRPr="00D8331A">
        <w:rPr>
          <w:rFonts w:ascii="Times New Roman" w:hAnsi="Times New Roman" w:cs="Times New Roman"/>
          <w:b/>
          <w:sz w:val="28"/>
          <w:szCs w:val="28"/>
          <w:lang w:val="en-US"/>
        </w:rPr>
        <w:t>metodice</w:t>
      </w:r>
      <w:proofErr w:type="spellEnd"/>
      <w:r w:rsidR="00CE4834" w:rsidRPr="00D8331A">
        <w:rPr>
          <w:rFonts w:ascii="Times New Roman" w:hAnsi="Times New Roman" w:cs="Times New Roman"/>
          <w:b/>
          <w:sz w:val="28"/>
          <w:szCs w:val="28"/>
          <w:lang w:val="ro-RO"/>
        </w:rPr>
        <w:t>„Comerț”</w:t>
      </w:r>
    </w:p>
    <w:p w14:paraId="2AAF0FC5" w14:textId="77777777" w:rsidR="00CE4834" w:rsidRPr="00D8331A" w:rsidRDefault="00CE4834" w:rsidP="0020424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31"/>
        <w:gridCol w:w="4111"/>
        <w:gridCol w:w="2977"/>
        <w:gridCol w:w="2941"/>
      </w:tblGrid>
      <w:tr w:rsidR="00CE4834" w:rsidRPr="001D42DD" w14:paraId="224FBCE5" w14:textId="77777777" w:rsidTr="001A0AF8">
        <w:tc>
          <w:tcPr>
            <w:tcW w:w="4531" w:type="dxa"/>
          </w:tcPr>
          <w:p w14:paraId="18FCC5F8" w14:textId="77777777" w:rsidR="00CE4834" w:rsidRPr="00D8331A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8331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Activități</w:t>
            </w:r>
          </w:p>
        </w:tc>
        <w:tc>
          <w:tcPr>
            <w:tcW w:w="4111" w:type="dxa"/>
          </w:tcPr>
          <w:p w14:paraId="344386EC" w14:textId="77777777" w:rsidR="00CE4834" w:rsidRPr="00D8331A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8331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Indicatori</w:t>
            </w:r>
          </w:p>
        </w:tc>
        <w:tc>
          <w:tcPr>
            <w:tcW w:w="2977" w:type="dxa"/>
          </w:tcPr>
          <w:p w14:paraId="1D9BDEAF" w14:textId="77777777" w:rsidR="00CE4834" w:rsidRPr="00D8331A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8331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941" w:type="dxa"/>
          </w:tcPr>
          <w:p w14:paraId="7FBA95F8" w14:textId="77777777" w:rsidR="00CE4834" w:rsidRPr="00D8331A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8331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 de realizare</w:t>
            </w:r>
          </w:p>
          <w:p w14:paraId="3418465A" w14:textId="77777777" w:rsidR="00CE4834" w:rsidRPr="00D8331A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CE4834" w:rsidRPr="001D42DD" w14:paraId="62730272" w14:textId="77777777" w:rsidTr="001A0AF8">
        <w:tc>
          <w:tcPr>
            <w:tcW w:w="4531" w:type="dxa"/>
          </w:tcPr>
          <w:p w14:paraId="680E5AA1" w14:textId="77777777" w:rsidR="00CE4834" w:rsidRPr="001D42DD" w:rsidRDefault="00CE4834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activități de promovare a meseriilor : Ziua ușilor deschise.</w:t>
            </w:r>
          </w:p>
        </w:tc>
        <w:tc>
          <w:tcPr>
            <w:tcW w:w="4111" w:type="dxa"/>
          </w:tcPr>
          <w:p w14:paraId="09B7D099" w14:textId="77777777" w:rsidR="00CE4834" w:rsidRDefault="00CE4834" w:rsidP="00CE48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Desfășurat 1 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laboratorul</w:t>
            </w:r>
          </w:p>
          <w:p w14:paraId="6BCA2597" w14:textId="24910795" w:rsidR="00CE4834" w:rsidRPr="001D42DD" w:rsidRDefault="00CE4834" w:rsidP="00CE48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al </w:t>
            </w:r>
            <w:proofErr w:type="spellStart"/>
            <w:r w:rsidRPr="00CE48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Comisiei</w:t>
            </w:r>
            <w:proofErr w:type="spellEnd"/>
            <w:r w:rsidR="004C3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8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metodice</w:t>
            </w:r>
            <w:proofErr w:type="spellEnd"/>
            <w:r w:rsidRPr="00CE48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„Comerț”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Pr="00CE48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Invitat min. O clasă </w:t>
            </w:r>
            <w:r w:rsidR="005F27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liceu </w:t>
            </w:r>
            <w:r w:rsidRPr="00CE48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 gimnaziu</w:t>
            </w:r>
            <w:r w:rsidR="005F27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977" w:type="dxa"/>
          </w:tcPr>
          <w:p w14:paraId="451111E8" w14:textId="77777777" w:rsidR="00CE4834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AE8DB75" w14:textId="77777777" w:rsidR="00CE4834" w:rsidRPr="005A0554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1237D9BE" w14:textId="77777777" w:rsidR="00CE4834" w:rsidRDefault="00CE4834" w:rsidP="001A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3A91762" w14:textId="6ADCB73E" w:rsidR="00CE4834" w:rsidRPr="001D42DD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4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08F2B76A" w14:textId="2700B9E7" w:rsidR="00CE4834" w:rsidRPr="001D42DD" w:rsidRDefault="00D8331A" w:rsidP="00C776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  <w:r w:rsidR="00CE48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</w:t>
            </w:r>
            <w:r w:rsidR="00F27F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CE48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</w:t>
            </w:r>
            <w:r w:rsidR="00CE4834" w:rsidRPr="00330D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</w:t>
            </w:r>
            <w:r w:rsidR="00CE48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E4834" w:rsidRPr="001D42DD" w14:paraId="32F1D171" w14:textId="77777777" w:rsidTr="001A0AF8">
        <w:trPr>
          <w:trHeight w:val="1665"/>
        </w:trPr>
        <w:tc>
          <w:tcPr>
            <w:tcW w:w="4531" w:type="dxa"/>
          </w:tcPr>
          <w:p w14:paraId="7131BE4E" w14:textId="77777777" w:rsidR="00CE4834" w:rsidRPr="001D42DD" w:rsidRDefault="00E53812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Participarea la forumul meseriilor </w:t>
            </w:r>
          </w:p>
        </w:tc>
        <w:tc>
          <w:tcPr>
            <w:tcW w:w="4111" w:type="dxa"/>
          </w:tcPr>
          <w:p w14:paraId="1C5EAFF2" w14:textId="0F2CCEF3" w:rsidR="00CE4834" w:rsidRPr="001D42DD" w:rsidRDefault="00E53812" w:rsidP="00E5381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Desfășurat minim 1 forum ,invitați c</w:t>
            </w:r>
            <w:r w:rsidR="00D833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10 elevi</w:t>
            </w:r>
            <w:r w:rsidR="00D833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fiecare meserie + c</w:t>
            </w:r>
            <w:r w:rsidR="00D833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o clasă de 9-din min 2 licee/gimnazii</w:t>
            </w:r>
          </w:p>
        </w:tc>
        <w:tc>
          <w:tcPr>
            <w:tcW w:w="2977" w:type="dxa"/>
          </w:tcPr>
          <w:p w14:paraId="7790A942" w14:textId="77777777" w:rsidR="00CE4834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3BA3AB9" w14:textId="77777777" w:rsidR="00CE4834" w:rsidRPr="005A0554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1A6B747F" w14:textId="77777777" w:rsidR="00CE4834" w:rsidRDefault="00CE4834" w:rsidP="001A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760E2D6" w14:textId="306EB6BE" w:rsidR="00CE4834" w:rsidRPr="001D42DD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4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4AEAF625" w14:textId="439515CA" w:rsidR="00CE4834" w:rsidRPr="001D42DD" w:rsidRDefault="00E53812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  <w:r w:rsidR="00537B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Martie</w:t>
            </w:r>
          </w:p>
        </w:tc>
      </w:tr>
      <w:tr w:rsidR="00CE4834" w:rsidRPr="001D42DD" w14:paraId="4EBE7855" w14:textId="77777777" w:rsidTr="001A0AF8">
        <w:trPr>
          <w:trHeight w:val="620"/>
        </w:trPr>
        <w:tc>
          <w:tcPr>
            <w:tcW w:w="4531" w:type="dxa"/>
          </w:tcPr>
          <w:p w14:paraId="01FCBA64" w14:textId="77777777" w:rsidR="00CE4834" w:rsidRPr="001D42DD" w:rsidRDefault="00E53812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 cu gimnazii din diverse raioane</w:t>
            </w:r>
          </w:p>
        </w:tc>
        <w:tc>
          <w:tcPr>
            <w:tcW w:w="4111" w:type="dxa"/>
          </w:tcPr>
          <w:p w14:paraId="578735BD" w14:textId="77777777" w:rsidR="00CE4834" w:rsidRDefault="00E53812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5 gimnazii /licee</w:t>
            </w:r>
          </w:p>
        </w:tc>
        <w:tc>
          <w:tcPr>
            <w:tcW w:w="2977" w:type="dxa"/>
          </w:tcPr>
          <w:p w14:paraId="79258254" w14:textId="77777777" w:rsidR="00CE4834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F05CC39" w14:textId="77777777" w:rsidR="00CE4834" w:rsidRPr="005A0554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0C787C5B" w14:textId="77777777" w:rsidR="00CE4834" w:rsidRDefault="00CE4834" w:rsidP="001A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54753C7" w14:textId="77777777" w:rsidR="00CE4834" w:rsidRDefault="00CE4834" w:rsidP="001A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  <w:p w14:paraId="1C65ACEC" w14:textId="22655C2F" w:rsidR="00CE4834" w:rsidRPr="00230D5D" w:rsidRDefault="00CE4834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4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03A792FC" w14:textId="5634C175" w:rsidR="00CE4834" w:rsidRPr="001D42DD" w:rsidRDefault="00E53812" w:rsidP="00C776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 –</w:t>
            </w:r>
            <w:r w:rsidR="00F27F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ai </w:t>
            </w:r>
            <w:r w:rsidR="00CE48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7C1B23DA" w14:textId="77777777" w:rsidR="00AE5C39" w:rsidRDefault="00AE5C39" w:rsidP="0020424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8E43A7" w14:textId="77777777" w:rsidR="004C34EB" w:rsidRDefault="004C34EB" w:rsidP="0020424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61CE86" w14:textId="77777777" w:rsidR="00966ED2" w:rsidRDefault="00966ED2" w:rsidP="0020424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717DD2" w14:textId="77777777" w:rsidR="00966ED2" w:rsidRDefault="00966ED2" w:rsidP="0020424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DC2AC9" w14:textId="77777777" w:rsidR="00966ED2" w:rsidRDefault="00966ED2" w:rsidP="0020424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46F81D" w14:textId="77777777" w:rsidR="00537BF4" w:rsidRDefault="00537BF4" w:rsidP="0020424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3B4D45" w14:textId="1DEF00FA" w:rsidR="0020424E" w:rsidRPr="006B50B0" w:rsidRDefault="0020424E" w:rsidP="0020424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50B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Obiectivul strategic </w:t>
      </w:r>
      <w:r w:rsidR="004F251B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6B50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Dezvoltarea abilităților practice </w:t>
      </w:r>
      <w:proofErr w:type="spellStart"/>
      <w:r w:rsidR="007B095D" w:rsidRPr="006B50B0"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 w:rsidR="004C3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B095D" w:rsidRPr="006B50B0">
        <w:rPr>
          <w:rFonts w:ascii="Times New Roman" w:hAnsi="Times New Roman" w:cs="Times New Roman"/>
          <w:b/>
          <w:sz w:val="24"/>
          <w:szCs w:val="24"/>
          <w:lang w:val="en-US"/>
        </w:rPr>
        <w:t>metodice</w:t>
      </w:r>
      <w:proofErr w:type="spellEnd"/>
      <w:r w:rsidR="007B095D" w:rsidRPr="006B50B0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proofErr w:type="spellStart"/>
      <w:r w:rsidR="007B095D" w:rsidRPr="006B50B0">
        <w:rPr>
          <w:rFonts w:ascii="Times New Roman" w:hAnsi="Times New Roman" w:cs="Times New Roman"/>
          <w:b/>
          <w:sz w:val="24"/>
          <w:szCs w:val="24"/>
          <w:lang w:val="ro-RO"/>
        </w:rPr>
        <w:t>Comerț”</w:t>
      </w:r>
      <w:r w:rsidRPr="006B50B0">
        <w:rPr>
          <w:rFonts w:ascii="Times New Roman" w:hAnsi="Times New Roman" w:cs="Times New Roman"/>
          <w:b/>
          <w:sz w:val="24"/>
          <w:szCs w:val="24"/>
          <w:lang w:val="ro-RO"/>
        </w:rPr>
        <w:t>la</w:t>
      </w:r>
      <w:proofErr w:type="spellEnd"/>
      <w:r w:rsidRPr="006B50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cel puțin 50% anul I, 100% anul II p</w:t>
      </w:r>
      <w:r w:rsidR="00F27F75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6B50B0">
        <w:rPr>
          <w:rFonts w:ascii="Times New Roman" w:hAnsi="Times New Roman" w:cs="Times New Roman"/>
          <w:b/>
          <w:sz w:val="24"/>
          <w:szCs w:val="24"/>
          <w:lang w:val="ro-RO"/>
        </w:rPr>
        <w:t>nă la sf</w:t>
      </w:r>
      <w:r w:rsidR="00F27F75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6B50B0">
        <w:rPr>
          <w:rFonts w:ascii="Times New Roman" w:hAnsi="Times New Roman" w:cs="Times New Roman"/>
          <w:b/>
          <w:sz w:val="24"/>
          <w:szCs w:val="24"/>
          <w:lang w:val="ro-RO"/>
        </w:rPr>
        <w:t>rșitul anului de studii 20</w:t>
      </w:r>
      <w:r w:rsidR="007B095D" w:rsidRPr="006B50B0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6B50B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6101945" w14:textId="0FD6300C" w:rsidR="0020424E" w:rsidRDefault="0020424E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42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Obiectivul specific </w:t>
      </w:r>
      <w:r w:rsidR="004F251B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1D42DD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 w:rsidR="00F27F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E7AD2">
        <w:rPr>
          <w:rFonts w:ascii="Times New Roman" w:hAnsi="Times New Roman" w:cs="Times New Roman"/>
          <w:sz w:val="24"/>
          <w:szCs w:val="24"/>
          <w:lang w:val="ro-RO"/>
        </w:rPr>
        <w:t>Aplicarea cunoștințelor teoretice și exersarea abilităților practice, contribuind la formarea competențelor profesionale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31"/>
        <w:gridCol w:w="4111"/>
        <w:gridCol w:w="2977"/>
        <w:gridCol w:w="2941"/>
      </w:tblGrid>
      <w:tr w:rsidR="00FF66BB" w:rsidRPr="0037765C" w14:paraId="226F75E9" w14:textId="77777777" w:rsidTr="000E07B7">
        <w:tc>
          <w:tcPr>
            <w:tcW w:w="4531" w:type="dxa"/>
          </w:tcPr>
          <w:p w14:paraId="42A657AA" w14:textId="77777777" w:rsidR="00FF66BB" w:rsidRPr="001D42DD" w:rsidRDefault="00FF66BB" w:rsidP="00FF7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4111" w:type="dxa"/>
          </w:tcPr>
          <w:p w14:paraId="027DE84F" w14:textId="77777777" w:rsidR="00FF66BB" w:rsidRPr="001D42DD" w:rsidRDefault="00FF66BB" w:rsidP="00FF7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977" w:type="dxa"/>
          </w:tcPr>
          <w:p w14:paraId="3345C01E" w14:textId="77777777" w:rsidR="00FF66BB" w:rsidRPr="001D42DD" w:rsidRDefault="000E07B7" w:rsidP="00EA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941" w:type="dxa"/>
          </w:tcPr>
          <w:p w14:paraId="15E81931" w14:textId="77777777" w:rsidR="00FF66BB" w:rsidRDefault="000E07B7" w:rsidP="00FF7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Termeni de realizare</w:t>
            </w:r>
          </w:p>
          <w:p w14:paraId="041B3290" w14:textId="77777777" w:rsidR="000E07B7" w:rsidRPr="001D42DD" w:rsidRDefault="000E07B7" w:rsidP="00FF7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66BB" w:rsidRPr="001D42DD" w14:paraId="137FC29C" w14:textId="77777777" w:rsidTr="000E07B7">
        <w:tc>
          <w:tcPr>
            <w:tcW w:w="4531" w:type="dxa"/>
          </w:tcPr>
          <w:p w14:paraId="290B3CF2" w14:textId="77777777" w:rsidR="00FF66BB" w:rsidRPr="001D42DD" w:rsidRDefault="00641FA1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Asistarea la lecții publice, ins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truirea practică,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interasistări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111" w:type="dxa"/>
          </w:tcPr>
          <w:p w14:paraId="2F2DC677" w14:textId="77777777" w:rsidR="00FF66BB" w:rsidRDefault="00641FA1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Fiecare cadru didactic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cîte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1-2 asistări</w:t>
            </w:r>
          </w:p>
          <w:p w14:paraId="0A237FB4" w14:textId="77777777" w:rsidR="00A4790C" w:rsidRPr="001D42DD" w:rsidRDefault="00A4790C" w:rsidP="00A479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fișei de evaluare</w:t>
            </w:r>
          </w:p>
        </w:tc>
        <w:tc>
          <w:tcPr>
            <w:tcW w:w="2977" w:type="dxa"/>
          </w:tcPr>
          <w:p w14:paraId="0EE6BFE9" w14:textId="77777777" w:rsidR="001A0372" w:rsidRDefault="001A0372" w:rsidP="00EA4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55D04DE" w14:textId="77777777" w:rsidR="001A0372" w:rsidRPr="005A0554" w:rsidRDefault="001A0372" w:rsidP="00EA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1C908D78" w14:textId="77777777" w:rsidR="001A0372" w:rsidRDefault="001A0372" w:rsidP="00EA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08FFFBF" w14:textId="1B2D364D" w:rsidR="00FF66BB" w:rsidRPr="001D42DD" w:rsidRDefault="001A0372" w:rsidP="0063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6363CC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3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4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6363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5F532358" w14:textId="77777777" w:rsidR="00FF66BB" w:rsidRPr="001D42DD" w:rsidRDefault="00641FA1" w:rsidP="008840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Periodic</w:t>
            </w:r>
          </w:p>
        </w:tc>
      </w:tr>
      <w:tr w:rsidR="00FF66BB" w:rsidRPr="00FA599A" w14:paraId="6FA7B4BB" w14:textId="77777777" w:rsidTr="000E07B7">
        <w:trPr>
          <w:trHeight w:val="1125"/>
        </w:trPr>
        <w:tc>
          <w:tcPr>
            <w:tcW w:w="4531" w:type="dxa"/>
          </w:tcPr>
          <w:p w14:paraId="275993C5" w14:textId="39A93505" w:rsidR="00FF66BB" w:rsidRPr="001D42DD" w:rsidRDefault="00641FA1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unui seminar cu agenții economici pentru a  famil</w:t>
            </w:r>
            <w:r w:rsidR="00537B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ariza elevii cu activitatea întreprinderilor.</w:t>
            </w:r>
          </w:p>
        </w:tc>
        <w:tc>
          <w:tcPr>
            <w:tcW w:w="4111" w:type="dxa"/>
          </w:tcPr>
          <w:p w14:paraId="3286AFC7" w14:textId="59C165AF" w:rsidR="00A4790C" w:rsidRDefault="00A4790C" w:rsidP="00A479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 desfășurat cu m</w:t>
            </w:r>
            <w:r w:rsidR="00A140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inim 3 </w:t>
            </w:r>
            <w:r w:rsidR="00537B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-4 </w:t>
            </w:r>
            <w:r w:rsidR="00A140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agenți economici invitați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4123C82" w14:textId="77777777" w:rsidR="00FF66BB" w:rsidRPr="001D42DD" w:rsidRDefault="00A4790C" w:rsidP="00A4790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 informați despre domeniul de activitate a Comerțului.</w:t>
            </w:r>
          </w:p>
        </w:tc>
        <w:tc>
          <w:tcPr>
            <w:tcW w:w="2977" w:type="dxa"/>
          </w:tcPr>
          <w:p w14:paraId="7AA8318C" w14:textId="77777777" w:rsidR="001A0372" w:rsidRDefault="001A0372" w:rsidP="00EA4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181BE79" w14:textId="77777777" w:rsidR="001A0372" w:rsidRPr="005A0554" w:rsidRDefault="001A0372" w:rsidP="00EA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0974F01E" w14:textId="77777777" w:rsidR="001A0372" w:rsidRDefault="001A0372" w:rsidP="00EA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62C5F4D" w14:textId="6ECF20E0" w:rsidR="00FF66BB" w:rsidRPr="001D42DD" w:rsidRDefault="001A0372" w:rsidP="00636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6363CC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3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4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6363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4F50F3D9" w14:textId="1915B720" w:rsidR="00FF66BB" w:rsidRPr="001D42DD" w:rsidRDefault="00641FA1" w:rsidP="00C776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doua jumătate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februarie 20</w:t>
            </w:r>
            <w:r w:rsidR="006363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641FA1" w:rsidRPr="00641FA1" w14:paraId="49A5FC08" w14:textId="77777777" w:rsidTr="000E07B7">
        <w:trPr>
          <w:trHeight w:val="1125"/>
        </w:trPr>
        <w:tc>
          <w:tcPr>
            <w:tcW w:w="4531" w:type="dxa"/>
          </w:tcPr>
          <w:p w14:paraId="0FCD4F2A" w14:textId="62C15728" w:rsidR="00641FA1" w:rsidRDefault="00641FA1" w:rsidP="006363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discutarea și aprobarea listei și criteriilor de apreciere pentru probele practice semestrul</w:t>
            </w:r>
            <w:r w:rsidR="004C34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I; semestrul II la toate grupele </w:t>
            </w:r>
            <w:proofErr w:type="spellStart"/>
            <w:r w:rsidR="006363CC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3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4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6363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4111" w:type="dxa"/>
          </w:tcPr>
          <w:p w14:paraId="5262C105" w14:textId="77777777" w:rsidR="00641FA1" w:rsidRDefault="00F80738" w:rsidP="001116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Probe practice </w:t>
            </w:r>
            <w:r w:rsidR="00583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realizate și desfășurate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criterii de apreciere</w:t>
            </w:r>
            <w:r w:rsidR="004320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</w:t>
            </w:r>
            <w:proofErr w:type="spellStart"/>
            <w:r w:rsidR="004320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cîte</w:t>
            </w:r>
            <w:proofErr w:type="spellEnd"/>
            <w:r w:rsidR="004320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 probe pentru anul I</w:t>
            </w:r>
            <w:r w:rsidR="00111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4320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proofErr w:type="spellStart"/>
            <w:r w:rsidR="004320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cîte</w:t>
            </w:r>
            <w:proofErr w:type="spellEnd"/>
            <w:r w:rsidR="004320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11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="004320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probe anul-I</w:t>
            </w:r>
            <w:r w:rsidR="006363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977" w:type="dxa"/>
          </w:tcPr>
          <w:p w14:paraId="3193B096" w14:textId="77777777" w:rsidR="00F80738" w:rsidRDefault="00F80738" w:rsidP="00F80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9EA472F" w14:textId="77777777" w:rsidR="00F80738" w:rsidRPr="005A0554" w:rsidRDefault="00F80738" w:rsidP="00F8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7BB97DA2" w14:textId="77777777" w:rsidR="00F80738" w:rsidRDefault="00F80738" w:rsidP="00F80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615AC76" w14:textId="2E397F23" w:rsidR="00641FA1" w:rsidRDefault="00F80738" w:rsidP="0063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6363CC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3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4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6363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5885E10A" w14:textId="4BF1EEAE" w:rsidR="00F80738" w:rsidRDefault="00F80738" w:rsidP="00F807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noiembrie 20</w:t>
            </w:r>
            <w:r w:rsidR="00C77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31722FD" w14:textId="0CCBD543" w:rsidR="00641FA1" w:rsidRDefault="00F80738" w:rsidP="00C776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aprilie 20</w:t>
            </w:r>
            <w:r w:rsidR="006363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AE7331" w:rsidRPr="00641FA1" w14:paraId="248BE513" w14:textId="77777777" w:rsidTr="000E07B7">
        <w:trPr>
          <w:trHeight w:val="1125"/>
        </w:trPr>
        <w:tc>
          <w:tcPr>
            <w:tcW w:w="4531" w:type="dxa"/>
          </w:tcPr>
          <w:p w14:paraId="7FC29A9D" w14:textId="7BA1B4F5" w:rsidR="00AE7331" w:rsidRPr="006B50B0" w:rsidRDefault="00AE7331" w:rsidP="00AE73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Analiza rezultatelor lucrărilor 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grupele</w:t>
            </w:r>
            <w:proofErr w:type="spellEnd"/>
            <w:r w:rsidR="00966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Anului</w:t>
            </w:r>
            <w:proofErr w:type="spellEnd"/>
            <w:r w:rsidRPr="006B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 gr.11; </w:t>
            </w:r>
          </w:p>
          <w:p w14:paraId="67B285D3" w14:textId="3C90DD84" w:rsidR="00AE7331" w:rsidRPr="006B50B0" w:rsidRDefault="00AE7331" w:rsidP="00AE73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B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Anul</w:t>
            </w:r>
            <w:proofErr w:type="spellEnd"/>
            <w:r w:rsidRPr="006B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 gr.21; 2</w:t>
            </w:r>
            <w:r w:rsidR="006B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14:paraId="46C4D52E" w14:textId="77777777" w:rsidR="00AE7331" w:rsidRDefault="00AE7331" w:rsidP="00F807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14:paraId="08332446" w14:textId="77777777" w:rsidR="00AE7331" w:rsidRDefault="002B13E4" w:rsidP="00F64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 </w:t>
            </w:r>
            <w:r w:rsidR="00F64F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realizat prin compararea rezultatelor obținute. </w:t>
            </w:r>
          </w:p>
        </w:tc>
        <w:tc>
          <w:tcPr>
            <w:tcW w:w="2977" w:type="dxa"/>
          </w:tcPr>
          <w:p w14:paraId="2D034DC0" w14:textId="77777777" w:rsidR="00D571C6" w:rsidRDefault="00D571C6" w:rsidP="00D57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2CA7AB1" w14:textId="77777777" w:rsidR="00D571C6" w:rsidRPr="005A0554" w:rsidRDefault="00D571C6" w:rsidP="00D5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5CD1BE20" w14:textId="77777777" w:rsidR="00D571C6" w:rsidRDefault="00D571C6" w:rsidP="00D57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577CC21" w14:textId="5B9FB0DD" w:rsidR="00AE7331" w:rsidRDefault="00D571C6" w:rsidP="0063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6363CC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3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6363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0FDF0D85" w14:textId="487FAA4D" w:rsidR="00D571C6" w:rsidRPr="001D42DD" w:rsidRDefault="00D571C6" w:rsidP="00D571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decembrie 20</w:t>
            </w:r>
            <w:r w:rsidR="008D1D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B1660C8" w14:textId="146D05C2" w:rsidR="00AE7331" w:rsidRDefault="00D571C6" w:rsidP="008D1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aprilie 20</w:t>
            </w:r>
            <w:r w:rsidR="006363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66E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D571C6" w:rsidRPr="00641FA1" w14:paraId="4BADF7E0" w14:textId="77777777" w:rsidTr="000E07B7">
        <w:trPr>
          <w:trHeight w:val="1125"/>
        </w:trPr>
        <w:tc>
          <w:tcPr>
            <w:tcW w:w="4531" w:type="dxa"/>
          </w:tcPr>
          <w:p w14:paraId="25DFCCAA" w14:textId="77777777" w:rsidR="00D571C6" w:rsidRDefault="00D571C6" w:rsidP="00AE7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Discutarea și aprobarea criteriilor de apreciere pentru probele practice la concursul „Cel mai bun elev în meserie”</w:t>
            </w:r>
          </w:p>
        </w:tc>
        <w:tc>
          <w:tcPr>
            <w:tcW w:w="4111" w:type="dxa"/>
          </w:tcPr>
          <w:p w14:paraId="15BB6988" w14:textId="77777777" w:rsidR="00D571C6" w:rsidRDefault="00D571C6" w:rsidP="00F64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Probe practice</w:t>
            </w:r>
            <w:r w:rsidR="00F64F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realizate și desfășurate .</w:t>
            </w:r>
          </w:p>
          <w:p w14:paraId="51CC3CBA" w14:textId="77777777" w:rsidR="00F64F98" w:rsidRPr="001D42DD" w:rsidRDefault="00F64F98" w:rsidP="00F64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3 elevi participanți.</w:t>
            </w:r>
          </w:p>
        </w:tc>
        <w:tc>
          <w:tcPr>
            <w:tcW w:w="2977" w:type="dxa"/>
          </w:tcPr>
          <w:p w14:paraId="23429FDC" w14:textId="77777777" w:rsidR="00D571C6" w:rsidRDefault="00D571C6" w:rsidP="00D57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DFB912A" w14:textId="77777777" w:rsidR="00D571C6" w:rsidRPr="005A0554" w:rsidRDefault="00D571C6" w:rsidP="00D5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46FCD4B8" w14:textId="77777777" w:rsidR="00D571C6" w:rsidRDefault="00D571C6" w:rsidP="00D57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C79763A" w14:textId="77777777" w:rsidR="00D571C6" w:rsidRDefault="00D571C6" w:rsidP="0063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</w:p>
          <w:p w14:paraId="0AB971AE" w14:textId="1850EF3F" w:rsidR="006363CC" w:rsidRDefault="006363CC" w:rsidP="0063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074AD530" w14:textId="70E1484E" w:rsidR="006363CC" w:rsidRDefault="00B24C56" w:rsidP="006363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februarie 20</w:t>
            </w:r>
            <w:r w:rsidR="006363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5CE15605" w14:textId="43CAEB5A" w:rsidR="00D571C6" w:rsidRDefault="00B24C56" w:rsidP="008D1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aprilie 20</w:t>
            </w:r>
            <w:r w:rsidR="006363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1935CE" w:rsidRPr="00FA599A" w14:paraId="10F402C2" w14:textId="77777777" w:rsidTr="000E07B7">
        <w:trPr>
          <w:trHeight w:val="1125"/>
        </w:trPr>
        <w:tc>
          <w:tcPr>
            <w:tcW w:w="4531" w:type="dxa"/>
          </w:tcPr>
          <w:p w14:paraId="6C0B2217" w14:textId="17638D78" w:rsidR="001935CE" w:rsidRPr="001D42DD" w:rsidRDefault="001935CE" w:rsidP="00193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Analizare</w:t>
            </w:r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zultatelor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concursului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bun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14:paraId="0227C4C5" w14:textId="77777777" w:rsidR="001935CE" w:rsidRPr="001935CE" w:rsidRDefault="001935CE" w:rsidP="00AE7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AB46925" w14:textId="77777777" w:rsidR="001935CE" w:rsidRPr="001D42DD" w:rsidRDefault="001935CE" w:rsidP="001935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desfășurat.</w:t>
            </w:r>
          </w:p>
          <w:p w14:paraId="06329766" w14:textId="77777777" w:rsidR="001935CE" w:rsidRDefault="00180DB6" w:rsidP="001935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 prezentat cu </w:t>
            </w:r>
            <w:r w:rsidR="001935CE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1935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naliza rezultatelor </w:t>
            </w:r>
            <w:proofErr w:type="spellStart"/>
            <w:r w:rsidR="001935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,sugestii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îmbunătățire.</w:t>
            </w:r>
          </w:p>
        </w:tc>
        <w:tc>
          <w:tcPr>
            <w:tcW w:w="2977" w:type="dxa"/>
          </w:tcPr>
          <w:p w14:paraId="5DE6DE33" w14:textId="77777777" w:rsidR="001935CE" w:rsidRDefault="001935CE" w:rsidP="00193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CE72291" w14:textId="77777777" w:rsidR="001935CE" w:rsidRPr="005A0554" w:rsidRDefault="001935CE" w:rsidP="0019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4A25FEEC" w14:textId="77777777" w:rsidR="001935CE" w:rsidRDefault="001935CE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EB19374" w14:textId="6136E78B" w:rsidR="001935CE" w:rsidRDefault="001935CE" w:rsidP="00392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392786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92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2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392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41" w:type="dxa"/>
          </w:tcPr>
          <w:p w14:paraId="6D729C4F" w14:textId="3AD7FF7C" w:rsidR="001935CE" w:rsidRPr="001D42DD" w:rsidRDefault="001935CE" w:rsidP="001935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I</w:t>
            </w:r>
            <w:r w:rsidR="00392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luna martie 20</w:t>
            </w:r>
            <w:r w:rsidR="00392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60E3745D" w14:textId="0CCD975F" w:rsidR="001935CE" w:rsidRDefault="001935CE" w:rsidP="00BE43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I luna mai 20</w:t>
            </w:r>
            <w:r w:rsidR="00392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0E0B2FC5" w14:textId="77777777" w:rsidR="00E3195D" w:rsidRDefault="00E3195D" w:rsidP="00CE079B">
      <w:pPr>
        <w:pStyle w:val="Corptext"/>
        <w:spacing w:after="0" w:line="360" w:lineRule="auto"/>
        <w:ind w:right="84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B9E4AB" w14:textId="3EC45C06" w:rsidR="00CE079B" w:rsidRPr="006B50B0" w:rsidRDefault="00CE079B" w:rsidP="00CE079B">
      <w:pPr>
        <w:pStyle w:val="Corptext"/>
        <w:spacing w:after="0" w:line="36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8B494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 xml:space="preserve">Obiectivul specific </w:t>
      </w:r>
      <w:r w:rsidR="004F251B" w:rsidRPr="008B494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>5</w:t>
      </w:r>
      <w:r w:rsidRPr="008B494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>.</w:t>
      </w:r>
      <w:r w:rsidRPr="00591E97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 xml:space="preserve"> </w:t>
      </w:r>
      <w:r w:rsidRPr="006B50B0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- Dezvoltarea relațiilor de parteneriat cu agenții economici durabile și constructive în scopul eficientizării procesului de pregătire a muncitorilor calificați în domeniul comerțului.</w:t>
      </w:r>
    </w:p>
    <w:p w14:paraId="398638FB" w14:textId="4D38F30C" w:rsidR="00CE079B" w:rsidRPr="00896C4F" w:rsidRDefault="00CE079B" w:rsidP="00CE079B">
      <w:pPr>
        <w:pStyle w:val="Corptext"/>
        <w:spacing w:after="0" w:line="360" w:lineRule="auto"/>
        <w:ind w:left="851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896C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specific </w:t>
      </w:r>
      <w:r w:rsidR="004F251B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896C4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896C4F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1 – </w:t>
      </w:r>
      <w:r w:rsidRPr="00896C4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Colaborarea cu agenții economici în scopul dezvoltării în plan profesional a elevilor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03"/>
        <w:gridCol w:w="4110"/>
        <w:gridCol w:w="2977"/>
        <w:gridCol w:w="2977"/>
      </w:tblGrid>
      <w:tr w:rsidR="00CE079B" w:rsidRPr="0037765C" w14:paraId="56B0AA39" w14:textId="77777777" w:rsidTr="006B50B0">
        <w:tc>
          <w:tcPr>
            <w:tcW w:w="4503" w:type="dxa"/>
          </w:tcPr>
          <w:p w14:paraId="6D44CC3F" w14:textId="77777777" w:rsidR="00CE079B" w:rsidRPr="001D42DD" w:rsidRDefault="00CE079B" w:rsidP="00FF7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4110" w:type="dxa"/>
          </w:tcPr>
          <w:p w14:paraId="035C8FA4" w14:textId="77777777" w:rsidR="00CE079B" w:rsidRPr="001D42DD" w:rsidRDefault="00CE079B" w:rsidP="00FF7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977" w:type="dxa"/>
          </w:tcPr>
          <w:p w14:paraId="10FF38B5" w14:textId="77777777" w:rsidR="00CE079B" w:rsidRPr="001D42DD" w:rsidRDefault="00CE079B" w:rsidP="00FF7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977" w:type="dxa"/>
          </w:tcPr>
          <w:p w14:paraId="2A2F3F16" w14:textId="77777777" w:rsidR="00CE079B" w:rsidRDefault="00CE079B" w:rsidP="00FF7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Termeni de realizare</w:t>
            </w:r>
          </w:p>
          <w:p w14:paraId="719405D5" w14:textId="77777777" w:rsidR="00CE079B" w:rsidRPr="001D42DD" w:rsidRDefault="00CE079B" w:rsidP="00FF7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E079B" w:rsidRPr="00F64F98" w14:paraId="514F3F75" w14:textId="77777777" w:rsidTr="006B50B0">
        <w:tc>
          <w:tcPr>
            <w:tcW w:w="4503" w:type="dxa"/>
          </w:tcPr>
          <w:p w14:paraId="527F31A2" w14:textId="77777777" w:rsidR="00CE079B" w:rsidRPr="001D42DD" w:rsidRDefault="00CE079B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Păstrarea relațiilor de parteneriat cu agenții economici </w:t>
            </w:r>
          </w:p>
        </w:tc>
        <w:tc>
          <w:tcPr>
            <w:tcW w:w="4110" w:type="dxa"/>
          </w:tcPr>
          <w:p w14:paraId="74A00763" w14:textId="77777777" w:rsidR="00CE079B" w:rsidRPr="001D42DD" w:rsidRDefault="00CE079B" w:rsidP="00F64F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Înche</w:t>
            </w:r>
            <w:r w:rsidR="005F60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erea </w:t>
            </w:r>
            <w:r w:rsidR="005F60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trei 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contracte cu agenții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economici pentru</w:t>
            </w:r>
            <w:r w:rsidR="00F64F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toți elevii de la Comisia metodică Comerț.</w:t>
            </w:r>
          </w:p>
        </w:tc>
        <w:tc>
          <w:tcPr>
            <w:tcW w:w="2977" w:type="dxa"/>
          </w:tcPr>
          <w:p w14:paraId="3A48649D" w14:textId="77777777" w:rsidR="00DB3A37" w:rsidRDefault="00DB3A37" w:rsidP="00DB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648BA6C" w14:textId="77777777" w:rsidR="00DB3A37" w:rsidRPr="005A0554" w:rsidRDefault="00DB3A37" w:rsidP="00DB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2F247D7A" w14:textId="77777777" w:rsidR="00DB3A37" w:rsidRDefault="00DB3A37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5EE8CA9" w14:textId="125DAD1F" w:rsidR="00CE079B" w:rsidRPr="001D42DD" w:rsidRDefault="00DB3A37" w:rsidP="0039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392786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92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2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392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77" w:type="dxa"/>
          </w:tcPr>
          <w:p w14:paraId="4B96F2FB" w14:textId="7D286CD2" w:rsidR="00CE079B" w:rsidRPr="001D42DD" w:rsidRDefault="00CE079B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 w:rsidR="00D230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</w:t>
            </w:r>
            <w:r w:rsidR="00860D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78F45AE0" w14:textId="05D000CC" w:rsidR="00CE079B" w:rsidRPr="001D42DD" w:rsidRDefault="00CE079B" w:rsidP="00BE43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mai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</w:t>
            </w:r>
            <w:r w:rsidR="00860D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E079B" w:rsidRPr="001D42DD" w14:paraId="2F081B4B" w14:textId="77777777" w:rsidTr="006B50B0">
        <w:trPr>
          <w:trHeight w:val="1698"/>
        </w:trPr>
        <w:tc>
          <w:tcPr>
            <w:tcW w:w="4503" w:type="dxa"/>
          </w:tcPr>
          <w:p w14:paraId="68423D8C" w14:textId="77777777" w:rsidR="00CE079B" w:rsidRDefault="00CE079B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Identificarea noilor agenți economici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 piață </w:t>
            </w:r>
          </w:p>
          <w:p w14:paraId="50402017" w14:textId="77777777" w:rsidR="00CE079B" w:rsidRDefault="00CE079B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1BF257" w14:textId="77777777" w:rsidR="00CE079B" w:rsidRDefault="00CE079B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62CC13C" w14:textId="77777777" w:rsidR="00CE079B" w:rsidRPr="001D42DD" w:rsidRDefault="00CE079B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</w:tcPr>
          <w:p w14:paraId="7B5B304B" w14:textId="42348DB4" w:rsidR="006856FB" w:rsidRDefault="00CE079B" w:rsidP="001B03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Studierea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ieți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identificarea noilor  agenți economici</w:t>
            </w:r>
            <w:r w:rsidR="005F60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="006856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doi </w:t>
            </w:r>
            <w:r w:rsidR="005F60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agen</w:t>
            </w:r>
            <w:r w:rsidR="006856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</w:t>
            </w:r>
            <w:r w:rsidR="005F60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economic</w:t>
            </w:r>
            <w:r w:rsidR="006856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8B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14:paraId="4DFDD52A" w14:textId="2E02744D" w:rsidR="00CE079B" w:rsidRPr="001D42DD" w:rsidRDefault="006856FB" w:rsidP="001B03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S.R.L ,,</w:t>
            </w:r>
            <w:r w:rsidR="008B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Curată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856F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,,</w:t>
            </w:r>
            <w:r w:rsidR="00D230EF" w:rsidRPr="006856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5F607D" w:rsidRPr="006856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</w:t>
            </w:r>
            <w:r w:rsidR="00D230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S.A Bucuria</w:t>
            </w:r>
            <w:r w:rsidRPr="006856F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,,</w:t>
            </w:r>
            <w:r w:rsidRPr="006856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230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977" w:type="dxa"/>
          </w:tcPr>
          <w:p w14:paraId="1DE79935" w14:textId="77777777" w:rsidR="00DB3A37" w:rsidRDefault="00DB3A37" w:rsidP="00DB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8ED3DC6" w14:textId="77777777" w:rsidR="00DB3A37" w:rsidRPr="005A0554" w:rsidRDefault="00DB3A37" w:rsidP="00DB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2067C5A0" w14:textId="77777777" w:rsidR="00DB3A37" w:rsidRDefault="00DB3A37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81545CB" w14:textId="22611FD0" w:rsidR="00CE079B" w:rsidRPr="001D42DD" w:rsidRDefault="00DB3A37" w:rsidP="00242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242E95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42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2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242E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77" w:type="dxa"/>
          </w:tcPr>
          <w:p w14:paraId="73235F33" w14:textId="6F4C3450" w:rsidR="00CE079B" w:rsidRPr="001D42DD" w:rsidRDefault="00B147CC" w:rsidP="00BE43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 w:rsidR="00D230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ebruarie 202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E079B" w:rsidRPr="00896C4F" w14:paraId="4434065E" w14:textId="77777777" w:rsidTr="006B50B0">
        <w:trPr>
          <w:trHeight w:val="885"/>
        </w:trPr>
        <w:tc>
          <w:tcPr>
            <w:tcW w:w="4503" w:type="dxa"/>
          </w:tcPr>
          <w:p w14:paraId="650BD826" w14:textId="77777777" w:rsidR="00CE079B" w:rsidRDefault="00CE079B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unui seminar în cadrul școlii în cu scopul îmbunătățirii procesului  practicii în producție.</w:t>
            </w:r>
          </w:p>
          <w:p w14:paraId="127003B9" w14:textId="77777777" w:rsidR="00CE079B" w:rsidRDefault="00CE079B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4B827B" w14:textId="77777777" w:rsidR="00CE079B" w:rsidRDefault="00CE079B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D9A450" w14:textId="77777777" w:rsidR="00CE079B" w:rsidRPr="001D42DD" w:rsidRDefault="00CE079B" w:rsidP="00FF70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</w:tcPr>
          <w:p w14:paraId="7581862C" w14:textId="706726E5" w:rsidR="00CE079B" w:rsidRDefault="00B16C02" w:rsidP="00C55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6C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</w:t>
            </w:r>
            <w:r w:rsidR="008B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55F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realizat.</w:t>
            </w:r>
          </w:p>
          <w:p w14:paraId="05054285" w14:textId="77777777" w:rsidR="00C55F17" w:rsidRDefault="00C55F17" w:rsidP="00C55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 elevi implicați anul I-II de la</w:t>
            </w:r>
          </w:p>
          <w:p w14:paraId="35D59799" w14:textId="77777777" w:rsidR="00C55F17" w:rsidRPr="001D42DD" w:rsidRDefault="00C55F17" w:rsidP="00C55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metodică Comerț.</w:t>
            </w:r>
          </w:p>
        </w:tc>
        <w:tc>
          <w:tcPr>
            <w:tcW w:w="2977" w:type="dxa"/>
          </w:tcPr>
          <w:p w14:paraId="5E2593A9" w14:textId="77777777" w:rsidR="00DB3A37" w:rsidRDefault="00DB3A37" w:rsidP="00DB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29E9462" w14:textId="77777777" w:rsidR="00DB3A37" w:rsidRPr="005A0554" w:rsidRDefault="00DB3A37" w:rsidP="00DB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78AF5335" w14:textId="77777777" w:rsidR="00DB3A37" w:rsidRDefault="00DB3A37" w:rsidP="00DB3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9180FC3" w14:textId="294DA289" w:rsidR="00CE079B" w:rsidRDefault="00DB3A37" w:rsidP="00242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="00242E95"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42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2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 w:rsidR="00242E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77" w:type="dxa"/>
          </w:tcPr>
          <w:p w14:paraId="2B21A141" w14:textId="17E3B70B" w:rsidR="00CE079B" w:rsidRPr="001D42DD" w:rsidRDefault="00CE079B" w:rsidP="00BE43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 w:rsidR="00D230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ebruarie 20</w:t>
            </w:r>
            <w:r w:rsidR="00242E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1CDB678C" w14:textId="77777777" w:rsidR="00591E97" w:rsidRDefault="00591E97" w:rsidP="00D73AD0">
      <w:pPr>
        <w:pStyle w:val="Corptext"/>
        <w:spacing w:after="0" w:line="360" w:lineRule="auto"/>
        <w:ind w:right="84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C4D9BE" w14:textId="77777777" w:rsidR="008B4947" w:rsidRDefault="008B4947" w:rsidP="00D73AD0">
      <w:pPr>
        <w:pStyle w:val="Corptext"/>
        <w:spacing w:after="0" w:line="360" w:lineRule="auto"/>
        <w:ind w:right="84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BD5BBF" w14:textId="240FAF4D" w:rsidR="00D73AD0" w:rsidRPr="00C27D20" w:rsidRDefault="00D73AD0" w:rsidP="00D73AD0">
      <w:pPr>
        <w:pStyle w:val="Corptext"/>
        <w:spacing w:after="0" w:line="360" w:lineRule="auto"/>
        <w:ind w:right="849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C27D2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Obiectivul specific </w:t>
      </w:r>
      <w:r w:rsidR="004F251B" w:rsidRPr="00C27D20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C27D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Pr="00C27D20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–Activități generatoare de venit</w:t>
      </w:r>
    </w:p>
    <w:p w14:paraId="0D758408" w14:textId="5D1FE477" w:rsidR="00D73AD0" w:rsidRPr="00C27D20" w:rsidRDefault="00D73AD0" w:rsidP="00D73AD0">
      <w:pPr>
        <w:pStyle w:val="Corptext"/>
        <w:spacing w:after="0" w:line="360" w:lineRule="auto"/>
        <w:ind w:left="851" w:right="84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C27D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Obiectiv specific </w:t>
      </w:r>
      <w:r w:rsidR="004F251B" w:rsidRPr="00C27D20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C27D2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C27D20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 xml:space="preserve">1 – Desfășurarea activităților </w:t>
      </w:r>
      <w:proofErr w:type="spellStart"/>
      <w:r w:rsidRPr="00C27D20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extracurriculare</w:t>
      </w:r>
      <w:proofErr w:type="spellEnd"/>
      <w:r w:rsidRPr="00C27D20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 xml:space="preserve"> prin generare de venit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03"/>
        <w:gridCol w:w="4110"/>
        <w:gridCol w:w="2977"/>
        <w:gridCol w:w="2977"/>
      </w:tblGrid>
      <w:tr w:rsidR="00D73AD0" w:rsidRPr="0037765C" w14:paraId="0C8971D5" w14:textId="77777777" w:rsidTr="005B1D1B">
        <w:trPr>
          <w:trHeight w:val="446"/>
        </w:trPr>
        <w:tc>
          <w:tcPr>
            <w:tcW w:w="4503" w:type="dxa"/>
          </w:tcPr>
          <w:p w14:paraId="7056F1FB" w14:textId="77777777" w:rsidR="00D73AD0" w:rsidRPr="001D42DD" w:rsidRDefault="00D73AD0" w:rsidP="005B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4110" w:type="dxa"/>
          </w:tcPr>
          <w:p w14:paraId="528E2A89" w14:textId="77777777" w:rsidR="00D73AD0" w:rsidRPr="001D42DD" w:rsidRDefault="00D73AD0" w:rsidP="005B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977" w:type="dxa"/>
          </w:tcPr>
          <w:p w14:paraId="3302A974" w14:textId="77777777" w:rsidR="00D73AD0" w:rsidRPr="001D42DD" w:rsidRDefault="00D73AD0" w:rsidP="005B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977" w:type="dxa"/>
          </w:tcPr>
          <w:p w14:paraId="082B9F43" w14:textId="77777777" w:rsidR="00D73AD0" w:rsidRPr="001D42DD" w:rsidRDefault="00D73AD0" w:rsidP="005B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Termeni de real</w:t>
            </w:r>
            <w:r w:rsidR="005B1D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izare</w:t>
            </w:r>
          </w:p>
        </w:tc>
      </w:tr>
      <w:tr w:rsidR="00D73AD0" w:rsidRPr="001D42DD" w14:paraId="2036EBD0" w14:textId="77777777" w:rsidTr="001A0AF8">
        <w:tc>
          <w:tcPr>
            <w:tcW w:w="4503" w:type="dxa"/>
          </w:tcPr>
          <w:p w14:paraId="0FE0BD77" w14:textId="3529689C" w:rsidR="00D73AD0" w:rsidRPr="001D42DD" w:rsidRDefault="00D73AD0" w:rsidP="00D73A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T</w:t>
            </w:r>
            <w:r w:rsidR="008B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rgul de toamnă  cu vânzarea legumelor, fructelor  și compozițiilor de toamnă efectuate de elevi.</w:t>
            </w:r>
          </w:p>
        </w:tc>
        <w:tc>
          <w:tcPr>
            <w:tcW w:w="4110" w:type="dxa"/>
          </w:tcPr>
          <w:p w14:paraId="3BD143D7" w14:textId="77777777" w:rsidR="00D73AD0" w:rsidRPr="001D42DD" w:rsidRDefault="00D8256C" w:rsidP="00CD70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1A0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roduse și </w:t>
            </w:r>
            <w:proofErr w:type="spellStart"/>
            <w:r w:rsidR="001A0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compoziții</w:t>
            </w:r>
            <w:r w:rsidR="00CD70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proofErr w:type="spellEnd"/>
            <w:r w:rsidR="00CD70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toamnă </w:t>
            </w:r>
            <w:r w:rsidR="005A41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realizate și </w:t>
            </w:r>
            <w:proofErr w:type="spellStart"/>
            <w:r w:rsidR="005A41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comercealizate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977" w:type="dxa"/>
          </w:tcPr>
          <w:p w14:paraId="66245F20" w14:textId="77777777" w:rsidR="00D73AD0" w:rsidRDefault="00D73AD0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C624E88" w14:textId="77777777" w:rsidR="00D73AD0" w:rsidRPr="005A0554" w:rsidRDefault="00D73AD0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026B6D35" w14:textId="77777777" w:rsidR="00D73AD0" w:rsidRDefault="00D73AD0" w:rsidP="001A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E494DC3" w14:textId="506E366F" w:rsidR="00D73AD0" w:rsidRPr="001D42DD" w:rsidRDefault="00D73AD0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77" w:type="dxa"/>
          </w:tcPr>
          <w:p w14:paraId="0D3924EF" w14:textId="5585913D" w:rsidR="00D73AD0" w:rsidRPr="001D42DD" w:rsidRDefault="00D73AD0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27D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ctombrie 20</w:t>
            </w:r>
            <w:r w:rsidR="00BE4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644AAF60" w14:textId="77777777" w:rsidR="00D73AD0" w:rsidRPr="001D42DD" w:rsidRDefault="00D73AD0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3AD0" w:rsidRPr="001D42DD" w14:paraId="704BEF4F" w14:textId="77777777" w:rsidTr="005B1D1B">
        <w:trPr>
          <w:trHeight w:val="1423"/>
        </w:trPr>
        <w:tc>
          <w:tcPr>
            <w:tcW w:w="4503" w:type="dxa"/>
          </w:tcPr>
          <w:p w14:paraId="760160A7" w14:textId="3EA92A58" w:rsidR="00D73AD0" w:rsidRPr="001D42DD" w:rsidRDefault="00D94200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T</w:t>
            </w:r>
            <w:r w:rsidR="008B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rgul ideilor de afaceri</w:t>
            </w:r>
          </w:p>
        </w:tc>
        <w:tc>
          <w:tcPr>
            <w:tcW w:w="4110" w:type="dxa"/>
          </w:tcPr>
          <w:p w14:paraId="2DE5DB8F" w14:textId="77777777" w:rsidR="00506C85" w:rsidRPr="001D42DD" w:rsidRDefault="001A0AF8" w:rsidP="00506C8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</w:t>
            </w:r>
            <w:r w:rsidR="00D825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D825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 idei a planului de afaceri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624BE36" w14:textId="77777777" w:rsidR="001A0AF8" w:rsidRPr="001D42DD" w:rsidRDefault="001A0AF8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2AA1FF7A" w14:textId="77777777" w:rsidR="00D73AD0" w:rsidRDefault="00D73AD0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3D2A757" w14:textId="77777777" w:rsidR="00D73AD0" w:rsidRPr="005A0554" w:rsidRDefault="00D73AD0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636A7B09" w14:textId="77777777" w:rsidR="00D73AD0" w:rsidRDefault="00D73AD0" w:rsidP="001A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6FEFE96" w14:textId="2F2B1D9C" w:rsidR="00D73AD0" w:rsidRPr="001D42DD" w:rsidRDefault="00D73AD0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77" w:type="dxa"/>
          </w:tcPr>
          <w:p w14:paraId="7F796CB2" w14:textId="733BF765" w:rsidR="00D73AD0" w:rsidRPr="001D42DD" w:rsidRDefault="00D73AD0" w:rsidP="00BE43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 w:rsidR="00C27D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  <w:r w:rsidR="007B34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</w:t>
            </w:r>
            <w:r w:rsidR="00BE4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1A0AF8" w:rsidRPr="001A0AF8" w14:paraId="66CB27BB" w14:textId="77777777" w:rsidTr="005B1D1B">
        <w:trPr>
          <w:trHeight w:val="1405"/>
        </w:trPr>
        <w:tc>
          <w:tcPr>
            <w:tcW w:w="4503" w:type="dxa"/>
          </w:tcPr>
          <w:p w14:paraId="2C289346" w14:textId="3CA5E310" w:rsidR="001A0AF8" w:rsidRDefault="001A0AF8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T</w:t>
            </w:r>
            <w:r w:rsidR="008B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rgul de iarnă</w:t>
            </w:r>
          </w:p>
        </w:tc>
        <w:tc>
          <w:tcPr>
            <w:tcW w:w="4110" w:type="dxa"/>
          </w:tcPr>
          <w:p w14:paraId="2BA6BBB9" w14:textId="77777777" w:rsidR="001A0AF8" w:rsidRDefault="00D8256C" w:rsidP="00D8256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Confecționate și comercializate- P</w:t>
            </w:r>
            <w:r w:rsidR="001A0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roduse </w:t>
            </w:r>
            <w:proofErr w:type="spellStart"/>
            <w:r w:rsidR="001A0AF8" w:rsidRPr="001A0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handmade</w:t>
            </w:r>
            <w:proofErr w:type="spellEnd"/>
            <w:r w:rsidR="005B1D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tematica de crăciun.</w:t>
            </w:r>
          </w:p>
        </w:tc>
        <w:tc>
          <w:tcPr>
            <w:tcW w:w="2977" w:type="dxa"/>
          </w:tcPr>
          <w:p w14:paraId="367C7323" w14:textId="77777777" w:rsidR="001A0AF8" w:rsidRDefault="001A0AF8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F59D1C4" w14:textId="77777777" w:rsidR="001A0AF8" w:rsidRPr="005A0554" w:rsidRDefault="001A0AF8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13D1340F" w14:textId="77777777" w:rsidR="001A0AF8" w:rsidRDefault="001A0AF8" w:rsidP="001A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BC6CD7C" w14:textId="241BC8FC" w:rsidR="001A0AF8" w:rsidRDefault="001A0AF8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77" w:type="dxa"/>
          </w:tcPr>
          <w:p w14:paraId="74C5E410" w14:textId="28B2B9A6" w:rsidR="001A0AF8" w:rsidRDefault="001A0AF8" w:rsidP="00BE43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 w:rsidR="00C27D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ecembrie 20</w:t>
            </w:r>
            <w:r w:rsidR="00BE4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D73AD0" w:rsidRPr="00896C4F" w14:paraId="035AD975" w14:textId="77777777" w:rsidTr="001A0AF8">
        <w:trPr>
          <w:trHeight w:val="885"/>
        </w:trPr>
        <w:tc>
          <w:tcPr>
            <w:tcW w:w="4503" w:type="dxa"/>
          </w:tcPr>
          <w:p w14:paraId="1AC01CC2" w14:textId="77777777" w:rsidR="00D73AD0" w:rsidRPr="001D42DD" w:rsidRDefault="007B345F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decadei Comerț</w:t>
            </w:r>
          </w:p>
        </w:tc>
        <w:tc>
          <w:tcPr>
            <w:tcW w:w="4110" w:type="dxa"/>
          </w:tcPr>
          <w:p w14:paraId="684E7617" w14:textId="47BB80BE" w:rsidR="008E7DA1" w:rsidRDefault="00005608" w:rsidP="00D8256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27F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ecadă realizată </w:t>
            </w:r>
            <w:r w:rsidR="008E7D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 </w:t>
            </w:r>
            <w:r w:rsidR="00D825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produse </w:t>
            </w:r>
            <w:proofErr w:type="spellStart"/>
            <w:r w:rsidR="00D8256C" w:rsidRPr="001A0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handmade</w:t>
            </w:r>
            <w:proofErr w:type="spellEnd"/>
            <w:r w:rsidR="00D825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tematica de 1 martie </w:t>
            </w:r>
            <w:r w:rsidR="008E7D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comercializa</w:t>
            </w:r>
            <w:r w:rsidR="00D825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8E7D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="00D825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5155222" w14:textId="77777777" w:rsidR="00D73AD0" w:rsidRPr="008E7DA1" w:rsidRDefault="00D73AD0" w:rsidP="008E7D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3DFCACE8" w14:textId="77777777" w:rsidR="00D73AD0" w:rsidRDefault="00D73AD0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1820FDB" w14:textId="77777777" w:rsidR="00D73AD0" w:rsidRPr="005A0554" w:rsidRDefault="00D73AD0" w:rsidP="001A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15A71AA7" w14:textId="77777777" w:rsidR="00D73AD0" w:rsidRDefault="00D73AD0" w:rsidP="001A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6B64731" w14:textId="58FA20D2" w:rsidR="00D73AD0" w:rsidRDefault="00D73AD0" w:rsidP="001A0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77" w:type="dxa"/>
          </w:tcPr>
          <w:p w14:paraId="59D60A6D" w14:textId="7CBEAD78" w:rsidR="00D73AD0" w:rsidRPr="001D42DD" w:rsidRDefault="001A0AF8" w:rsidP="00BE43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 –</w:t>
            </w:r>
            <w:r w:rsidR="00C27D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artie </w:t>
            </w:r>
            <w:r w:rsidR="00D73A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3474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0B54AB" w:rsidRPr="000B54AB" w14:paraId="1C8B257D" w14:textId="77777777" w:rsidTr="001A0AF8">
        <w:trPr>
          <w:trHeight w:val="885"/>
        </w:trPr>
        <w:tc>
          <w:tcPr>
            <w:tcW w:w="4503" w:type="dxa"/>
          </w:tcPr>
          <w:p w14:paraId="4F551985" w14:textId="268F79F6" w:rsidR="000B54AB" w:rsidRDefault="00BE43B6" w:rsidP="000B54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t</w:t>
            </w:r>
            <w:r w:rsidR="008B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rgul de paști</w:t>
            </w:r>
          </w:p>
        </w:tc>
        <w:tc>
          <w:tcPr>
            <w:tcW w:w="4110" w:type="dxa"/>
          </w:tcPr>
          <w:p w14:paraId="1AC8587C" w14:textId="2905347E" w:rsidR="00BE43B6" w:rsidRDefault="00005608" w:rsidP="00BE43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BE4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ecadă realizată cu  produse </w:t>
            </w:r>
            <w:proofErr w:type="spellStart"/>
            <w:r w:rsidR="00BE43B6" w:rsidRPr="001A0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handmade</w:t>
            </w:r>
            <w:proofErr w:type="spellEnd"/>
            <w:r w:rsidR="00BE4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tematica de Paști comercializate .</w:t>
            </w:r>
          </w:p>
          <w:p w14:paraId="12F75F9F" w14:textId="77777777" w:rsidR="000B54AB" w:rsidRPr="001D42DD" w:rsidRDefault="000B54AB" w:rsidP="001A0A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371C10AF" w14:textId="77777777" w:rsidR="000B54AB" w:rsidRDefault="000B54AB" w:rsidP="000B5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AB8CCB6" w14:textId="77777777" w:rsidR="000B54AB" w:rsidRPr="005A0554" w:rsidRDefault="000B54AB" w:rsidP="000B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Ciobanu Nina</w:t>
            </w:r>
          </w:p>
          <w:p w14:paraId="2E92325E" w14:textId="77777777" w:rsidR="000B54AB" w:rsidRDefault="000B54AB" w:rsidP="000B5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9A3083B" w14:textId="0EC9F7C0" w:rsidR="000B54AB" w:rsidRDefault="000B54AB" w:rsidP="000B5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proofErr w:type="spellStart"/>
            <w:r w:rsidRPr="006A3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omisiei</w:t>
            </w:r>
            <w:proofErr w:type="spellEnd"/>
            <w:r w:rsidR="001B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„Comerț”</w:t>
            </w:r>
          </w:p>
        </w:tc>
        <w:tc>
          <w:tcPr>
            <w:tcW w:w="2977" w:type="dxa"/>
          </w:tcPr>
          <w:p w14:paraId="3E7F8F3C" w14:textId="4BF3EEB1" w:rsidR="000B54AB" w:rsidRDefault="00AE5C39" w:rsidP="00BE43B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>Aprilie</w:t>
            </w:r>
            <w:r w:rsidR="002E2A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  <w:t xml:space="preserve"> 2022</w:t>
            </w:r>
          </w:p>
          <w:p w14:paraId="3EA6B56E" w14:textId="77777777" w:rsidR="00AE5C39" w:rsidRPr="00AE5C39" w:rsidRDefault="00AE5C39" w:rsidP="00BE43B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o-RO"/>
              </w:rPr>
            </w:pPr>
          </w:p>
        </w:tc>
      </w:tr>
    </w:tbl>
    <w:p w14:paraId="2129EECD" w14:textId="77777777" w:rsidR="00D73AD0" w:rsidRDefault="00D73AD0" w:rsidP="00D73AD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BADF66" w14:textId="77777777" w:rsidR="00DD3A33" w:rsidRPr="001D42DD" w:rsidRDefault="00DD3A33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DD3A33" w:rsidRPr="001D42DD" w:rsidSect="00941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E729" w14:textId="77777777" w:rsidR="0055501C" w:rsidRDefault="0055501C" w:rsidP="001D42DD">
      <w:pPr>
        <w:spacing w:after="0" w:line="240" w:lineRule="auto"/>
      </w:pPr>
      <w:r>
        <w:separator/>
      </w:r>
    </w:p>
  </w:endnote>
  <w:endnote w:type="continuationSeparator" w:id="0">
    <w:p w14:paraId="7A580C9C" w14:textId="77777777" w:rsidR="0055501C" w:rsidRDefault="0055501C" w:rsidP="001D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0671" w14:textId="77777777" w:rsidR="0055501C" w:rsidRDefault="0055501C" w:rsidP="001D42DD">
      <w:pPr>
        <w:spacing w:after="0" w:line="240" w:lineRule="auto"/>
      </w:pPr>
      <w:r>
        <w:separator/>
      </w:r>
    </w:p>
  </w:footnote>
  <w:footnote w:type="continuationSeparator" w:id="0">
    <w:p w14:paraId="69FCB05F" w14:textId="77777777" w:rsidR="0055501C" w:rsidRDefault="0055501C" w:rsidP="001D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0B5"/>
    <w:multiLevelType w:val="hybridMultilevel"/>
    <w:tmpl w:val="36500290"/>
    <w:lvl w:ilvl="0" w:tplc="271CE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C20"/>
    <w:multiLevelType w:val="hybridMultilevel"/>
    <w:tmpl w:val="510A7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F49"/>
    <w:multiLevelType w:val="hybridMultilevel"/>
    <w:tmpl w:val="8D5A30B8"/>
    <w:lvl w:ilvl="0" w:tplc="2E409DBA">
      <w:start w:val="1"/>
      <w:numFmt w:val="decimal"/>
      <w:pStyle w:val="ListaNumerotata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9AE"/>
    <w:multiLevelType w:val="hybridMultilevel"/>
    <w:tmpl w:val="015ED784"/>
    <w:lvl w:ilvl="0" w:tplc="7E18B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A28"/>
    <w:multiLevelType w:val="hybridMultilevel"/>
    <w:tmpl w:val="3B6AAC88"/>
    <w:lvl w:ilvl="0" w:tplc="38CC72F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06B8"/>
    <w:multiLevelType w:val="hybridMultilevel"/>
    <w:tmpl w:val="C1AC6A24"/>
    <w:lvl w:ilvl="0" w:tplc="84E81E1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AD75EA6"/>
    <w:multiLevelType w:val="hybridMultilevel"/>
    <w:tmpl w:val="52062CDE"/>
    <w:lvl w:ilvl="0" w:tplc="BBF68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78"/>
    <w:rsid w:val="00005608"/>
    <w:rsid w:val="00013386"/>
    <w:rsid w:val="00013AFA"/>
    <w:rsid w:val="00022A74"/>
    <w:rsid w:val="00026F8D"/>
    <w:rsid w:val="00027F65"/>
    <w:rsid w:val="000340D3"/>
    <w:rsid w:val="000431F8"/>
    <w:rsid w:val="00064FF2"/>
    <w:rsid w:val="00067C95"/>
    <w:rsid w:val="00073452"/>
    <w:rsid w:val="000834EB"/>
    <w:rsid w:val="000839DB"/>
    <w:rsid w:val="000966A0"/>
    <w:rsid w:val="000A0F2A"/>
    <w:rsid w:val="000A23AE"/>
    <w:rsid w:val="000B54AB"/>
    <w:rsid w:val="000D20E6"/>
    <w:rsid w:val="000E07B7"/>
    <w:rsid w:val="00100BA6"/>
    <w:rsid w:val="001018F5"/>
    <w:rsid w:val="00105886"/>
    <w:rsid w:val="00111627"/>
    <w:rsid w:val="00125E14"/>
    <w:rsid w:val="00127FAA"/>
    <w:rsid w:val="00127FE1"/>
    <w:rsid w:val="001350F0"/>
    <w:rsid w:val="00136847"/>
    <w:rsid w:val="001472AE"/>
    <w:rsid w:val="00147920"/>
    <w:rsid w:val="00160045"/>
    <w:rsid w:val="00164F4D"/>
    <w:rsid w:val="00170D06"/>
    <w:rsid w:val="001807AC"/>
    <w:rsid w:val="00180DB6"/>
    <w:rsid w:val="00183C28"/>
    <w:rsid w:val="001919C3"/>
    <w:rsid w:val="00191C99"/>
    <w:rsid w:val="001935CE"/>
    <w:rsid w:val="0019494A"/>
    <w:rsid w:val="001A0372"/>
    <w:rsid w:val="001A0AF8"/>
    <w:rsid w:val="001A335B"/>
    <w:rsid w:val="001A4DB5"/>
    <w:rsid w:val="001B03D9"/>
    <w:rsid w:val="001C0DFA"/>
    <w:rsid w:val="001C4591"/>
    <w:rsid w:val="001D42DD"/>
    <w:rsid w:val="001D7142"/>
    <w:rsid w:val="001E049F"/>
    <w:rsid w:val="001E1FF8"/>
    <w:rsid w:val="001E3CDF"/>
    <w:rsid w:val="001E7B67"/>
    <w:rsid w:val="001E7C79"/>
    <w:rsid w:val="001E7F82"/>
    <w:rsid w:val="001F54CB"/>
    <w:rsid w:val="00200651"/>
    <w:rsid w:val="0020424E"/>
    <w:rsid w:val="00205C4F"/>
    <w:rsid w:val="00207484"/>
    <w:rsid w:val="00213254"/>
    <w:rsid w:val="00214F46"/>
    <w:rsid w:val="002272EC"/>
    <w:rsid w:val="00230D5D"/>
    <w:rsid w:val="002325E6"/>
    <w:rsid w:val="00242E95"/>
    <w:rsid w:val="00247262"/>
    <w:rsid w:val="00247BAA"/>
    <w:rsid w:val="002560E6"/>
    <w:rsid w:val="00277B83"/>
    <w:rsid w:val="00282DB7"/>
    <w:rsid w:val="00283B64"/>
    <w:rsid w:val="002908C7"/>
    <w:rsid w:val="002A3CDF"/>
    <w:rsid w:val="002B13E4"/>
    <w:rsid w:val="002B7CC7"/>
    <w:rsid w:val="002B7E9E"/>
    <w:rsid w:val="002C7D75"/>
    <w:rsid w:val="002E2A79"/>
    <w:rsid w:val="002E5E51"/>
    <w:rsid w:val="002F2947"/>
    <w:rsid w:val="002F2A95"/>
    <w:rsid w:val="002F7F50"/>
    <w:rsid w:val="00317EC6"/>
    <w:rsid w:val="003214CF"/>
    <w:rsid w:val="00340E44"/>
    <w:rsid w:val="00342A0C"/>
    <w:rsid w:val="003474DD"/>
    <w:rsid w:val="00352141"/>
    <w:rsid w:val="00354CAA"/>
    <w:rsid w:val="00357191"/>
    <w:rsid w:val="00366533"/>
    <w:rsid w:val="003701E3"/>
    <w:rsid w:val="003704A7"/>
    <w:rsid w:val="003736C1"/>
    <w:rsid w:val="0037765C"/>
    <w:rsid w:val="00377C39"/>
    <w:rsid w:val="00380C96"/>
    <w:rsid w:val="00384877"/>
    <w:rsid w:val="00390CEF"/>
    <w:rsid w:val="00392786"/>
    <w:rsid w:val="00394768"/>
    <w:rsid w:val="003A3689"/>
    <w:rsid w:val="003A48DA"/>
    <w:rsid w:val="003A5C98"/>
    <w:rsid w:val="003A7E74"/>
    <w:rsid w:val="003B4992"/>
    <w:rsid w:val="003B5F52"/>
    <w:rsid w:val="003C421E"/>
    <w:rsid w:val="003C621B"/>
    <w:rsid w:val="003D5354"/>
    <w:rsid w:val="003D7525"/>
    <w:rsid w:val="003E03C4"/>
    <w:rsid w:val="003F1555"/>
    <w:rsid w:val="004060B4"/>
    <w:rsid w:val="00415308"/>
    <w:rsid w:val="00417FB1"/>
    <w:rsid w:val="00431E9E"/>
    <w:rsid w:val="00432041"/>
    <w:rsid w:val="00433527"/>
    <w:rsid w:val="004415D4"/>
    <w:rsid w:val="00446FCF"/>
    <w:rsid w:val="00455E63"/>
    <w:rsid w:val="004814EF"/>
    <w:rsid w:val="00483BA7"/>
    <w:rsid w:val="00496765"/>
    <w:rsid w:val="004A3C2D"/>
    <w:rsid w:val="004B231F"/>
    <w:rsid w:val="004B5649"/>
    <w:rsid w:val="004C34EB"/>
    <w:rsid w:val="004C4640"/>
    <w:rsid w:val="004C4AB6"/>
    <w:rsid w:val="004C6BEA"/>
    <w:rsid w:val="004D31A0"/>
    <w:rsid w:val="004E0205"/>
    <w:rsid w:val="004F1025"/>
    <w:rsid w:val="004F251B"/>
    <w:rsid w:val="004F38D9"/>
    <w:rsid w:val="004F67D7"/>
    <w:rsid w:val="00506C85"/>
    <w:rsid w:val="00507C6C"/>
    <w:rsid w:val="00515BBD"/>
    <w:rsid w:val="00521F24"/>
    <w:rsid w:val="00537BF4"/>
    <w:rsid w:val="005456D6"/>
    <w:rsid w:val="0055501C"/>
    <w:rsid w:val="005639CE"/>
    <w:rsid w:val="005701DE"/>
    <w:rsid w:val="0057602B"/>
    <w:rsid w:val="005831FE"/>
    <w:rsid w:val="00586F4A"/>
    <w:rsid w:val="00591E97"/>
    <w:rsid w:val="00596110"/>
    <w:rsid w:val="005A0554"/>
    <w:rsid w:val="005A1126"/>
    <w:rsid w:val="005A41E5"/>
    <w:rsid w:val="005A5924"/>
    <w:rsid w:val="005A76A8"/>
    <w:rsid w:val="005B1D1B"/>
    <w:rsid w:val="005C5360"/>
    <w:rsid w:val="005D175E"/>
    <w:rsid w:val="005F27BB"/>
    <w:rsid w:val="005F607D"/>
    <w:rsid w:val="006011DD"/>
    <w:rsid w:val="00601C37"/>
    <w:rsid w:val="006178E1"/>
    <w:rsid w:val="00622154"/>
    <w:rsid w:val="006232ED"/>
    <w:rsid w:val="006244A6"/>
    <w:rsid w:val="006363CC"/>
    <w:rsid w:val="0064134B"/>
    <w:rsid w:val="00641FA1"/>
    <w:rsid w:val="00645163"/>
    <w:rsid w:val="00647319"/>
    <w:rsid w:val="0067005F"/>
    <w:rsid w:val="00674850"/>
    <w:rsid w:val="006856FB"/>
    <w:rsid w:val="006A5F05"/>
    <w:rsid w:val="006A6407"/>
    <w:rsid w:val="006B0E26"/>
    <w:rsid w:val="006B50B0"/>
    <w:rsid w:val="006C6C22"/>
    <w:rsid w:val="006D11FC"/>
    <w:rsid w:val="006D7EAE"/>
    <w:rsid w:val="006E1046"/>
    <w:rsid w:val="006F5496"/>
    <w:rsid w:val="006F7C4B"/>
    <w:rsid w:val="00705E36"/>
    <w:rsid w:val="0070626A"/>
    <w:rsid w:val="00710AB9"/>
    <w:rsid w:val="00756D2A"/>
    <w:rsid w:val="00776399"/>
    <w:rsid w:val="00776B10"/>
    <w:rsid w:val="0078122A"/>
    <w:rsid w:val="00785A8C"/>
    <w:rsid w:val="00791CBE"/>
    <w:rsid w:val="007A7EEC"/>
    <w:rsid w:val="007B095D"/>
    <w:rsid w:val="007B345F"/>
    <w:rsid w:val="007C0D56"/>
    <w:rsid w:val="007C1BBF"/>
    <w:rsid w:val="007C4259"/>
    <w:rsid w:val="007D2779"/>
    <w:rsid w:val="007D47FA"/>
    <w:rsid w:val="00811216"/>
    <w:rsid w:val="00815FA7"/>
    <w:rsid w:val="008173EB"/>
    <w:rsid w:val="00834144"/>
    <w:rsid w:val="00835C12"/>
    <w:rsid w:val="008445F3"/>
    <w:rsid w:val="00860D52"/>
    <w:rsid w:val="00865252"/>
    <w:rsid w:val="00884048"/>
    <w:rsid w:val="008B4947"/>
    <w:rsid w:val="008C7F9E"/>
    <w:rsid w:val="008D059C"/>
    <w:rsid w:val="008D1D75"/>
    <w:rsid w:val="008D6E8C"/>
    <w:rsid w:val="008D771C"/>
    <w:rsid w:val="008E1AF5"/>
    <w:rsid w:val="008E7DA1"/>
    <w:rsid w:val="008F46DF"/>
    <w:rsid w:val="00903428"/>
    <w:rsid w:val="0090437C"/>
    <w:rsid w:val="0091629A"/>
    <w:rsid w:val="00924357"/>
    <w:rsid w:val="00927021"/>
    <w:rsid w:val="00941478"/>
    <w:rsid w:val="00953A1B"/>
    <w:rsid w:val="00956525"/>
    <w:rsid w:val="00960A0F"/>
    <w:rsid w:val="00966ED2"/>
    <w:rsid w:val="00974F67"/>
    <w:rsid w:val="0098044D"/>
    <w:rsid w:val="00987A4B"/>
    <w:rsid w:val="009908C3"/>
    <w:rsid w:val="009A0892"/>
    <w:rsid w:val="009A13B9"/>
    <w:rsid w:val="009B291C"/>
    <w:rsid w:val="009D42FB"/>
    <w:rsid w:val="009E2523"/>
    <w:rsid w:val="009F5608"/>
    <w:rsid w:val="009F603A"/>
    <w:rsid w:val="00A01A95"/>
    <w:rsid w:val="00A01B65"/>
    <w:rsid w:val="00A14086"/>
    <w:rsid w:val="00A20914"/>
    <w:rsid w:val="00A25A35"/>
    <w:rsid w:val="00A3626F"/>
    <w:rsid w:val="00A4790C"/>
    <w:rsid w:val="00A67263"/>
    <w:rsid w:val="00A74146"/>
    <w:rsid w:val="00A7741E"/>
    <w:rsid w:val="00A82198"/>
    <w:rsid w:val="00AB02A0"/>
    <w:rsid w:val="00AB2873"/>
    <w:rsid w:val="00AC02CA"/>
    <w:rsid w:val="00AC45B5"/>
    <w:rsid w:val="00AC7269"/>
    <w:rsid w:val="00AE09B0"/>
    <w:rsid w:val="00AE5C39"/>
    <w:rsid w:val="00AE7331"/>
    <w:rsid w:val="00B01BAF"/>
    <w:rsid w:val="00B03DDE"/>
    <w:rsid w:val="00B10906"/>
    <w:rsid w:val="00B125A9"/>
    <w:rsid w:val="00B13B18"/>
    <w:rsid w:val="00B147CC"/>
    <w:rsid w:val="00B16C02"/>
    <w:rsid w:val="00B24C56"/>
    <w:rsid w:val="00B3240A"/>
    <w:rsid w:val="00B36197"/>
    <w:rsid w:val="00B5428A"/>
    <w:rsid w:val="00B56ABE"/>
    <w:rsid w:val="00B57F63"/>
    <w:rsid w:val="00B6054B"/>
    <w:rsid w:val="00B61EB0"/>
    <w:rsid w:val="00B71FEC"/>
    <w:rsid w:val="00B763BA"/>
    <w:rsid w:val="00B8755A"/>
    <w:rsid w:val="00B87CE7"/>
    <w:rsid w:val="00B94AE5"/>
    <w:rsid w:val="00BB3532"/>
    <w:rsid w:val="00BD0835"/>
    <w:rsid w:val="00BD3C89"/>
    <w:rsid w:val="00BE2FA6"/>
    <w:rsid w:val="00BE43B6"/>
    <w:rsid w:val="00BF002A"/>
    <w:rsid w:val="00BF3934"/>
    <w:rsid w:val="00C0026F"/>
    <w:rsid w:val="00C10B26"/>
    <w:rsid w:val="00C24EAD"/>
    <w:rsid w:val="00C253B9"/>
    <w:rsid w:val="00C27D20"/>
    <w:rsid w:val="00C44BC7"/>
    <w:rsid w:val="00C50552"/>
    <w:rsid w:val="00C532AA"/>
    <w:rsid w:val="00C55F17"/>
    <w:rsid w:val="00C670A0"/>
    <w:rsid w:val="00C70C79"/>
    <w:rsid w:val="00C72863"/>
    <w:rsid w:val="00C75BCF"/>
    <w:rsid w:val="00C7763A"/>
    <w:rsid w:val="00C96C2B"/>
    <w:rsid w:val="00CA4E2C"/>
    <w:rsid w:val="00CA5CB9"/>
    <w:rsid w:val="00CA5E4E"/>
    <w:rsid w:val="00CB35A0"/>
    <w:rsid w:val="00CC254F"/>
    <w:rsid w:val="00CC2D3B"/>
    <w:rsid w:val="00CD70C3"/>
    <w:rsid w:val="00CE079B"/>
    <w:rsid w:val="00CE4834"/>
    <w:rsid w:val="00CE74D0"/>
    <w:rsid w:val="00CF2384"/>
    <w:rsid w:val="00CF5C48"/>
    <w:rsid w:val="00D0244D"/>
    <w:rsid w:val="00D147FB"/>
    <w:rsid w:val="00D17FC8"/>
    <w:rsid w:val="00D21C61"/>
    <w:rsid w:val="00D230EF"/>
    <w:rsid w:val="00D251D7"/>
    <w:rsid w:val="00D3322B"/>
    <w:rsid w:val="00D353A2"/>
    <w:rsid w:val="00D4081E"/>
    <w:rsid w:val="00D5225E"/>
    <w:rsid w:val="00D53B2C"/>
    <w:rsid w:val="00D571C6"/>
    <w:rsid w:val="00D62FD3"/>
    <w:rsid w:val="00D7190A"/>
    <w:rsid w:val="00D73AD0"/>
    <w:rsid w:val="00D8256C"/>
    <w:rsid w:val="00D8331A"/>
    <w:rsid w:val="00D94200"/>
    <w:rsid w:val="00DA6913"/>
    <w:rsid w:val="00DB3A37"/>
    <w:rsid w:val="00DB4EF3"/>
    <w:rsid w:val="00DC6875"/>
    <w:rsid w:val="00DD3536"/>
    <w:rsid w:val="00DD39F2"/>
    <w:rsid w:val="00DD3A33"/>
    <w:rsid w:val="00DD6C47"/>
    <w:rsid w:val="00DE704D"/>
    <w:rsid w:val="00DE7AD2"/>
    <w:rsid w:val="00DF1C5C"/>
    <w:rsid w:val="00DF30CC"/>
    <w:rsid w:val="00DF3779"/>
    <w:rsid w:val="00DF6BB3"/>
    <w:rsid w:val="00E03540"/>
    <w:rsid w:val="00E13577"/>
    <w:rsid w:val="00E1742E"/>
    <w:rsid w:val="00E30DC9"/>
    <w:rsid w:val="00E3195D"/>
    <w:rsid w:val="00E53812"/>
    <w:rsid w:val="00E54ACA"/>
    <w:rsid w:val="00E56D13"/>
    <w:rsid w:val="00E57321"/>
    <w:rsid w:val="00E61D99"/>
    <w:rsid w:val="00E67FC2"/>
    <w:rsid w:val="00E80778"/>
    <w:rsid w:val="00E862AF"/>
    <w:rsid w:val="00E86812"/>
    <w:rsid w:val="00E93E3B"/>
    <w:rsid w:val="00EA1206"/>
    <w:rsid w:val="00EA424E"/>
    <w:rsid w:val="00EB681F"/>
    <w:rsid w:val="00EC39B2"/>
    <w:rsid w:val="00EC56AF"/>
    <w:rsid w:val="00EC6D77"/>
    <w:rsid w:val="00ED2F09"/>
    <w:rsid w:val="00ED3EC4"/>
    <w:rsid w:val="00F01AD1"/>
    <w:rsid w:val="00F17D0D"/>
    <w:rsid w:val="00F2209E"/>
    <w:rsid w:val="00F266A5"/>
    <w:rsid w:val="00F27F75"/>
    <w:rsid w:val="00F333C8"/>
    <w:rsid w:val="00F42172"/>
    <w:rsid w:val="00F54F6E"/>
    <w:rsid w:val="00F56ED2"/>
    <w:rsid w:val="00F64F98"/>
    <w:rsid w:val="00F76A38"/>
    <w:rsid w:val="00F80738"/>
    <w:rsid w:val="00F83DC5"/>
    <w:rsid w:val="00F9028A"/>
    <w:rsid w:val="00FA20DF"/>
    <w:rsid w:val="00FA599A"/>
    <w:rsid w:val="00FA6BCF"/>
    <w:rsid w:val="00FC6C18"/>
    <w:rsid w:val="00FC7ECE"/>
    <w:rsid w:val="00FD358C"/>
    <w:rsid w:val="00FD3F46"/>
    <w:rsid w:val="00FD5F25"/>
    <w:rsid w:val="00FF66BB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E42B"/>
  <w15:docId w15:val="{D3B9B37E-4F28-45C2-9D93-2DBAE3EA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02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42DD"/>
  </w:style>
  <w:style w:type="paragraph" w:styleId="Subsol">
    <w:name w:val="footer"/>
    <w:basedOn w:val="Normal"/>
    <w:link w:val="SubsolCaracter"/>
    <w:uiPriority w:val="99"/>
    <w:unhideWhenUsed/>
    <w:rsid w:val="001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42DD"/>
  </w:style>
  <w:style w:type="paragraph" w:styleId="TextnBalon">
    <w:name w:val="Balloon Text"/>
    <w:basedOn w:val="Normal"/>
    <w:link w:val="TextnBalonCaracter"/>
    <w:uiPriority w:val="99"/>
    <w:semiHidden/>
    <w:unhideWhenUsed/>
    <w:rsid w:val="001D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42DD"/>
    <w:rPr>
      <w:rFonts w:ascii="Segoe UI" w:hAnsi="Segoe UI" w:cs="Segoe UI"/>
      <w:sz w:val="18"/>
      <w:szCs w:val="18"/>
    </w:rPr>
  </w:style>
  <w:style w:type="paragraph" w:customStyle="1" w:styleId="ListaNumerotata">
    <w:name w:val="Lista Numerotata"/>
    <w:basedOn w:val="Normal"/>
    <w:uiPriority w:val="99"/>
    <w:qFormat/>
    <w:rsid w:val="00B61EB0"/>
    <w:pPr>
      <w:numPr>
        <w:numId w:val="1"/>
      </w:numPr>
      <w:spacing w:before="40" w:after="40" w:line="276" w:lineRule="auto"/>
      <w:ind w:left="1066" w:hanging="357"/>
      <w:jc w:val="both"/>
    </w:pPr>
    <w:rPr>
      <w:rFonts w:ascii="Times New Roman" w:eastAsia="MinionPro-Bold" w:hAnsi="Times New Roman" w:cs="Times New Roman"/>
      <w:sz w:val="24"/>
      <w:szCs w:val="20"/>
      <w:lang w:val="ro-RO" w:eastAsia="ru-RU"/>
    </w:rPr>
  </w:style>
  <w:style w:type="paragraph" w:styleId="Corptext">
    <w:name w:val="Body Text"/>
    <w:basedOn w:val="Normal"/>
    <w:link w:val="CorptextCaracter"/>
    <w:uiPriority w:val="99"/>
    <w:unhideWhenUsed/>
    <w:rsid w:val="004F1025"/>
    <w:pPr>
      <w:spacing w:after="120" w:line="256" w:lineRule="auto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4F1025"/>
  </w:style>
  <w:style w:type="paragraph" w:styleId="Listparagraf">
    <w:name w:val="List Paragraph"/>
    <w:basedOn w:val="Normal"/>
    <w:uiPriority w:val="34"/>
    <w:qFormat/>
    <w:rsid w:val="00EA120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FF7026"/>
    <w:rPr>
      <w:b/>
      <w:bCs/>
    </w:rPr>
  </w:style>
  <w:style w:type="paragraph" w:styleId="Frspaiere">
    <w:name w:val="No Spacing"/>
    <w:uiPriority w:val="1"/>
    <w:qFormat/>
    <w:rsid w:val="00357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AADD-A923-4E9E-83C2-5433D752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17</Pages>
  <Words>3090</Words>
  <Characters>17926</Characters>
  <Application>Microsoft Office Word</Application>
  <DocSecurity>0</DocSecurity>
  <Lines>149</Lines>
  <Paragraphs>41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eComp</dc:creator>
  <cp:keywords/>
  <dc:description/>
  <cp:lastModifiedBy>SPBubuieci</cp:lastModifiedBy>
  <cp:revision>318</cp:revision>
  <cp:lastPrinted>2021-10-13T08:19:00Z</cp:lastPrinted>
  <dcterms:created xsi:type="dcterms:W3CDTF">2017-11-30T18:54:00Z</dcterms:created>
  <dcterms:modified xsi:type="dcterms:W3CDTF">2021-10-15T09:28:00Z</dcterms:modified>
</cp:coreProperties>
</file>